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3BD6" w14:textId="23B63D6B" w:rsidR="00914BFA" w:rsidRDefault="004A112E" w:rsidP="004A112E">
      <w:pPr>
        <w:pStyle w:val="ListParagraph"/>
        <w:numPr>
          <w:ilvl w:val="0"/>
          <w:numId w:val="1"/>
        </w:numPr>
      </w:pPr>
      <w:r w:rsidRPr="004A112E">
        <w:t xml:space="preserve">What </w:t>
      </w:r>
      <w:r w:rsidR="00914BFA">
        <w:t>mo</w:t>
      </w:r>
      <w:r w:rsidR="00702F15">
        <w:t>nth and year was the campaign in ____________</w:t>
      </w:r>
      <w:r w:rsidRPr="004A112E">
        <w:t>?</w:t>
      </w:r>
    </w:p>
    <w:p w14:paraId="7800734E" w14:textId="77777777" w:rsidR="004A112E" w:rsidRDefault="004A112E" w:rsidP="004A112E">
      <w:pPr>
        <w:pStyle w:val="ListParagraph"/>
      </w:pPr>
    </w:p>
    <w:p w14:paraId="44546D33" w14:textId="77777777" w:rsidR="00914BFA" w:rsidRPr="004A112E" w:rsidRDefault="00914BFA" w:rsidP="004A112E">
      <w:pPr>
        <w:pStyle w:val="ListParagraph"/>
      </w:pPr>
    </w:p>
    <w:p w14:paraId="75EE0CB9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The proportionate Hole Index is</w:t>
      </w:r>
    </w:p>
    <w:p w14:paraId="486B152F" w14:textId="77777777" w:rsidR="004A112E" w:rsidRDefault="004A112E" w:rsidP="004A112E">
      <w:pPr>
        <w:pStyle w:val="ListParagraph"/>
      </w:pPr>
    </w:p>
    <w:p w14:paraId="4F188F3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The number of big holes in a net</w:t>
      </w:r>
    </w:p>
    <w:p w14:paraId="7C3AA3A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Proportionate to the household wealth index</w:t>
      </w:r>
    </w:p>
    <w:p w14:paraId="70A4BE0A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A measure to summarize the condition of a net in a single number</w:t>
      </w:r>
    </w:p>
    <w:p w14:paraId="7B1B82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The ratio between small and big holes</w:t>
      </w:r>
    </w:p>
    <w:p w14:paraId="6965FA70" w14:textId="77777777" w:rsidR="004A112E" w:rsidRDefault="004A112E" w:rsidP="004A112E">
      <w:pPr>
        <w:pStyle w:val="ListParagraph"/>
        <w:ind w:left="1440"/>
      </w:pPr>
    </w:p>
    <w:p w14:paraId="084578E0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If a community has more</w:t>
      </w:r>
      <w:r w:rsidR="00E20ECE">
        <w:t xml:space="preserve"> </w:t>
      </w:r>
      <w:r>
        <w:t>than 100 households, what do we do?</w:t>
      </w:r>
    </w:p>
    <w:p w14:paraId="6C3AE936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Go to another community</w:t>
      </w:r>
    </w:p>
    <w:p w14:paraId="2B11B388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Section into 4 parts</w:t>
      </w:r>
    </w:p>
    <w:p w14:paraId="6121261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Section into 2 parts</w:t>
      </w:r>
    </w:p>
    <w:p w14:paraId="4FBE6D2F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Section into as many parts needed so that each is about 60 households</w:t>
      </w:r>
    </w:p>
    <w:p w14:paraId="576F8C73" w14:textId="77777777" w:rsidR="004A112E" w:rsidRDefault="004A112E" w:rsidP="004A112E">
      <w:pPr>
        <w:pStyle w:val="ListParagraph"/>
        <w:ind w:left="1440"/>
      </w:pPr>
    </w:p>
    <w:p w14:paraId="6D6BF297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 xml:space="preserve">A complete household ID number is composed of </w:t>
      </w:r>
    </w:p>
    <w:p w14:paraId="61466A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3 digits</w:t>
      </w:r>
    </w:p>
    <w:p w14:paraId="656C4895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7 digits</w:t>
      </w:r>
    </w:p>
    <w:p w14:paraId="0629563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6 digits</w:t>
      </w:r>
    </w:p>
    <w:p w14:paraId="7ADC7C60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5 digits</w:t>
      </w:r>
    </w:p>
    <w:p w14:paraId="779C6243" w14:textId="77777777" w:rsidR="00BB6CED" w:rsidRDefault="00BB6CED" w:rsidP="00BB6CED">
      <w:pPr>
        <w:pStyle w:val="ListParagraph"/>
        <w:ind w:left="1440"/>
      </w:pPr>
    </w:p>
    <w:p w14:paraId="45729A0D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Mention the documents we use for household listing</w:t>
      </w:r>
    </w:p>
    <w:p w14:paraId="588CCC5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Household listing sheet and questionnaire</w:t>
      </w:r>
    </w:p>
    <w:p w14:paraId="2C885431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Random number list and supervisor sheet</w:t>
      </w:r>
    </w:p>
    <w:p w14:paraId="051297D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 xml:space="preserve">Household listing </w:t>
      </w:r>
      <w:r w:rsidR="002D2F80">
        <w:t>sheet</w:t>
      </w:r>
      <w:r>
        <w:t xml:space="preserve"> and random number sheet</w:t>
      </w:r>
    </w:p>
    <w:p w14:paraId="355719B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Cluster list and supervisor sheet</w:t>
      </w:r>
      <w:r w:rsidR="00914BFA">
        <w:br/>
      </w:r>
    </w:p>
    <w:p w14:paraId="69829E27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When is it appropriate to replace a household? CIRCLE ALL THAT APPLY</w:t>
      </w:r>
    </w:p>
    <w:p w14:paraId="52FA371A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When the household refuses to be interviewed</w:t>
      </w:r>
    </w:p>
    <w:p w14:paraId="6420C0BA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When the household no longer has their nets from the campaign</w:t>
      </w:r>
    </w:p>
    <w:p w14:paraId="578E8911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When there is no one over 18 at the household</w:t>
      </w:r>
    </w:p>
    <w:p w14:paraId="122D47CA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When the household did not receive any nets during the campaign</w:t>
      </w:r>
    </w:p>
    <w:p w14:paraId="179BB16E" w14:textId="47105F94" w:rsidR="00CE52D2" w:rsidRDefault="00CE52D2" w:rsidP="00914BFA">
      <w:pPr>
        <w:pStyle w:val="ListParagraph"/>
        <w:numPr>
          <w:ilvl w:val="1"/>
          <w:numId w:val="1"/>
        </w:numPr>
      </w:pPr>
      <w:r>
        <w:t>When it’s very far away</w:t>
      </w:r>
    </w:p>
    <w:p w14:paraId="5FA48F0A" w14:textId="59A14C4D" w:rsidR="00CE52D2" w:rsidRDefault="00CE52D2">
      <w:r>
        <w:br w:type="page"/>
      </w:r>
    </w:p>
    <w:p w14:paraId="1BF9055C" w14:textId="77777777" w:rsidR="00CE52D2" w:rsidRDefault="00CE52D2" w:rsidP="00CE52D2"/>
    <w:p w14:paraId="6E27D876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Total up this information as you would during the hole assessment:</w:t>
      </w:r>
    </w:p>
    <w:p w14:paraId="09A81D08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Short Side 1:</w:t>
      </w:r>
    </w:p>
    <w:p w14:paraId="116E809E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 xml:space="preserve">Size 1: 8 </w:t>
      </w:r>
    </w:p>
    <w:p w14:paraId="5748F687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2: 2</w:t>
      </w:r>
    </w:p>
    <w:p w14:paraId="25267DAC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3: 1</w:t>
      </w:r>
    </w:p>
    <w:p w14:paraId="50B00726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Size 4: 0</w:t>
      </w:r>
    </w:p>
    <w:p w14:paraId="0C0F2A94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Long Side 1:</w:t>
      </w:r>
    </w:p>
    <w:p w14:paraId="3CE12737" w14:textId="77777777" w:rsidR="006735CC" w:rsidRDefault="00914BFA" w:rsidP="00914BFA">
      <w:pPr>
        <w:pStyle w:val="ListParagraph"/>
        <w:numPr>
          <w:ilvl w:val="2"/>
          <w:numId w:val="1"/>
        </w:numPr>
      </w:pPr>
      <w:r>
        <w:t xml:space="preserve">Size 1: </w:t>
      </w:r>
      <w:r w:rsidR="006735CC">
        <w:t>10</w:t>
      </w:r>
    </w:p>
    <w:p w14:paraId="24AA2C58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2: 4</w:t>
      </w:r>
    </w:p>
    <w:p w14:paraId="2F73EAC3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3: 0</w:t>
      </w:r>
    </w:p>
    <w:p w14:paraId="0D01F690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Size 4: 1</w:t>
      </w:r>
    </w:p>
    <w:p w14:paraId="1F5C9CE0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 xml:space="preserve">Short Side 2: </w:t>
      </w:r>
    </w:p>
    <w:p w14:paraId="3EFAF772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1: 5</w:t>
      </w:r>
    </w:p>
    <w:p w14:paraId="3CF3A17D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2</w:t>
      </w:r>
    </w:p>
    <w:p w14:paraId="6987006A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1</w:t>
      </w:r>
    </w:p>
    <w:p w14:paraId="7B27D1B3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4: 0</w:t>
      </w:r>
    </w:p>
    <w:p w14:paraId="41A4AF25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Long Side 2:</w:t>
      </w:r>
    </w:p>
    <w:p w14:paraId="65E006AA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1: 0</w:t>
      </w:r>
    </w:p>
    <w:p w14:paraId="5E6C9AF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4</w:t>
      </w:r>
    </w:p>
    <w:p w14:paraId="0783106B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3</w:t>
      </w:r>
    </w:p>
    <w:p w14:paraId="4A197BF0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4: 1</w:t>
      </w:r>
    </w:p>
    <w:p w14:paraId="4EB48053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Roof:</w:t>
      </w:r>
    </w:p>
    <w:p w14:paraId="7DABDDB2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1: 0</w:t>
      </w:r>
    </w:p>
    <w:p w14:paraId="4564E4E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2: 1</w:t>
      </w:r>
    </w:p>
    <w:p w14:paraId="4AAF749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Size 3: 1</w:t>
      </w:r>
    </w:p>
    <w:p w14:paraId="7663E9AA" w14:textId="77777777" w:rsidR="00CE52D2" w:rsidRDefault="006735CC" w:rsidP="006735CC">
      <w:pPr>
        <w:pStyle w:val="ListParagraph"/>
        <w:numPr>
          <w:ilvl w:val="2"/>
          <w:numId w:val="1"/>
        </w:numPr>
      </w:pPr>
      <w:r>
        <w:t>Size 4: 0</w:t>
      </w:r>
      <w:r w:rsidR="00CE52D2">
        <w:br/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1818"/>
        <w:gridCol w:w="1440"/>
      </w:tblGrid>
      <w:tr w:rsidR="00A200D6" w14:paraId="51562DF3" w14:textId="77777777" w:rsidTr="00A200D6">
        <w:tc>
          <w:tcPr>
            <w:tcW w:w="1818" w:type="dxa"/>
          </w:tcPr>
          <w:p w14:paraId="02DAE0E1" w14:textId="77777777" w:rsidR="00A200D6" w:rsidRDefault="00A200D6" w:rsidP="00A200D6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21F1B915" w14:textId="722DB384" w:rsidR="00A200D6" w:rsidRDefault="00A200D6" w:rsidP="00A200D6">
            <w:pPr>
              <w:pStyle w:val="ListParagraph"/>
              <w:ind w:left="0"/>
            </w:pPr>
            <w:r>
              <w:t>Total</w:t>
            </w:r>
          </w:p>
        </w:tc>
      </w:tr>
      <w:tr w:rsidR="00A200D6" w14:paraId="400297CA" w14:textId="77777777" w:rsidTr="00A200D6">
        <w:tc>
          <w:tcPr>
            <w:tcW w:w="1818" w:type="dxa"/>
            <w:vAlign w:val="center"/>
          </w:tcPr>
          <w:p w14:paraId="6D6D3419" w14:textId="1D81A8FA" w:rsidR="00A200D6" w:rsidRDefault="00A200D6" w:rsidP="00A200D6">
            <w:pPr>
              <w:pStyle w:val="ListParagraph"/>
              <w:ind w:left="0"/>
              <w:jc w:val="center"/>
            </w:pPr>
            <w:r>
              <w:t>Size 1:</w:t>
            </w:r>
          </w:p>
        </w:tc>
        <w:tc>
          <w:tcPr>
            <w:tcW w:w="1440" w:type="dxa"/>
            <w:vAlign w:val="center"/>
          </w:tcPr>
          <w:p w14:paraId="5E4CD2E6" w14:textId="77777777" w:rsidR="00A200D6" w:rsidRDefault="00A200D6" w:rsidP="00A200D6">
            <w:pPr>
              <w:pStyle w:val="ListParagraph"/>
              <w:ind w:left="0"/>
              <w:jc w:val="center"/>
            </w:pPr>
          </w:p>
          <w:p w14:paraId="1174919B" w14:textId="77777777" w:rsidR="00A200D6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14:paraId="1AE5C16B" w14:textId="77777777" w:rsidTr="00A200D6">
        <w:tc>
          <w:tcPr>
            <w:tcW w:w="1818" w:type="dxa"/>
            <w:vAlign w:val="center"/>
          </w:tcPr>
          <w:p w14:paraId="3E85E7DD" w14:textId="123C35E5" w:rsidR="00A200D6" w:rsidRDefault="00A200D6" w:rsidP="00A200D6">
            <w:pPr>
              <w:pStyle w:val="ListParagraph"/>
              <w:ind w:left="0"/>
              <w:jc w:val="center"/>
            </w:pPr>
            <w:r>
              <w:t>Size 2:</w:t>
            </w:r>
          </w:p>
        </w:tc>
        <w:tc>
          <w:tcPr>
            <w:tcW w:w="1440" w:type="dxa"/>
            <w:vAlign w:val="center"/>
          </w:tcPr>
          <w:p w14:paraId="4443BCD0" w14:textId="77777777" w:rsidR="00A200D6" w:rsidRDefault="00A200D6" w:rsidP="00A200D6">
            <w:pPr>
              <w:pStyle w:val="ListParagraph"/>
              <w:ind w:left="0"/>
              <w:jc w:val="center"/>
            </w:pPr>
          </w:p>
          <w:p w14:paraId="321CEE11" w14:textId="77777777" w:rsidR="00A200D6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14:paraId="65066FD8" w14:textId="77777777" w:rsidTr="00A200D6">
        <w:tc>
          <w:tcPr>
            <w:tcW w:w="1818" w:type="dxa"/>
            <w:vAlign w:val="center"/>
          </w:tcPr>
          <w:p w14:paraId="7B39E508" w14:textId="2AEC5913" w:rsidR="00A200D6" w:rsidRDefault="00A200D6" w:rsidP="00A200D6">
            <w:pPr>
              <w:pStyle w:val="ListParagraph"/>
              <w:ind w:left="0"/>
              <w:jc w:val="center"/>
            </w:pPr>
            <w:r>
              <w:t>Size 3:</w:t>
            </w:r>
          </w:p>
        </w:tc>
        <w:tc>
          <w:tcPr>
            <w:tcW w:w="1440" w:type="dxa"/>
            <w:vAlign w:val="center"/>
          </w:tcPr>
          <w:p w14:paraId="75AF49AE" w14:textId="77777777" w:rsidR="00A200D6" w:rsidRDefault="00A200D6" w:rsidP="00A200D6">
            <w:pPr>
              <w:pStyle w:val="ListParagraph"/>
              <w:ind w:left="0"/>
              <w:jc w:val="center"/>
            </w:pPr>
          </w:p>
          <w:p w14:paraId="771468D3" w14:textId="77777777" w:rsidR="00A200D6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14:paraId="54355819" w14:textId="77777777" w:rsidTr="00A200D6">
        <w:tc>
          <w:tcPr>
            <w:tcW w:w="1818" w:type="dxa"/>
            <w:vAlign w:val="center"/>
          </w:tcPr>
          <w:p w14:paraId="42FDA1C9" w14:textId="4822014C" w:rsidR="00A200D6" w:rsidRDefault="00A200D6" w:rsidP="00A200D6">
            <w:pPr>
              <w:pStyle w:val="ListParagraph"/>
              <w:ind w:left="0"/>
              <w:jc w:val="center"/>
            </w:pPr>
            <w:r>
              <w:t>Size 4:</w:t>
            </w:r>
          </w:p>
        </w:tc>
        <w:tc>
          <w:tcPr>
            <w:tcW w:w="1440" w:type="dxa"/>
            <w:vAlign w:val="center"/>
          </w:tcPr>
          <w:p w14:paraId="60AA9B69" w14:textId="77777777" w:rsidR="00A200D6" w:rsidRDefault="00A200D6" w:rsidP="00A200D6">
            <w:pPr>
              <w:pStyle w:val="ListParagraph"/>
              <w:ind w:left="0"/>
              <w:jc w:val="center"/>
            </w:pPr>
          </w:p>
          <w:p w14:paraId="17348093" w14:textId="77777777" w:rsidR="00A200D6" w:rsidRDefault="00A200D6" w:rsidP="00A200D6">
            <w:pPr>
              <w:pStyle w:val="ListParagraph"/>
              <w:ind w:left="0"/>
              <w:jc w:val="center"/>
            </w:pPr>
          </w:p>
        </w:tc>
      </w:tr>
    </w:tbl>
    <w:p w14:paraId="4819E2C2" w14:textId="6DBC9318" w:rsidR="006735CC" w:rsidRDefault="006735CC" w:rsidP="00A200D6">
      <w:pPr>
        <w:pStyle w:val="ListParagraph"/>
        <w:ind w:left="2160"/>
      </w:pPr>
    </w:p>
    <w:p w14:paraId="6E0AE7EC" w14:textId="77777777" w:rsidR="00A44A9E" w:rsidRDefault="00A44A9E">
      <w:r>
        <w:br w:type="page"/>
      </w:r>
    </w:p>
    <w:p w14:paraId="241D1501" w14:textId="0200A6C8" w:rsidR="006735CC" w:rsidRDefault="00672112" w:rsidP="006735CC">
      <w:pPr>
        <w:pStyle w:val="ListParagraph"/>
        <w:numPr>
          <w:ilvl w:val="0"/>
          <w:numId w:val="1"/>
        </w:numPr>
      </w:pPr>
      <w:r>
        <w:lastRenderedPageBreak/>
        <w:t>Number</w:t>
      </w:r>
      <w:r w:rsidR="006735CC">
        <w:t xml:space="preserve"> the following steps in order, from first step to last step: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6516"/>
      </w:tblGrid>
      <w:tr w:rsidR="00672112" w:rsidRPr="006735CC" w14:paraId="3EDE0AED" w14:textId="77777777" w:rsidTr="00672112">
        <w:tc>
          <w:tcPr>
            <w:tcW w:w="1098" w:type="dxa"/>
          </w:tcPr>
          <w:p w14:paraId="0ABB89C1" w14:textId="3B909FB7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7A0620A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use random number sheet to identify selected households</w:t>
            </w:r>
          </w:p>
        </w:tc>
      </w:tr>
      <w:tr w:rsidR="00672112" w:rsidRPr="006735CC" w14:paraId="57C2946E" w14:textId="77777777" w:rsidTr="00672112">
        <w:tc>
          <w:tcPr>
            <w:tcW w:w="1098" w:type="dxa"/>
          </w:tcPr>
          <w:p w14:paraId="6755F226" w14:textId="364C12C3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673783A7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arrival in community</w:t>
            </w:r>
          </w:p>
        </w:tc>
      </w:tr>
      <w:tr w:rsidR="00672112" w:rsidRPr="006735CC" w14:paraId="0B8E0F69" w14:textId="77777777" w:rsidTr="00672112">
        <w:tc>
          <w:tcPr>
            <w:tcW w:w="1098" w:type="dxa"/>
          </w:tcPr>
          <w:p w14:paraId="5EC515FA" w14:textId="1F78902B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49E905BD" w14:textId="6383A8FD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supervisor select</w:t>
            </w:r>
            <w:r w:rsidR="008D2EBD">
              <w:t>s</w:t>
            </w:r>
            <w:r w:rsidRPr="006735CC">
              <w:t xml:space="preserve"> section to conduct household listing (if necessary)</w:t>
            </w:r>
          </w:p>
        </w:tc>
      </w:tr>
      <w:tr w:rsidR="00672112" w:rsidRPr="006735CC" w14:paraId="02BE0F91" w14:textId="77777777" w:rsidTr="00672112">
        <w:tc>
          <w:tcPr>
            <w:tcW w:w="1098" w:type="dxa"/>
          </w:tcPr>
          <w:p w14:paraId="63F1EA43" w14:textId="6F3F867A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2B4F23E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section the settlement (if necessary)</w:t>
            </w:r>
          </w:p>
        </w:tc>
      </w:tr>
      <w:tr w:rsidR="00672112" w:rsidRPr="006735CC" w14:paraId="468845AA" w14:textId="77777777" w:rsidTr="00672112">
        <w:tc>
          <w:tcPr>
            <w:tcW w:w="1098" w:type="dxa"/>
          </w:tcPr>
          <w:p w14:paraId="5067D563" w14:textId="7316F3BF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A721B26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list households in the settlement/section</w:t>
            </w:r>
          </w:p>
        </w:tc>
      </w:tr>
      <w:tr w:rsidR="00672112" w:rsidRPr="006735CC" w14:paraId="142F3020" w14:textId="77777777" w:rsidTr="00672112">
        <w:tc>
          <w:tcPr>
            <w:tcW w:w="1098" w:type="dxa"/>
          </w:tcPr>
          <w:p w14:paraId="74E561D2" w14:textId="5291E949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1EE6B80B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visit chief for recruitment</w:t>
            </w:r>
          </w:p>
        </w:tc>
      </w:tr>
      <w:tr w:rsidR="00672112" w:rsidRPr="006735CC" w14:paraId="511D1763" w14:textId="77777777" w:rsidTr="00672112">
        <w:tc>
          <w:tcPr>
            <w:tcW w:w="1098" w:type="dxa"/>
          </w:tcPr>
          <w:p w14:paraId="715602F4" w14:textId="42AF7BF2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0BBC47D9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conduct interview with household</w:t>
            </w:r>
          </w:p>
        </w:tc>
      </w:tr>
      <w:tr w:rsidR="00672112" w:rsidRPr="006735CC" w14:paraId="7854FA7B" w14:textId="77777777" w:rsidTr="00672112">
        <w:tc>
          <w:tcPr>
            <w:tcW w:w="1098" w:type="dxa"/>
          </w:tcPr>
          <w:p w14:paraId="64171CB6" w14:textId="6132D85E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65B55399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supervisor fills cluster monitoring form</w:t>
            </w:r>
          </w:p>
        </w:tc>
      </w:tr>
      <w:tr w:rsidR="00672112" w:rsidRPr="006735CC" w14:paraId="301F944D" w14:textId="77777777" w:rsidTr="00672112">
        <w:tc>
          <w:tcPr>
            <w:tcW w:w="1098" w:type="dxa"/>
          </w:tcPr>
          <w:p w14:paraId="6F1A4215" w14:textId="76A365BD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D661424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write cluster number and household ID on the questionnaires for that settlement</w:t>
            </w:r>
          </w:p>
        </w:tc>
      </w:tr>
      <w:tr w:rsidR="00672112" w:rsidRPr="006735CC" w14:paraId="4DEC113B" w14:textId="77777777" w:rsidTr="00672112">
        <w:tc>
          <w:tcPr>
            <w:tcW w:w="1098" w:type="dxa"/>
          </w:tcPr>
          <w:p w14:paraId="4689250A" w14:textId="7582EA75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165ECD06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select replacement households (if necessary)</w:t>
            </w:r>
          </w:p>
        </w:tc>
      </w:tr>
      <w:tr w:rsidR="00672112" w:rsidRPr="006735CC" w14:paraId="4C2AE52E" w14:textId="77777777" w:rsidTr="00672112">
        <w:tc>
          <w:tcPr>
            <w:tcW w:w="1098" w:type="dxa"/>
          </w:tcPr>
          <w:p w14:paraId="745DEB28" w14:textId="3A6992CD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2135EDB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merge household listing forms</w:t>
            </w:r>
          </w:p>
        </w:tc>
      </w:tr>
      <w:tr w:rsidR="00672112" w:rsidRPr="006735CC" w14:paraId="0C5FB820" w14:textId="77777777" w:rsidTr="00672112">
        <w:tc>
          <w:tcPr>
            <w:tcW w:w="1098" w:type="dxa"/>
          </w:tcPr>
          <w:p w14:paraId="24A6E596" w14:textId="7F318588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1C27719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administer the consent form to households</w:t>
            </w:r>
          </w:p>
        </w:tc>
      </w:tr>
      <w:tr w:rsidR="00672112" w:rsidRPr="006735CC" w14:paraId="658883FB" w14:textId="77777777" w:rsidTr="00672112">
        <w:tc>
          <w:tcPr>
            <w:tcW w:w="1098" w:type="dxa"/>
          </w:tcPr>
          <w:p w14:paraId="4F276663" w14:textId="10419914" w:rsidR="00672112" w:rsidRPr="006735CC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58FB7BC" w14:textId="77777777" w:rsidR="00672112" w:rsidRPr="006735CC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735CC">
              <w:t>check completed questionnaire</w:t>
            </w:r>
          </w:p>
        </w:tc>
      </w:tr>
    </w:tbl>
    <w:p w14:paraId="413C2879" w14:textId="77777777" w:rsidR="00672112" w:rsidRDefault="00672112" w:rsidP="00672112"/>
    <w:p w14:paraId="07E800FE" w14:textId="77777777" w:rsidR="004A112E" w:rsidRPr="004A112E" w:rsidRDefault="004A112E" w:rsidP="004A112E">
      <w:pPr>
        <w:pStyle w:val="ListParagraph"/>
        <w:ind w:left="1440"/>
      </w:pPr>
    </w:p>
    <w:sectPr w:rsidR="004A112E" w:rsidRPr="004A112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303FF" w14:textId="77777777" w:rsidR="00FB0775" w:rsidRDefault="00FB0775" w:rsidP="00702F15">
      <w:pPr>
        <w:spacing w:after="0" w:line="240" w:lineRule="auto"/>
      </w:pPr>
      <w:r>
        <w:separator/>
      </w:r>
    </w:p>
  </w:endnote>
  <w:endnote w:type="continuationSeparator" w:id="0">
    <w:p w14:paraId="0C0990D3" w14:textId="77777777" w:rsidR="00FB0775" w:rsidRDefault="00FB0775" w:rsidP="0070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1072" w14:textId="77777777" w:rsidR="00FB0775" w:rsidRDefault="00FB0775" w:rsidP="00702F15">
      <w:pPr>
        <w:spacing w:after="0" w:line="240" w:lineRule="auto"/>
      </w:pPr>
      <w:r>
        <w:separator/>
      </w:r>
    </w:p>
  </w:footnote>
  <w:footnote w:type="continuationSeparator" w:id="0">
    <w:p w14:paraId="312EC6D5" w14:textId="77777777" w:rsidR="00FB0775" w:rsidRDefault="00FB0775" w:rsidP="00702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9CBD7" w14:textId="3F725E64" w:rsidR="005716AE" w:rsidRDefault="005716AE">
    <w:pPr>
      <w:pStyle w:val="Header"/>
    </w:pPr>
    <w:r>
      <w:t xml:space="preserve">Last revised: </w:t>
    </w:r>
    <w:r w:rsidR="00CA1E7A">
      <w:t>October 1</w:t>
    </w:r>
    <w:r>
      <w:t>, 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34129"/>
    <w:multiLevelType w:val="hybridMultilevel"/>
    <w:tmpl w:val="0E94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3A4"/>
    <w:multiLevelType w:val="hybridMultilevel"/>
    <w:tmpl w:val="67ACB5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16DDE"/>
    <w:multiLevelType w:val="hybridMultilevel"/>
    <w:tmpl w:val="5DD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7580"/>
    <w:multiLevelType w:val="hybridMultilevel"/>
    <w:tmpl w:val="F7C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7583E"/>
    <w:multiLevelType w:val="hybridMultilevel"/>
    <w:tmpl w:val="E254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12E"/>
    <w:rsid w:val="000D16AA"/>
    <w:rsid w:val="001A1700"/>
    <w:rsid w:val="002D2F80"/>
    <w:rsid w:val="002D34E5"/>
    <w:rsid w:val="00361A13"/>
    <w:rsid w:val="004A112E"/>
    <w:rsid w:val="005716AE"/>
    <w:rsid w:val="00672112"/>
    <w:rsid w:val="006735CC"/>
    <w:rsid w:val="00702F15"/>
    <w:rsid w:val="008D2EBD"/>
    <w:rsid w:val="00914BFA"/>
    <w:rsid w:val="009D02E3"/>
    <w:rsid w:val="00A200D6"/>
    <w:rsid w:val="00A44A9E"/>
    <w:rsid w:val="00AB6119"/>
    <w:rsid w:val="00B81F0E"/>
    <w:rsid w:val="00BB6CED"/>
    <w:rsid w:val="00CA1E7A"/>
    <w:rsid w:val="00CE52D2"/>
    <w:rsid w:val="00D60CEE"/>
    <w:rsid w:val="00E20ECE"/>
    <w:rsid w:val="00F11BCC"/>
    <w:rsid w:val="00F438E3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924DB"/>
  <w15:docId w15:val="{19487630-883B-4A62-86AF-60298B16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12E"/>
    <w:pPr>
      <w:ind w:left="720"/>
      <w:contextualSpacing/>
    </w:pPr>
  </w:style>
  <w:style w:type="table" w:styleId="TableGrid">
    <w:name w:val="Table Grid"/>
    <w:basedOn w:val="TableNormal"/>
    <w:uiPriority w:val="59"/>
    <w:rsid w:val="006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F15"/>
  </w:style>
  <w:style w:type="paragraph" w:styleId="Footer">
    <w:name w:val="footer"/>
    <w:basedOn w:val="Normal"/>
    <w:link w:val="FooterChar"/>
    <w:uiPriority w:val="99"/>
    <w:unhideWhenUsed/>
    <w:rsid w:val="00702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F15"/>
  </w:style>
  <w:style w:type="character" w:styleId="CommentReference">
    <w:name w:val="annotation reference"/>
    <w:basedOn w:val="DefaultParagraphFont"/>
    <w:uiPriority w:val="99"/>
    <w:semiHidden/>
    <w:unhideWhenUsed/>
    <w:rsid w:val="00B8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F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F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73BBA-85DD-4FAC-B2F2-67FF148A5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E24AC-53C4-4AE6-9998-958C81E03450}">
  <ds:schemaRefs>
    <ds:schemaRef ds:uri="http://schemas.microsoft.com/office/2006/metadata/properties"/>
    <ds:schemaRef ds:uri="http://schemas.microsoft.com/office/infopath/2007/PartnerControls"/>
    <ds:schemaRef ds:uri="0bd7d161-68aa-4378-85c6-89c84e437c65"/>
  </ds:schemaRefs>
</ds:datastoreItem>
</file>

<file path=customXml/itemProps3.xml><?xml version="1.0" encoding="utf-8"?>
<ds:datastoreItem xmlns:ds="http://schemas.openxmlformats.org/officeDocument/2006/customXml" ds:itemID="{7A898819-C06F-45C9-823E-8A002D005A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Emily Kitts</cp:lastModifiedBy>
  <cp:revision>5</cp:revision>
  <dcterms:created xsi:type="dcterms:W3CDTF">2015-03-24T20:47:00Z</dcterms:created>
  <dcterms:modified xsi:type="dcterms:W3CDTF">2020-06-11T14:21:00Z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