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26F665C1" w:rsidR="00821AC7" w:rsidRDefault="006A1F81">
      <w:pPr>
        <w:pBdr>
          <w:top w:val="nil"/>
          <w:left w:val="nil"/>
          <w:bottom w:val="nil"/>
          <w:right w:val="nil"/>
          <w:between w:val="nil"/>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Arial" w:eastAsia="Arial" w:hAnsi="Arial" w:cs="Arial"/>
          <w:b/>
          <w:color w:val="C00000"/>
          <w:sz w:val="48"/>
          <w:szCs w:val="48"/>
        </w:rPr>
        <w:sectPr w:rsidR="00821AC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pPr>
      <w:r>
        <w:rPr>
          <w:noProof/>
          <w:lang w:bidi="fr-FR"/>
        </w:rPr>
        <mc:AlternateContent>
          <mc:Choice Requires="wps">
            <w:drawing>
              <wp:anchor distT="45720" distB="45720" distL="114300" distR="114300" simplePos="0" relativeHeight="251656192" behindDoc="0" locked="0" layoutInCell="1" hidden="0" allowOverlap="1" wp14:anchorId="6926B9A1" wp14:editId="7E504737">
                <wp:simplePos x="0" y="0"/>
                <wp:positionH relativeFrom="margin">
                  <wp:align>left</wp:align>
                </wp:positionH>
                <wp:positionV relativeFrom="paragraph">
                  <wp:posOffset>4629150</wp:posOffset>
                </wp:positionV>
                <wp:extent cx="5843905" cy="2138045"/>
                <wp:effectExtent l="0" t="0" r="0" b="0"/>
                <wp:wrapSquare wrapText="bothSides" distT="45720" distB="45720" distL="114300" distR="114300"/>
                <wp:docPr id="219" name="Rectangle 219"/>
                <wp:cNvGraphicFramePr/>
                <a:graphic xmlns:a="http://schemas.openxmlformats.org/drawingml/2006/main">
                  <a:graphicData uri="http://schemas.microsoft.com/office/word/2010/wordprocessingShape">
                    <wps:wsp>
                      <wps:cNvSpPr/>
                      <wps:spPr>
                        <a:xfrm>
                          <a:off x="0" y="0"/>
                          <a:ext cx="5843905" cy="2138289"/>
                        </a:xfrm>
                        <a:prstGeom prst="rect">
                          <a:avLst/>
                        </a:prstGeom>
                        <a:noFill/>
                        <a:ln>
                          <a:noFill/>
                        </a:ln>
                      </wps:spPr>
                      <wps:txbx>
                        <w:txbxContent>
                          <w:p w14:paraId="6F7BA46E" w14:textId="0B5BD6B1" w:rsidR="0076537F" w:rsidRDefault="0076537F">
                            <w:pPr>
                              <w:spacing w:line="360" w:lineRule="auto"/>
                              <w:jc w:val="center"/>
                              <w:textDirection w:val="btLr"/>
                            </w:pPr>
                            <w:r>
                              <w:rPr>
                                <w:b/>
                                <w:color w:val="C00000"/>
                                <w:sz w:val="48"/>
                                <w:lang w:bidi="fr-FR"/>
                              </w:rPr>
                              <w:t xml:space="preserve">SURVEILLANCE DE LA DURABILITE DES MII </w:t>
                            </w:r>
                            <w:r w:rsidR="00B542FB">
                              <w:rPr>
                                <w:b/>
                                <w:color w:val="C00000"/>
                                <w:sz w:val="48"/>
                                <w:lang w:bidi="fr-FR"/>
                              </w:rPr>
                              <w:t>2019</w:t>
                            </w:r>
                          </w:p>
                          <w:p w14:paraId="755FFA95" w14:textId="77777777" w:rsidR="0076537F" w:rsidRDefault="0076537F">
                            <w:pPr>
                              <w:spacing w:line="360" w:lineRule="auto"/>
                              <w:jc w:val="center"/>
                              <w:textDirection w:val="btLr"/>
                            </w:pPr>
                            <w:r>
                              <w:rPr>
                                <w:b/>
                                <w:color w:val="C00000"/>
                                <w:sz w:val="48"/>
                                <w:lang w:bidi="fr-FR"/>
                              </w:rPr>
                              <w:t>RAPPORT D'ÉTUDE DE 24 MOIS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926B9A1" id="Rectangle 219" o:spid="_x0000_s1026" style="position:absolute;left:0;text-align:left;margin-left:0;margin-top:364.5pt;width:460.15pt;height:168.35pt;z-index:251656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" filled="f" stroked="f">
                <v:textbox inset="2.53958mm,1.2694mm,2.53958mm,1.2694mm">
                  <w:txbxContent>
                    <w:p w14:paraId="6F7BA46E" w14:textId="0B5BD6B1" w:rsidR="0076537F" w:rsidRDefault="0076537F">
                      <w:pPr>
                        <w:spacing w:line="360" w:lineRule="auto"/>
                        <w:jc w:val="center"/>
                        <w:textDirection w:val="btLr"/>
                      </w:pPr>
                      <w:r>
                        <w:rPr>
                          <w:b/>
                          <w:color w:val="C00000"/>
                          <w:sz w:val="48"/>
                          <w:lang w:bidi="fr-FR"/>
                        </w:rPr>
                        <w:t xml:space="preserve">SURVEILLANCE DE LA DURABILITE DES MII </w:t>
                      </w:r>
                      <w:r w:rsidR="00B542FB">
                        <w:rPr>
                          <w:b/>
                          <w:color w:val="C00000"/>
                          <w:sz w:val="48"/>
                          <w:lang w:bidi="fr-FR"/>
                        </w:rPr>
                        <w:t>2019</w:t>
                      </w:r>
                    </w:p>
                    <w:p w14:paraId="755FFA95" w14:textId="77777777" w:rsidR="0076537F" w:rsidRDefault="0076537F">
                      <w:pPr>
                        <w:spacing w:line="360" w:lineRule="auto"/>
                        <w:jc w:val="center"/>
                        <w:textDirection w:val="btLr"/>
                      </w:pPr>
                      <w:r>
                        <w:rPr>
                          <w:b/>
                          <w:color w:val="C00000"/>
                          <w:sz w:val="48"/>
                          <w:lang w:bidi="fr-FR"/>
                        </w:rPr>
                        <w:t>RAPPORT D'ÉTUDE DE 24 MOIS</w:t>
                      </w:r>
                    </w:p>
                  </w:txbxContent>
                </v:textbox>
                <w10:wrap type="square" anchorx="margin"/>
              </v:rect>
            </w:pict>
          </mc:Fallback>
        </mc:AlternateContent>
      </w:r>
      <w:r w:rsidR="00CB7917">
        <w:rPr>
          <w:lang w:bidi="fr-FR"/>
        </w:rPr>
        <w:br w:type="page"/>
      </w:r>
      <w:r w:rsidR="00CB7917">
        <w:rPr>
          <w:noProof/>
          <w:lang w:bidi="fr-FR"/>
        </w:rPr>
        <w:drawing>
          <wp:anchor distT="0" distB="0" distL="114300" distR="114300" simplePos="0" relativeHeight="251655168" behindDoc="0" locked="0" layoutInCell="1" hidden="0" allowOverlap="1" wp14:anchorId="568662BF" wp14:editId="52BB9562">
            <wp:simplePos x="0" y="0"/>
            <wp:positionH relativeFrom="column">
              <wp:posOffset>1</wp:posOffset>
            </wp:positionH>
            <wp:positionV relativeFrom="paragraph">
              <wp:posOffset>0</wp:posOffset>
            </wp:positionV>
            <wp:extent cx="6550326" cy="1926772"/>
            <wp:effectExtent l="0" t="0" r="0" b="0"/>
            <wp:wrapNone/>
            <wp:docPr id="222" name="image8.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jpg" descr="A picture containing text&#10;&#10;Description automatically generated"/>
                    <pic:cNvPicPr preferRelativeResize="0"/>
                  </pic:nvPicPr>
                  <pic:blipFill>
                    <a:blip r:embed="rId18"/>
                    <a:srcRect/>
                    <a:stretch>
                      <a:fillRect/>
                    </a:stretch>
                  </pic:blipFill>
                  <pic:spPr>
                    <a:xfrm>
                      <a:off x="0" y="0"/>
                      <a:ext cx="6550326" cy="1926772"/>
                    </a:xfrm>
                    <a:prstGeom prst="rect">
                      <a:avLst/>
                    </a:prstGeom>
                    <a:ln/>
                  </pic:spPr>
                </pic:pic>
              </a:graphicData>
            </a:graphic>
          </wp:anchor>
        </w:drawing>
      </w:r>
      <w:bookmarkStart w:id="0" w:name="_heading=h.gjdgxs" w:colFirst="0" w:colLast="0"/>
      <w:bookmarkEnd w:id="0"/>
    </w:p>
    <w:p w14:paraId="00000002" w14:textId="77777777" w:rsidR="00821AC7" w:rsidRDefault="00821AC7">
      <w:pPr>
        <w:rPr>
          <w:b/>
        </w:rPr>
      </w:pPr>
    </w:p>
    <w:p w14:paraId="00000003" w14:textId="77777777" w:rsidR="00821AC7" w:rsidRDefault="00CB7917">
      <w:pPr>
        <w:pBdr>
          <w:top w:val="nil"/>
          <w:left w:val="nil"/>
          <w:bottom w:val="nil"/>
          <w:right w:val="nil"/>
          <w:between w:val="nil"/>
        </w:pBdr>
        <w:spacing w:before="120" w:after="120"/>
        <w:jc w:val="both"/>
        <w:rPr>
          <w:b/>
          <w:color w:val="000000"/>
          <w:sz w:val="20"/>
          <w:szCs w:val="20"/>
        </w:rPr>
      </w:pPr>
      <w:r>
        <w:rPr>
          <w:b/>
          <w:sz w:val="20"/>
          <w:lang w:bidi="fr-FR"/>
        </w:rPr>
        <w:t xml:space="preserve">Citation recommandée : </w:t>
      </w:r>
      <w:r>
        <w:rPr>
          <w:sz w:val="20"/>
          <w:lang w:bidi="fr-FR"/>
        </w:rPr>
        <w:t xml:space="preserve">Le projet PMI Vectorlink. Juin 2022. </w:t>
      </w:r>
      <w:r>
        <w:rPr>
          <w:i/>
          <w:sz w:val="20"/>
          <w:lang w:bidi="fr-FR"/>
        </w:rPr>
        <w:t xml:space="preserve">Le rapport d'étude de 24 mois sur la surveillance de la durabilité des MII de PMI VectorLink Burundi 2019. </w:t>
      </w:r>
      <w:r>
        <w:rPr>
          <w:sz w:val="20"/>
          <w:lang w:bidi="fr-FR"/>
        </w:rPr>
        <w:t>Washington, DC. Le projet VectorLink de PMI, Population Services International (PSI).</w:t>
      </w:r>
    </w:p>
    <w:p w14:paraId="00000004" w14:textId="77777777" w:rsidR="00821AC7" w:rsidRDefault="00CB7917">
      <w:pPr>
        <w:pBdr>
          <w:top w:val="nil"/>
          <w:left w:val="nil"/>
          <w:bottom w:val="nil"/>
          <w:right w:val="nil"/>
          <w:between w:val="nil"/>
        </w:pBdr>
        <w:spacing w:before="120" w:after="120"/>
        <w:jc w:val="both"/>
        <w:rPr>
          <w:b/>
          <w:color w:val="000000"/>
          <w:sz w:val="20"/>
          <w:szCs w:val="20"/>
        </w:rPr>
      </w:pPr>
      <w:r>
        <w:rPr>
          <w:b/>
          <w:sz w:val="20"/>
          <w:lang w:bidi="fr-FR"/>
        </w:rPr>
        <w:t xml:space="preserve">Contrat : </w:t>
      </w:r>
      <w:r>
        <w:rPr>
          <w:sz w:val="20"/>
          <w:lang w:bidi="fr-FR"/>
        </w:rPr>
        <w:t xml:space="preserve">AIDE-OAA-I-17-00008 </w:t>
      </w:r>
    </w:p>
    <w:p w14:paraId="00000005" w14:textId="77777777" w:rsidR="00821AC7" w:rsidRDefault="00CB7917">
      <w:pPr>
        <w:pBdr>
          <w:top w:val="nil"/>
          <w:left w:val="nil"/>
          <w:bottom w:val="nil"/>
          <w:right w:val="nil"/>
          <w:between w:val="nil"/>
        </w:pBdr>
        <w:spacing w:before="120" w:after="120"/>
        <w:jc w:val="both"/>
        <w:rPr>
          <w:b/>
          <w:color w:val="000000"/>
          <w:sz w:val="20"/>
          <w:szCs w:val="20"/>
        </w:rPr>
      </w:pPr>
      <w:r>
        <w:rPr>
          <w:b/>
          <w:sz w:val="20"/>
          <w:lang w:bidi="fr-FR"/>
        </w:rPr>
        <w:t xml:space="preserve">Ordre de mission : </w:t>
      </w:r>
      <w:r>
        <w:rPr>
          <w:sz w:val="20"/>
          <w:lang w:bidi="fr-FR"/>
        </w:rPr>
        <w:t>AIDE-OAA-TO-17-00027</w:t>
      </w:r>
    </w:p>
    <w:p w14:paraId="00000006" w14:textId="77777777" w:rsidR="00821AC7" w:rsidRDefault="00CB7917">
      <w:pPr>
        <w:pBdr>
          <w:top w:val="nil"/>
          <w:left w:val="nil"/>
          <w:bottom w:val="nil"/>
          <w:right w:val="nil"/>
          <w:between w:val="nil"/>
        </w:pBdr>
        <w:spacing w:before="120" w:after="120"/>
        <w:jc w:val="both"/>
        <w:rPr>
          <w:color w:val="000000"/>
          <w:sz w:val="20"/>
          <w:szCs w:val="20"/>
        </w:rPr>
      </w:pPr>
      <w:r>
        <w:rPr>
          <w:b/>
          <w:sz w:val="20"/>
          <w:lang w:bidi="fr-FR"/>
        </w:rPr>
        <w:t xml:space="preserve">Soumis à : </w:t>
      </w:r>
      <w:r>
        <w:rPr>
          <w:sz w:val="20"/>
          <w:lang w:bidi="fr-FR"/>
        </w:rPr>
        <w:t>Agence des États-Unis pour le développement international/PMI</w:t>
      </w:r>
    </w:p>
    <w:p w14:paraId="00000007" w14:textId="77777777" w:rsidR="00821AC7" w:rsidRDefault="00CB7917">
      <w:pPr>
        <w:pBdr>
          <w:top w:val="nil"/>
          <w:left w:val="nil"/>
          <w:bottom w:val="nil"/>
          <w:right w:val="nil"/>
          <w:between w:val="nil"/>
        </w:pBdr>
        <w:spacing w:before="120" w:after="120"/>
        <w:jc w:val="both"/>
        <w:rPr>
          <w:color w:val="FF0000"/>
          <w:sz w:val="20"/>
          <w:szCs w:val="20"/>
        </w:rPr>
      </w:pPr>
      <w:r>
        <w:rPr>
          <w:b/>
          <w:sz w:val="20"/>
          <w:lang w:bidi="fr-FR"/>
        </w:rPr>
        <w:t>Soumis le :</w:t>
      </w:r>
      <w:r>
        <w:rPr>
          <w:sz w:val="20"/>
          <w:lang w:bidi="fr-FR"/>
        </w:rPr>
        <w:t xml:space="preserve"> 10 juin 2022</w:t>
      </w:r>
    </w:p>
    <w:p w14:paraId="00000008" w14:textId="725D82C9" w:rsidR="00821AC7" w:rsidRDefault="00CB7917">
      <w:pPr>
        <w:pBdr>
          <w:top w:val="nil"/>
          <w:left w:val="nil"/>
          <w:bottom w:val="nil"/>
          <w:right w:val="nil"/>
          <w:between w:val="nil"/>
        </w:pBdr>
        <w:spacing w:before="120" w:after="120"/>
        <w:jc w:val="both"/>
        <w:rPr>
          <w:color w:val="000000"/>
          <w:sz w:val="20"/>
          <w:szCs w:val="20"/>
        </w:rPr>
      </w:pPr>
      <w:r>
        <w:rPr>
          <w:b/>
          <w:sz w:val="20"/>
          <w:lang w:bidi="fr-FR"/>
        </w:rPr>
        <w:t xml:space="preserve">Approuvé le : </w:t>
      </w:r>
      <w:r>
        <w:rPr>
          <w:sz w:val="20"/>
          <w:lang w:bidi="fr-FR"/>
        </w:rPr>
        <w:t>19 août 2022</w:t>
      </w:r>
    </w:p>
    <w:p w14:paraId="00000009" w14:textId="77777777" w:rsidR="00821AC7" w:rsidRDefault="00821AC7">
      <w:pPr>
        <w:pBdr>
          <w:top w:val="nil"/>
          <w:left w:val="nil"/>
          <w:bottom w:val="nil"/>
          <w:right w:val="nil"/>
          <w:between w:val="nil"/>
        </w:pBdr>
        <w:tabs>
          <w:tab w:val="left" w:pos="2610"/>
        </w:tabs>
        <w:spacing w:after="240"/>
        <w:jc w:val="both"/>
        <w:rPr>
          <w:color w:val="000000"/>
        </w:rPr>
      </w:pPr>
    </w:p>
    <w:p w14:paraId="6A6DB394" w14:textId="77777777" w:rsidR="00821AC7" w:rsidRDefault="00CB7917">
      <w:pPr>
        <w:pBdr>
          <w:top w:val="nil"/>
          <w:left w:val="nil"/>
          <w:bottom w:val="nil"/>
          <w:right w:val="nil"/>
          <w:between w:val="nil"/>
        </w:pBdr>
        <w:tabs>
          <w:tab w:val="left" w:pos="2610"/>
        </w:tabs>
        <w:spacing w:after="240"/>
        <w:jc w:val="both"/>
        <w:rPr>
          <w:lang w:bidi="fr-FR"/>
        </w:rPr>
      </w:pPr>
      <w:r>
        <w:rPr>
          <w:lang w:bidi="fr-FR"/>
        </w:rPr>
        <w:t>Les opinions exprimées dans ce document ne reflètent pas nécessairement celles de l'Agence des États-Unis pour le développement international ou du gouvernement des États-Unis.</w:t>
      </w:r>
    </w:p>
    <w:p w14:paraId="0000000A" w14:textId="1EBD979A" w:rsidR="00B542FB" w:rsidRDefault="00B542FB">
      <w:pPr>
        <w:pBdr>
          <w:top w:val="nil"/>
          <w:left w:val="nil"/>
          <w:bottom w:val="nil"/>
          <w:right w:val="nil"/>
          <w:between w:val="nil"/>
        </w:pBdr>
        <w:tabs>
          <w:tab w:val="left" w:pos="2610"/>
        </w:tabs>
        <w:spacing w:after="240"/>
        <w:jc w:val="both"/>
        <w:rPr>
          <w:color w:val="000000"/>
        </w:rPr>
        <w:sectPr w:rsidR="00B542FB">
          <w:headerReference w:type="default" r:id="rId19"/>
          <w:footerReference w:type="default" r:id="rId20"/>
          <w:pgSz w:w="12240" w:h="15840"/>
          <w:pgMar w:top="1440" w:right="1440" w:bottom="1440" w:left="1440" w:header="720" w:footer="720" w:gutter="0"/>
          <w:pgNumType w:start="1"/>
          <w:cols w:space="720"/>
        </w:sectPr>
      </w:pPr>
    </w:p>
    <w:p w14:paraId="0000000B" w14:textId="77777777" w:rsidR="00821AC7" w:rsidRDefault="00CB7917">
      <w:pPr>
        <w:keepNext/>
        <w:pBdr>
          <w:top w:val="nil"/>
          <w:left w:val="nil"/>
          <w:bottom w:val="single" w:sz="4" w:space="1" w:color="002A6C"/>
          <w:right w:val="nil"/>
          <w:between w:val="nil"/>
        </w:pBdr>
        <w:spacing w:after="840"/>
        <w:jc w:val="center"/>
        <w:rPr>
          <w:rFonts w:ascii="Arial" w:eastAsia="Arial" w:hAnsi="Arial" w:cs="Arial"/>
          <w:smallCaps/>
          <w:color w:val="C00000"/>
          <w:sz w:val="60"/>
          <w:szCs w:val="60"/>
        </w:rPr>
      </w:pPr>
      <w:r>
        <w:rPr>
          <w:smallCaps/>
          <w:color w:val="C00000"/>
          <w:sz w:val="60"/>
          <w:lang w:bidi="fr-FR"/>
        </w:rPr>
        <w:lastRenderedPageBreak/>
        <w:t>Table des matières</w:t>
      </w:r>
    </w:p>
    <w:sdt>
      <w:sdtPr>
        <w:rPr>
          <w:b w:val="0"/>
          <w:bCs w:val="0"/>
          <w:noProof w:val="0"/>
          <w:szCs w:val="22"/>
        </w:rPr>
        <w:id w:val="-1609420918"/>
        <w:docPartObj>
          <w:docPartGallery w:val="Table of Contents"/>
          <w:docPartUnique/>
        </w:docPartObj>
      </w:sdtPr>
      <w:sdtEndPr/>
      <w:sdtContent>
        <w:p w14:paraId="678D9D12" w14:textId="15DE6D13" w:rsidR="00BA12F2" w:rsidRDefault="00CB7917">
          <w:pPr>
            <w:pStyle w:val="TOC1"/>
            <w:rPr>
              <w:rFonts w:asciiTheme="minorHAnsi" w:eastAsiaTheme="minorEastAsia" w:hAnsiTheme="minorHAnsi" w:cstheme="minorBidi"/>
              <w:b w:val="0"/>
              <w:bCs w:val="0"/>
              <w:szCs w:val="22"/>
              <w:lang w:val="en-US"/>
            </w:rPr>
          </w:pPr>
          <w:r>
            <w:rPr>
              <w:lang w:bidi="fr-FR"/>
            </w:rPr>
            <w:fldChar w:fldCharType="begin"/>
          </w:r>
          <w:r>
            <w:rPr>
              <w:lang w:bidi="fr-FR"/>
            </w:rPr>
            <w:instrText xml:space="preserve"> TOC \h \u \z </w:instrText>
          </w:r>
          <w:r>
            <w:rPr>
              <w:lang w:bidi="fr-FR"/>
            </w:rPr>
            <w:fldChar w:fldCharType="separate"/>
          </w:r>
          <w:hyperlink w:anchor="_Toc112942399" w:history="1">
            <w:r w:rsidR="00BA12F2" w:rsidRPr="00B125D4">
              <w:rPr>
                <w:rStyle w:val="Hyperlink"/>
              </w:rPr>
              <w:t>1.</w:t>
            </w:r>
            <w:r w:rsidR="00BA12F2">
              <w:rPr>
                <w:rFonts w:asciiTheme="minorHAnsi" w:eastAsiaTheme="minorEastAsia" w:hAnsiTheme="minorHAnsi" w:cstheme="minorBidi"/>
                <w:b w:val="0"/>
                <w:bCs w:val="0"/>
                <w:szCs w:val="22"/>
                <w:lang w:val="en-US"/>
              </w:rPr>
              <w:tab/>
            </w:r>
            <w:r w:rsidR="00BA12F2" w:rsidRPr="00B125D4">
              <w:rPr>
                <w:rStyle w:val="Hyperlink"/>
                <w:lang w:bidi="fr-FR"/>
              </w:rPr>
              <w:t>Contexte</w:t>
            </w:r>
            <w:r w:rsidR="00BA12F2">
              <w:rPr>
                <w:webHidden/>
              </w:rPr>
              <w:tab/>
            </w:r>
            <w:r w:rsidR="00BA12F2">
              <w:rPr>
                <w:webHidden/>
              </w:rPr>
              <w:fldChar w:fldCharType="begin"/>
            </w:r>
            <w:r w:rsidR="00BA12F2">
              <w:rPr>
                <w:webHidden/>
              </w:rPr>
              <w:instrText xml:space="preserve"> PAGEREF _Toc112942399 \h </w:instrText>
            </w:r>
            <w:r w:rsidR="00BA12F2">
              <w:rPr>
                <w:webHidden/>
              </w:rPr>
            </w:r>
            <w:r w:rsidR="00BA12F2">
              <w:rPr>
                <w:webHidden/>
              </w:rPr>
              <w:fldChar w:fldCharType="separate"/>
            </w:r>
            <w:r w:rsidR="000E4EC7">
              <w:rPr>
                <w:webHidden/>
              </w:rPr>
              <w:t>1</w:t>
            </w:r>
            <w:r w:rsidR="00BA12F2">
              <w:rPr>
                <w:webHidden/>
              </w:rPr>
              <w:fldChar w:fldCharType="end"/>
            </w:r>
          </w:hyperlink>
        </w:p>
        <w:p w14:paraId="3ECFABDB" w14:textId="584B030F" w:rsidR="00BA12F2" w:rsidRDefault="001378BD">
          <w:pPr>
            <w:pStyle w:val="TOC1"/>
            <w:rPr>
              <w:rFonts w:asciiTheme="minorHAnsi" w:eastAsiaTheme="minorEastAsia" w:hAnsiTheme="minorHAnsi" w:cstheme="minorBidi"/>
              <w:b w:val="0"/>
              <w:bCs w:val="0"/>
              <w:szCs w:val="22"/>
              <w:lang w:val="en-US"/>
            </w:rPr>
          </w:pPr>
          <w:hyperlink w:anchor="_Toc112942400" w:history="1">
            <w:r w:rsidR="00BA12F2" w:rsidRPr="00B125D4">
              <w:rPr>
                <w:rStyle w:val="Hyperlink"/>
              </w:rPr>
              <w:t>2.</w:t>
            </w:r>
            <w:r w:rsidR="00BA12F2">
              <w:rPr>
                <w:rFonts w:asciiTheme="minorHAnsi" w:eastAsiaTheme="minorEastAsia" w:hAnsiTheme="minorHAnsi" w:cstheme="minorBidi"/>
                <w:b w:val="0"/>
                <w:bCs w:val="0"/>
                <w:szCs w:val="22"/>
                <w:lang w:val="en-US"/>
              </w:rPr>
              <w:tab/>
            </w:r>
            <w:r w:rsidR="00BA12F2" w:rsidRPr="00B125D4">
              <w:rPr>
                <w:rStyle w:val="Hyperlink"/>
                <w:lang w:bidi="fr-FR"/>
              </w:rPr>
              <w:t>Méthodes</w:t>
            </w:r>
            <w:r w:rsidR="00BA12F2">
              <w:rPr>
                <w:webHidden/>
              </w:rPr>
              <w:tab/>
            </w:r>
            <w:r w:rsidR="00BA12F2">
              <w:rPr>
                <w:webHidden/>
              </w:rPr>
              <w:fldChar w:fldCharType="begin"/>
            </w:r>
            <w:r w:rsidR="00BA12F2">
              <w:rPr>
                <w:webHidden/>
              </w:rPr>
              <w:instrText xml:space="preserve"> PAGEREF _Toc112942400 \h </w:instrText>
            </w:r>
            <w:r w:rsidR="00BA12F2">
              <w:rPr>
                <w:webHidden/>
              </w:rPr>
            </w:r>
            <w:r w:rsidR="00BA12F2">
              <w:rPr>
                <w:webHidden/>
              </w:rPr>
              <w:fldChar w:fldCharType="separate"/>
            </w:r>
            <w:r w:rsidR="000E4EC7">
              <w:rPr>
                <w:webHidden/>
              </w:rPr>
              <w:t>4</w:t>
            </w:r>
            <w:r w:rsidR="00BA12F2">
              <w:rPr>
                <w:webHidden/>
              </w:rPr>
              <w:fldChar w:fldCharType="end"/>
            </w:r>
          </w:hyperlink>
        </w:p>
        <w:p w14:paraId="4000D51D" w14:textId="2F6475FD" w:rsidR="00BA12F2" w:rsidRDefault="001378BD">
          <w:pPr>
            <w:pStyle w:val="TOC2"/>
            <w:rPr>
              <w:rFonts w:asciiTheme="minorHAnsi" w:eastAsiaTheme="minorEastAsia" w:hAnsiTheme="minorHAnsi" w:cstheme="minorBidi"/>
              <w:szCs w:val="22"/>
              <w:lang w:val="en-US"/>
            </w:rPr>
          </w:pPr>
          <w:hyperlink w:anchor="_Toc112942401" w:history="1">
            <w:r w:rsidR="00BA12F2" w:rsidRPr="00B125D4">
              <w:rPr>
                <w:rStyle w:val="Hyperlink"/>
              </w:rPr>
              <w:t>2.1</w:t>
            </w:r>
            <w:r w:rsidR="00BA12F2">
              <w:rPr>
                <w:rFonts w:asciiTheme="minorHAnsi" w:eastAsiaTheme="minorEastAsia" w:hAnsiTheme="minorHAnsi" w:cstheme="minorBidi"/>
                <w:szCs w:val="22"/>
                <w:lang w:val="en-US"/>
              </w:rPr>
              <w:tab/>
            </w:r>
            <w:r w:rsidR="00BA12F2" w:rsidRPr="00B125D4">
              <w:rPr>
                <w:rStyle w:val="Hyperlink"/>
                <w:lang w:bidi="fr-FR"/>
              </w:rPr>
              <w:t>Sites d'étude</w:t>
            </w:r>
            <w:r w:rsidR="00BA12F2">
              <w:rPr>
                <w:webHidden/>
              </w:rPr>
              <w:tab/>
            </w:r>
            <w:r w:rsidR="00BA12F2">
              <w:rPr>
                <w:webHidden/>
              </w:rPr>
              <w:fldChar w:fldCharType="begin"/>
            </w:r>
            <w:r w:rsidR="00BA12F2">
              <w:rPr>
                <w:webHidden/>
              </w:rPr>
              <w:instrText xml:space="preserve"> PAGEREF _Toc112942401 \h </w:instrText>
            </w:r>
            <w:r w:rsidR="00BA12F2">
              <w:rPr>
                <w:webHidden/>
              </w:rPr>
            </w:r>
            <w:r w:rsidR="00BA12F2">
              <w:rPr>
                <w:webHidden/>
              </w:rPr>
              <w:fldChar w:fldCharType="separate"/>
            </w:r>
            <w:r w:rsidR="000E4EC7">
              <w:rPr>
                <w:webHidden/>
              </w:rPr>
              <w:t>4</w:t>
            </w:r>
            <w:r w:rsidR="00BA12F2">
              <w:rPr>
                <w:webHidden/>
              </w:rPr>
              <w:fldChar w:fldCharType="end"/>
            </w:r>
          </w:hyperlink>
        </w:p>
        <w:p w14:paraId="7AFC8A3B" w14:textId="1BCBA393" w:rsidR="00BA12F2" w:rsidRDefault="001378BD">
          <w:pPr>
            <w:pStyle w:val="TOC2"/>
            <w:rPr>
              <w:rFonts w:asciiTheme="minorHAnsi" w:eastAsiaTheme="minorEastAsia" w:hAnsiTheme="minorHAnsi" w:cstheme="minorBidi"/>
              <w:szCs w:val="22"/>
              <w:lang w:val="en-US"/>
            </w:rPr>
          </w:pPr>
          <w:hyperlink w:anchor="_Toc112942402" w:history="1">
            <w:r w:rsidR="00BA12F2" w:rsidRPr="00B125D4">
              <w:rPr>
                <w:rStyle w:val="Hyperlink"/>
              </w:rPr>
              <w:t>2.2</w:t>
            </w:r>
            <w:r w:rsidR="00BA12F2">
              <w:rPr>
                <w:rFonts w:asciiTheme="minorHAnsi" w:eastAsiaTheme="minorEastAsia" w:hAnsiTheme="minorHAnsi" w:cstheme="minorBidi"/>
                <w:szCs w:val="22"/>
                <w:lang w:val="en-US"/>
              </w:rPr>
              <w:tab/>
            </w:r>
            <w:r w:rsidR="00BA12F2" w:rsidRPr="00B125D4">
              <w:rPr>
                <w:rStyle w:val="Hyperlink"/>
                <w:lang w:bidi="fr-FR"/>
              </w:rPr>
              <w:t>Marques des MII suivies</w:t>
            </w:r>
            <w:r w:rsidR="00BA12F2">
              <w:rPr>
                <w:webHidden/>
              </w:rPr>
              <w:tab/>
            </w:r>
            <w:r w:rsidR="00BA12F2">
              <w:rPr>
                <w:webHidden/>
              </w:rPr>
              <w:fldChar w:fldCharType="begin"/>
            </w:r>
            <w:r w:rsidR="00BA12F2">
              <w:rPr>
                <w:webHidden/>
              </w:rPr>
              <w:instrText xml:space="preserve"> PAGEREF _Toc112942402 \h </w:instrText>
            </w:r>
            <w:r w:rsidR="00BA12F2">
              <w:rPr>
                <w:webHidden/>
              </w:rPr>
            </w:r>
            <w:r w:rsidR="00BA12F2">
              <w:rPr>
                <w:webHidden/>
              </w:rPr>
              <w:fldChar w:fldCharType="separate"/>
            </w:r>
            <w:r w:rsidR="000E4EC7">
              <w:rPr>
                <w:webHidden/>
              </w:rPr>
              <w:t>6</w:t>
            </w:r>
            <w:r w:rsidR="00BA12F2">
              <w:rPr>
                <w:webHidden/>
              </w:rPr>
              <w:fldChar w:fldCharType="end"/>
            </w:r>
          </w:hyperlink>
        </w:p>
        <w:p w14:paraId="454FEB53" w14:textId="6C21D244" w:rsidR="00BA12F2" w:rsidRDefault="001378BD">
          <w:pPr>
            <w:pStyle w:val="TOC2"/>
            <w:rPr>
              <w:rFonts w:asciiTheme="minorHAnsi" w:eastAsiaTheme="minorEastAsia" w:hAnsiTheme="minorHAnsi" w:cstheme="minorBidi"/>
              <w:szCs w:val="22"/>
              <w:lang w:val="en-US"/>
            </w:rPr>
          </w:pPr>
          <w:hyperlink w:anchor="_Toc112942403" w:history="1">
            <w:r w:rsidR="00BA12F2" w:rsidRPr="00B125D4">
              <w:rPr>
                <w:rStyle w:val="Hyperlink"/>
              </w:rPr>
              <w:t>2.3</w:t>
            </w:r>
            <w:r w:rsidR="00BA12F2">
              <w:rPr>
                <w:rFonts w:asciiTheme="minorHAnsi" w:eastAsiaTheme="minorEastAsia" w:hAnsiTheme="minorHAnsi" w:cstheme="minorBidi"/>
                <w:szCs w:val="22"/>
                <w:lang w:val="en-US"/>
              </w:rPr>
              <w:tab/>
            </w:r>
            <w:r w:rsidR="00BA12F2" w:rsidRPr="00B125D4">
              <w:rPr>
                <w:rStyle w:val="Hyperlink"/>
                <w:lang w:bidi="fr-FR"/>
              </w:rPr>
              <w:t>Résumé de la conception de l'étude</w:t>
            </w:r>
            <w:r w:rsidR="00BA12F2">
              <w:rPr>
                <w:webHidden/>
              </w:rPr>
              <w:tab/>
            </w:r>
            <w:r w:rsidR="00BA12F2">
              <w:rPr>
                <w:webHidden/>
              </w:rPr>
              <w:fldChar w:fldCharType="begin"/>
            </w:r>
            <w:r w:rsidR="00BA12F2">
              <w:rPr>
                <w:webHidden/>
              </w:rPr>
              <w:instrText xml:space="preserve"> PAGEREF _Toc112942403 \h </w:instrText>
            </w:r>
            <w:r w:rsidR="00BA12F2">
              <w:rPr>
                <w:webHidden/>
              </w:rPr>
            </w:r>
            <w:r w:rsidR="00BA12F2">
              <w:rPr>
                <w:webHidden/>
              </w:rPr>
              <w:fldChar w:fldCharType="separate"/>
            </w:r>
            <w:r w:rsidR="000E4EC7">
              <w:rPr>
                <w:webHidden/>
              </w:rPr>
              <w:t>6</w:t>
            </w:r>
            <w:r w:rsidR="00BA12F2">
              <w:rPr>
                <w:webHidden/>
              </w:rPr>
              <w:fldChar w:fldCharType="end"/>
            </w:r>
          </w:hyperlink>
        </w:p>
        <w:p w14:paraId="2603AC97" w14:textId="13671151" w:rsidR="00BA12F2" w:rsidRDefault="001378BD">
          <w:pPr>
            <w:pStyle w:val="TOC2"/>
            <w:rPr>
              <w:rFonts w:asciiTheme="minorHAnsi" w:eastAsiaTheme="minorEastAsia" w:hAnsiTheme="minorHAnsi" w:cstheme="minorBidi"/>
              <w:szCs w:val="22"/>
              <w:lang w:val="en-US"/>
            </w:rPr>
          </w:pPr>
          <w:hyperlink w:anchor="_Toc112942404" w:history="1">
            <w:r w:rsidR="00BA12F2" w:rsidRPr="00B125D4">
              <w:rPr>
                <w:rStyle w:val="Hyperlink"/>
              </w:rPr>
              <w:t>2.4</w:t>
            </w:r>
            <w:r w:rsidR="00BA12F2">
              <w:rPr>
                <w:rFonts w:asciiTheme="minorHAnsi" w:eastAsiaTheme="minorEastAsia" w:hAnsiTheme="minorHAnsi" w:cstheme="minorBidi"/>
                <w:szCs w:val="22"/>
                <w:lang w:val="en-US"/>
              </w:rPr>
              <w:tab/>
            </w:r>
            <w:r w:rsidR="00BA12F2" w:rsidRPr="00B125D4">
              <w:rPr>
                <w:rStyle w:val="Hyperlink"/>
                <w:lang w:bidi="fr-FR"/>
              </w:rPr>
              <w:t>Formation et travail de terrain</w:t>
            </w:r>
            <w:r w:rsidR="00BA12F2">
              <w:rPr>
                <w:webHidden/>
              </w:rPr>
              <w:tab/>
            </w:r>
            <w:r w:rsidR="00BA12F2">
              <w:rPr>
                <w:webHidden/>
              </w:rPr>
              <w:fldChar w:fldCharType="begin"/>
            </w:r>
            <w:r w:rsidR="00BA12F2">
              <w:rPr>
                <w:webHidden/>
              </w:rPr>
              <w:instrText xml:space="preserve"> PAGEREF _Toc112942404 \h </w:instrText>
            </w:r>
            <w:r w:rsidR="00BA12F2">
              <w:rPr>
                <w:webHidden/>
              </w:rPr>
            </w:r>
            <w:r w:rsidR="00BA12F2">
              <w:rPr>
                <w:webHidden/>
              </w:rPr>
              <w:fldChar w:fldCharType="separate"/>
            </w:r>
            <w:r w:rsidR="000E4EC7">
              <w:rPr>
                <w:webHidden/>
              </w:rPr>
              <w:t>8</w:t>
            </w:r>
            <w:r w:rsidR="00BA12F2">
              <w:rPr>
                <w:webHidden/>
              </w:rPr>
              <w:fldChar w:fldCharType="end"/>
            </w:r>
          </w:hyperlink>
        </w:p>
        <w:p w14:paraId="7600E3BC" w14:textId="1009DDE7" w:rsidR="00BA12F2" w:rsidRDefault="001378BD">
          <w:pPr>
            <w:pStyle w:val="TOC2"/>
            <w:rPr>
              <w:rFonts w:asciiTheme="minorHAnsi" w:eastAsiaTheme="minorEastAsia" w:hAnsiTheme="minorHAnsi" w:cstheme="minorBidi"/>
              <w:szCs w:val="22"/>
              <w:lang w:val="en-US"/>
            </w:rPr>
          </w:pPr>
          <w:hyperlink w:anchor="_Toc112942405" w:history="1">
            <w:r w:rsidR="00BA12F2" w:rsidRPr="00B125D4">
              <w:rPr>
                <w:rStyle w:val="Hyperlink"/>
              </w:rPr>
              <w:t>2.5</w:t>
            </w:r>
            <w:r w:rsidR="00BA12F2">
              <w:rPr>
                <w:rFonts w:asciiTheme="minorHAnsi" w:eastAsiaTheme="minorEastAsia" w:hAnsiTheme="minorHAnsi" w:cstheme="minorBidi"/>
                <w:szCs w:val="22"/>
                <w:lang w:val="en-US"/>
              </w:rPr>
              <w:tab/>
            </w:r>
            <w:r w:rsidR="00BA12F2" w:rsidRPr="00B125D4">
              <w:rPr>
                <w:rStyle w:val="Hyperlink"/>
                <w:lang w:bidi="fr-FR"/>
              </w:rPr>
              <w:t>Gestion des données</w:t>
            </w:r>
            <w:r w:rsidR="00BA12F2">
              <w:rPr>
                <w:webHidden/>
              </w:rPr>
              <w:tab/>
            </w:r>
            <w:r w:rsidR="00BA12F2">
              <w:rPr>
                <w:webHidden/>
              </w:rPr>
              <w:fldChar w:fldCharType="begin"/>
            </w:r>
            <w:r w:rsidR="00BA12F2">
              <w:rPr>
                <w:webHidden/>
              </w:rPr>
              <w:instrText xml:space="preserve"> PAGEREF _Toc112942405 \h </w:instrText>
            </w:r>
            <w:r w:rsidR="00BA12F2">
              <w:rPr>
                <w:webHidden/>
              </w:rPr>
            </w:r>
            <w:r w:rsidR="00BA12F2">
              <w:rPr>
                <w:webHidden/>
              </w:rPr>
              <w:fldChar w:fldCharType="separate"/>
            </w:r>
            <w:r w:rsidR="000E4EC7">
              <w:rPr>
                <w:webHidden/>
              </w:rPr>
              <w:t>9</w:t>
            </w:r>
            <w:r w:rsidR="00BA12F2">
              <w:rPr>
                <w:webHidden/>
              </w:rPr>
              <w:fldChar w:fldCharType="end"/>
            </w:r>
          </w:hyperlink>
        </w:p>
        <w:p w14:paraId="1B2D9D0F" w14:textId="0E00ED4A" w:rsidR="00BA12F2" w:rsidRDefault="001378BD">
          <w:pPr>
            <w:pStyle w:val="TOC2"/>
            <w:rPr>
              <w:rFonts w:asciiTheme="minorHAnsi" w:eastAsiaTheme="minorEastAsia" w:hAnsiTheme="minorHAnsi" w:cstheme="minorBidi"/>
              <w:szCs w:val="22"/>
              <w:lang w:val="en-US"/>
            </w:rPr>
          </w:pPr>
          <w:hyperlink w:anchor="_Toc112942406" w:history="1">
            <w:r w:rsidR="00BA12F2" w:rsidRPr="00B125D4">
              <w:rPr>
                <w:rStyle w:val="Hyperlink"/>
              </w:rPr>
              <w:t>2.6</w:t>
            </w:r>
            <w:r w:rsidR="00BA12F2">
              <w:rPr>
                <w:rFonts w:asciiTheme="minorHAnsi" w:eastAsiaTheme="minorEastAsia" w:hAnsiTheme="minorHAnsi" w:cstheme="minorBidi"/>
                <w:szCs w:val="22"/>
                <w:lang w:val="en-US"/>
              </w:rPr>
              <w:tab/>
            </w:r>
            <w:r w:rsidR="00BA12F2" w:rsidRPr="00B125D4">
              <w:rPr>
                <w:rStyle w:val="Hyperlink"/>
                <w:lang w:bidi="fr-FR"/>
              </w:rPr>
              <w:t>Analyse</w:t>
            </w:r>
            <w:r w:rsidR="00BA12F2">
              <w:rPr>
                <w:webHidden/>
              </w:rPr>
              <w:tab/>
            </w:r>
            <w:r w:rsidR="00BA12F2">
              <w:rPr>
                <w:webHidden/>
              </w:rPr>
              <w:fldChar w:fldCharType="begin"/>
            </w:r>
            <w:r w:rsidR="00BA12F2">
              <w:rPr>
                <w:webHidden/>
              </w:rPr>
              <w:instrText xml:space="preserve"> PAGEREF _Toc112942406 \h </w:instrText>
            </w:r>
            <w:r w:rsidR="00BA12F2">
              <w:rPr>
                <w:webHidden/>
              </w:rPr>
            </w:r>
            <w:r w:rsidR="00BA12F2">
              <w:rPr>
                <w:webHidden/>
              </w:rPr>
              <w:fldChar w:fldCharType="separate"/>
            </w:r>
            <w:r w:rsidR="000E4EC7">
              <w:rPr>
                <w:webHidden/>
              </w:rPr>
              <w:t>9</w:t>
            </w:r>
            <w:r w:rsidR="00BA12F2">
              <w:rPr>
                <w:webHidden/>
              </w:rPr>
              <w:fldChar w:fldCharType="end"/>
            </w:r>
          </w:hyperlink>
        </w:p>
        <w:p w14:paraId="3FEF025E" w14:textId="5CB6CD9A" w:rsidR="00BA12F2" w:rsidRDefault="001378BD">
          <w:pPr>
            <w:pStyle w:val="TOC2"/>
            <w:rPr>
              <w:rFonts w:asciiTheme="minorHAnsi" w:eastAsiaTheme="minorEastAsia" w:hAnsiTheme="minorHAnsi" w:cstheme="minorBidi"/>
              <w:szCs w:val="22"/>
              <w:lang w:val="en-US"/>
            </w:rPr>
          </w:pPr>
          <w:hyperlink w:anchor="_Toc112942407" w:history="1">
            <w:r w:rsidR="00BA12F2" w:rsidRPr="00B125D4">
              <w:rPr>
                <w:rStyle w:val="Hyperlink"/>
              </w:rPr>
              <w:t>2.7</w:t>
            </w:r>
            <w:r w:rsidR="00BA12F2">
              <w:rPr>
                <w:rFonts w:asciiTheme="minorHAnsi" w:eastAsiaTheme="minorEastAsia" w:hAnsiTheme="minorHAnsi" w:cstheme="minorBidi"/>
                <w:szCs w:val="22"/>
                <w:lang w:val="en-US"/>
              </w:rPr>
              <w:tab/>
            </w:r>
            <w:r w:rsidR="00BA12F2" w:rsidRPr="00B125D4">
              <w:rPr>
                <w:rStyle w:val="Hyperlink"/>
                <w:lang w:bidi="fr-FR"/>
              </w:rPr>
              <w:t>Adaptations à la COVID-19</w:t>
            </w:r>
            <w:r w:rsidR="00BA12F2">
              <w:rPr>
                <w:webHidden/>
              </w:rPr>
              <w:tab/>
            </w:r>
            <w:r w:rsidR="00BA12F2">
              <w:rPr>
                <w:webHidden/>
              </w:rPr>
              <w:fldChar w:fldCharType="begin"/>
            </w:r>
            <w:r w:rsidR="00BA12F2">
              <w:rPr>
                <w:webHidden/>
              </w:rPr>
              <w:instrText xml:space="preserve"> PAGEREF _Toc112942407 \h </w:instrText>
            </w:r>
            <w:r w:rsidR="00BA12F2">
              <w:rPr>
                <w:webHidden/>
              </w:rPr>
            </w:r>
            <w:r w:rsidR="00BA12F2">
              <w:rPr>
                <w:webHidden/>
              </w:rPr>
              <w:fldChar w:fldCharType="separate"/>
            </w:r>
            <w:r w:rsidR="000E4EC7">
              <w:rPr>
                <w:webHidden/>
              </w:rPr>
              <w:t>10</w:t>
            </w:r>
            <w:r w:rsidR="00BA12F2">
              <w:rPr>
                <w:webHidden/>
              </w:rPr>
              <w:fldChar w:fldCharType="end"/>
            </w:r>
          </w:hyperlink>
        </w:p>
        <w:p w14:paraId="4F3AB9A6" w14:textId="3F899A09" w:rsidR="00BA12F2" w:rsidRDefault="001378BD">
          <w:pPr>
            <w:pStyle w:val="TOC2"/>
            <w:rPr>
              <w:rFonts w:asciiTheme="minorHAnsi" w:eastAsiaTheme="minorEastAsia" w:hAnsiTheme="minorHAnsi" w:cstheme="minorBidi"/>
              <w:szCs w:val="22"/>
              <w:lang w:val="en-US"/>
            </w:rPr>
          </w:pPr>
          <w:hyperlink w:anchor="_Toc112942408" w:history="1">
            <w:r w:rsidR="00BA12F2" w:rsidRPr="00B125D4">
              <w:rPr>
                <w:rStyle w:val="Hyperlink"/>
              </w:rPr>
              <w:t>2.8</w:t>
            </w:r>
            <w:r w:rsidR="00BA12F2">
              <w:rPr>
                <w:rFonts w:asciiTheme="minorHAnsi" w:eastAsiaTheme="minorEastAsia" w:hAnsiTheme="minorHAnsi" w:cstheme="minorBidi"/>
                <w:szCs w:val="22"/>
                <w:lang w:val="en-US"/>
              </w:rPr>
              <w:tab/>
            </w:r>
            <w:r w:rsidR="00BA12F2" w:rsidRPr="00B125D4">
              <w:rPr>
                <w:rStyle w:val="Hyperlink"/>
                <w:lang w:bidi="fr-FR"/>
              </w:rPr>
              <w:t>Autorisation éthique</w:t>
            </w:r>
            <w:r w:rsidR="00BA12F2">
              <w:rPr>
                <w:webHidden/>
              </w:rPr>
              <w:tab/>
            </w:r>
            <w:r w:rsidR="00BA12F2">
              <w:rPr>
                <w:webHidden/>
              </w:rPr>
              <w:fldChar w:fldCharType="begin"/>
            </w:r>
            <w:r w:rsidR="00BA12F2">
              <w:rPr>
                <w:webHidden/>
              </w:rPr>
              <w:instrText xml:space="preserve"> PAGEREF _Toc112942408 \h </w:instrText>
            </w:r>
            <w:r w:rsidR="00BA12F2">
              <w:rPr>
                <w:webHidden/>
              </w:rPr>
            </w:r>
            <w:r w:rsidR="00BA12F2">
              <w:rPr>
                <w:webHidden/>
              </w:rPr>
              <w:fldChar w:fldCharType="separate"/>
            </w:r>
            <w:r w:rsidR="000E4EC7">
              <w:rPr>
                <w:webHidden/>
              </w:rPr>
              <w:t>11</w:t>
            </w:r>
            <w:r w:rsidR="00BA12F2">
              <w:rPr>
                <w:webHidden/>
              </w:rPr>
              <w:fldChar w:fldCharType="end"/>
            </w:r>
          </w:hyperlink>
        </w:p>
        <w:p w14:paraId="1AF0E58E" w14:textId="6AF4D0C0" w:rsidR="00BA12F2" w:rsidRDefault="001378BD">
          <w:pPr>
            <w:pStyle w:val="TOC1"/>
            <w:rPr>
              <w:rFonts w:asciiTheme="minorHAnsi" w:eastAsiaTheme="minorEastAsia" w:hAnsiTheme="minorHAnsi" w:cstheme="minorBidi"/>
              <w:b w:val="0"/>
              <w:bCs w:val="0"/>
              <w:szCs w:val="22"/>
              <w:lang w:val="en-US"/>
            </w:rPr>
          </w:pPr>
          <w:hyperlink w:anchor="_Toc112942409" w:history="1">
            <w:r w:rsidR="00BA12F2" w:rsidRPr="00B125D4">
              <w:rPr>
                <w:rStyle w:val="Hyperlink"/>
              </w:rPr>
              <w:t>3.</w:t>
            </w:r>
            <w:r w:rsidR="00BA12F2">
              <w:rPr>
                <w:rFonts w:asciiTheme="minorHAnsi" w:eastAsiaTheme="minorEastAsia" w:hAnsiTheme="minorHAnsi" w:cstheme="minorBidi"/>
                <w:b w:val="0"/>
                <w:bCs w:val="0"/>
                <w:szCs w:val="22"/>
                <w:lang w:val="en-US"/>
              </w:rPr>
              <w:tab/>
            </w:r>
            <w:r w:rsidR="00BA12F2" w:rsidRPr="00B125D4">
              <w:rPr>
                <w:rStyle w:val="Hyperlink"/>
                <w:lang w:bidi="fr-FR"/>
              </w:rPr>
              <w:t>Résultats</w:t>
            </w:r>
            <w:r w:rsidR="00BA12F2">
              <w:rPr>
                <w:webHidden/>
              </w:rPr>
              <w:tab/>
            </w:r>
            <w:r w:rsidR="00BA12F2">
              <w:rPr>
                <w:webHidden/>
              </w:rPr>
              <w:fldChar w:fldCharType="begin"/>
            </w:r>
            <w:r w:rsidR="00BA12F2">
              <w:rPr>
                <w:webHidden/>
              </w:rPr>
              <w:instrText xml:space="preserve"> PAGEREF _Toc112942409 \h </w:instrText>
            </w:r>
            <w:r w:rsidR="00BA12F2">
              <w:rPr>
                <w:webHidden/>
              </w:rPr>
            </w:r>
            <w:r w:rsidR="00BA12F2">
              <w:rPr>
                <w:webHidden/>
              </w:rPr>
              <w:fldChar w:fldCharType="separate"/>
            </w:r>
            <w:r w:rsidR="000E4EC7">
              <w:rPr>
                <w:webHidden/>
              </w:rPr>
              <w:t>12</w:t>
            </w:r>
            <w:r w:rsidR="00BA12F2">
              <w:rPr>
                <w:webHidden/>
              </w:rPr>
              <w:fldChar w:fldCharType="end"/>
            </w:r>
          </w:hyperlink>
        </w:p>
        <w:p w14:paraId="26A340AB" w14:textId="3DF0D7E7" w:rsidR="00BA12F2" w:rsidRDefault="001378BD">
          <w:pPr>
            <w:pStyle w:val="TOC2"/>
            <w:rPr>
              <w:rFonts w:asciiTheme="minorHAnsi" w:eastAsiaTheme="minorEastAsia" w:hAnsiTheme="minorHAnsi" w:cstheme="minorBidi"/>
              <w:szCs w:val="22"/>
              <w:lang w:val="en-US"/>
            </w:rPr>
          </w:pPr>
          <w:hyperlink w:anchor="_Toc112942410" w:history="1">
            <w:r w:rsidR="00BA12F2" w:rsidRPr="00B125D4">
              <w:rPr>
                <w:rStyle w:val="Hyperlink"/>
              </w:rPr>
              <w:t>3.1</w:t>
            </w:r>
            <w:r w:rsidR="00BA12F2">
              <w:rPr>
                <w:rFonts w:asciiTheme="minorHAnsi" w:eastAsiaTheme="minorEastAsia" w:hAnsiTheme="minorHAnsi" w:cstheme="minorBidi"/>
                <w:szCs w:val="22"/>
                <w:lang w:val="en-US"/>
              </w:rPr>
              <w:tab/>
            </w:r>
            <w:r w:rsidR="00BA12F2" w:rsidRPr="00B125D4">
              <w:rPr>
                <w:rStyle w:val="Hyperlink"/>
                <w:lang w:bidi="fr-FR"/>
              </w:rPr>
              <w:t>Échantillon</w:t>
            </w:r>
            <w:r w:rsidR="00BA12F2">
              <w:rPr>
                <w:webHidden/>
              </w:rPr>
              <w:tab/>
            </w:r>
            <w:r w:rsidR="00BA12F2">
              <w:rPr>
                <w:webHidden/>
              </w:rPr>
              <w:fldChar w:fldCharType="begin"/>
            </w:r>
            <w:r w:rsidR="00BA12F2">
              <w:rPr>
                <w:webHidden/>
              </w:rPr>
              <w:instrText xml:space="preserve"> PAGEREF _Toc112942410 \h </w:instrText>
            </w:r>
            <w:r w:rsidR="00BA12F2">
              <w:rPr>
                <w:webHidden/>
              </w:rPr>
            </w:r>
            <w:r w:rsidR="00BA12F2">
              <w:rPr>
                <w:webHidden/>
              </w:rPr>
              <w:fldChar w:fldCharType="separate"/>
            </w:r>
            <w:r w:rsidR="000E4EC7">
              <w:rPr>
                <w:webHidden/>
              </w:rPr>
              <w:t>12</w:t>
            </w:r>
            <w:r w:rsidR="00BA12F2">
              <w:rPr>
                <w:webHidden/>
              </w:rPr>
              <w:fldChar w:fldCharType="end"/>
            </w:r>
          </w:hyperlink>
        </w:p>
        <w:p w14:paraId="5FF4AFEB" w14:textId="279D391F" w:rsidR="00BA12F2" w:rsidRDefault="001378BD">
          <w:pPr>
            <w:pStyle w:val="TOC2"/>
            <w:rPr>
              <w:rFonts w:asciiTheme="minorHAnsi" w:eastAsiaTheme="minorEastAsia" w:hAnsiTheme="minorHAnsi" w:cstheme="minorBidi"/>
              <w:szCs w:val="22"/>
              <w:lang w:val="en-US"/>
            </w:rPr>
          </w:pPr>
          <w:hyperlink w:anchor="_Toc112942411" w:history="1">
            <w:r w:rsidR="00BA12F2" w:rsidRPr="00B125D4">
              <w:rPr>
                <w:rStyle w:val="Hyperlink"/>
              </w:rPr>
              <w:t>3.2</w:t>
            </w:r>
            <w:r w:rsidR="00BA12F2">
              <w:rPr>
                <w:rFonts w:asciiTheme="minorHAnsi" w:eastAsiaTheme="minorEastAsia" w:hAnsiTheme="minorHAnsi" w:cstheme="minorBidi"/>
                <w:szCs w:val="22"/>
                <w:lang w:val="en-US"/>
              </w:rPr>
              <w:tab/>
            </w:r>
            <w:r w:rsidR="00BA12F2" w:rsidRPr="00B125D4">
              <w:rPr>
                <w:rStyle w:val="Hyperlink"/>
                <w:lang w:bidi="fr-FR"/>
              </w:rPr>
              <w:t>Déterminants de la durabilité</w:t>
            </w:r>
            <w:r w:rsidR="00BA12F2">
              <w:rPr>
                <w:webHidden/>
              </w:rPr>
              <w:tab/>
            </w:r>
            <w:r w:rsidR="00BA12F2">
              <w:rPr>
                <w:webHidden/>
              </w:rPr>
              <w:fldChar w:fldCharType="begin"/>
            </w:r>
            <w:r w:rsidR="00BA12F2">
              <w:rPr>
                <w:webHidden/>
              </w:rPr>
              <w:instrText xml:space="preserve"> PAGEREF _Toc112942411 \h </w:instrText>
            </w:r>
            <w:r w:rsidR="00BA12F2">
              <w:rPr>
                <w:webHidden/>
              </w:rPr>
            </w:r>
            <w:r w:rsidR="00BA12F2">
              <w:rPr>
                <w:webHidden/>
              </w:rPr>
              <w:fldChar w:fldCharType="separate"/>
            </w:r>
            <w:r w:rsidR="000E4EC7">
              <w:rPr>
                <w:webHidden/>
              </w:rPr>
              <w:t>14</w:t>
            </w:r>
            <w:r w:rsidR="00BA12F2">
              <w:rPr>
                <w:webHidden/>
              </w:rPr>
              <w:fldChar w:fldCharType="end"/>
            </w:r>
          </w:hyperlink>
        </w:p>
        <w:p w14:paraId="490DB55E" w14:textId="65ACF9EC" w:rsidR="00BA12F2" w:rsidRDefault="001378BD">
          <w:pPr>
            <w:pStyle w:val="TOC2"/>
            <w:rPr>
              <w:rFonts w:asciiTheme="minorHAnsi" w:eastAsiaTheme="minorEastAsia" w:hAnsiTheme="minorHAnsi" w:cstheme="minorBidi"/>
              <w:szCs w:val="22"/>
              <w:lang w:val="en-US"/>
            </w:rPr>
          </w:pPr>
          <w:hyperlink w:anchor="_Toc112942412" w:history="1">
            <w:r w:rsidR="00BA12F2" w:rsidRPr="00B125D4">
              <w:rPr>
                <w:rStyle w:val="Hyperlink"/>
              </w:rPr>
              <w:t>3.3</w:t>
            </w:r>
            <w:r w:rsidR="00BA12F2">
              <w:rPr>
                <w:rFonts w:asciiTheme="minorHAnsi" w:eastAsiaTheme="minorEastAsia" w:hAnsiTheme="minorHAnsi" w:cstheme="minorBidi"/>
                <w:szCs w:val="22"/>
                <w:lang w:val="en-US"/>
              </w:rPr>
              <w:tab/>
            </w:r>
            <w:r w:rsidR="00BA12F2" w:rsidRPr="00B125D4">
              <w:rPr>
                <w:rStyle w:val="Hyperlink"/>
                <w:lang w:bidi="fr-FR"/>
              </w:rPr>
              <w:t>Possession et utilisation de moustiquaires</w:t>
            </w:r>
            <w:r w:rsidR="00BA12F2">
              <w:rPr>
                <w:webHidden/>
              </w:rPr>
              <w:tab/>
            </w:r>
            <w:r w:rsidR="00BA12F2">
              <w:rPr>
                <w:webHidden/>
              </w:rPr>
              <w:fldChar w:fldCharType="begin"/>
            </w:r>
            <w:r w:rsidR="00BA12F2">
              <w:rPr>
                <w:webHidden/>
              </w:rPr>
              <w:instrText xml:space="preserve"> PAGEREF _Toc112942412 \h </w:instrText>
            </w:r>
            <w:r w:rsidR="00BA12F2">
              <w:rPr>
                <w:webHidden/>
              </w:rPr>
            </w:r>
            <w:r w:rsidR="00BA12F2">
              <w:rPr>
                <w:webHidden/>
              </w:rPr>
              <w:fldChar w:fldCharType="separate"/>
            </w:r>
            <w:r w:rsidR="000E4EC7">
              <w:rPr>
                <w:webHidden/>
              </w:rPr>
              <w:t>21</w:t>
            </w:r>
            <w:r w:rsidR="00BA12F2">
              <w:rPr>
                <w:webHidden/>
              </w:rPr>
              <w:fldChar w:fldCharType="end"/>
            </w:r>
          </w:hyperlink>
        </w:p>
        <w:p w14:paraId="2DF3BFAD" w14:textId="25ADA378" w:rsidR="00BA12F2" w:rsidRDefault="001378BD">
          <w:pPr>
            <w:pStyle w:val="TOC2"/>
            <w:rPr>
              <w:rFonts w:asciiTheme="minorHAnsi" w:eastAsiaTheme="minorEastAsia" w:hAnsiTheme="minorHAnsi" w:cstheme="minorBidi"/>
              <w:szCs w:val="22"/>
              <w:lang w:val="en-US"/>
            </w:rPr>
          </w:pPr>
          <w:hyperlink w:anchor="_Toc112942413" w:history="1">
            <w:r w:rsidR="00BA12F2" w:rsidRPr="00B125D4">
              <w:rPr>
                <w:rStyle w:val="Hyperlink"/>
              </w:rPr>
              <w:t>3.4</w:t>
            </w:r>
            <w:r w:rsidR="00BA12F2">
              <w:rPr>
                <w:rFonts w:asciiTheme="minorHAnsi" w:eastAsiaTheme="minorEastAsia" w:hAnsiTheme="minorHAnsi" w:cstheme="minorBidi"/>
                <w:szCs w:val="22"/>
                <w:lang w:val="en-US"/>
              </w:rPr>
              <w:tab/>
            </w:r>
            <w:r w:rsidR="00BA12F2" w:rsidRPr="00B125D4">
              <w:rPr>
                <w:rStyle w:val="Hyperlink"/>
                <w:lang w:bidi="fr-FR"/>
              </w:rPr>
              <w:t>Durée de vie des MII de la cohorte</w:t>
            </w:r>
            <w:r w:rsidR="00BA12F2">
              <w:rPr>
                <w:webHidden/>
              </w:rPr>
              <w:tab/>
            </w:r>
            <w:r w:rsidR="00BA12F2">
              <w:rPr>
                <w:webHidden/>
              </w:rPr>
              <w:fldChar w:fldCharType="begin"/>
            </w:r>
            <w:r w:rsidR="00BA12F2">
              <w:rPr>
                <w:webHidden/>
              </w:rPr>
              <w:instrText xml:space="preserve"> PAGEREF _Toc112942413 \h </w:instrText>
            </w:r>
            <w:r w:rsidR="00BA12F2">
              <w:rPr>
                <w:webHidden/>
              </w:rPr>
            </w:r>
            <w:r w:rsidR="00BA12F2">
              <w:rPr>
                <w:webHidden/>
              </w:rPr>
              <w:fldChar w:fldCharType="separate"/>
            </w:r>
            <w:r w:rsidR="000E4EC7">
              <w:rPr>
                <w:webHidden/>
              </w:rPr>
              <w:t>27</w:t>
            </w:r>
            <w:r w:rsidR="00BA12F2">
              <w:rPr>
                <w:webHidden/>
              </w:rPr>
              <w:fldChar w:fldCharType="end"/>
            </w:r>
          </w:hyperlink>
        </w:p>
        <w:p w14:paraId="7B0D123B" w14:textId="5B8BF8A3" w:rsidR="00BA12F2" w:rsidRDefault="001378BD">
          <w:pPr>
            <w:pStyle w:val="TOC2"/>
            <w:rPr>
              <w:rFonts w:asciiTheme="minorHAnsi" w:eastAsiaTheme="minorEastAsia" w:hAnsiTheme="minorHAnsi" w:cstheme="minorBidi"/>
              <w:szCs w:val="22"/>
              <w:lang w:val="en-US"/>
            </w:rPr>
          </w:pPr>
          <w:hyperlink w:anchor="_Toc112942414" w:history="1">
            <w:r w:rsidR="00BA12F2" w:rsidRPr="00B125D4">
              <w:rPr>
                <w:rStyle w:val="Hyperlink"/>
              </w:rPr>
              <w:t>3.5</w:t>
            </w:r>
            <w:r w:rsidR="00BA12F2">
              <w:rPr>
                <w:rFonts w:asciiTheme="minorHAnsi" w:eastAsiaTheme="minorEastAsia" w:hAnsiTheme="minorHAnsi" w:cstheme="minorBidi"/>
                <w:szCs w:val="22"/>
                <w:lang w:val="en-US"/>
              </w:rPr>
              <w:tab/>
            </w:r>
            <w:r w:rsidR="00BA12F2" w:rsidRPr="00B125D4">
              <w:rPr>
                <w:rStyle w:val="Hyperlink"/>
                <w:lang w:bidi="fr-FR"/>
              </w:rPr>
              <w:t>Efficacité des insecticides des moustiquaires de la campagne</w:t>
            </w:r>
            <w:r w:rsidR="00BA12F2">
              <w:rPr>
                <w:webHidden/>
              </w:rPr>
              <w:tab/>
            </w:r>
            <w:r w:rsidR="00BA12F2">
              <w:rPr>
                <w:webHidden/>
              </w:rPr>
              <w:fldChar w:fldCharType="begin"/>
            </w:r>
            <w:r w:rsidR="00BA12F2">
              <w:rPr>
                <w:webHidden/>
              </w:rPr>
              <w:instrText xml:space="preserve"> PAGEREF _Toc112942414 \h </w:instrText>
            </w:r>
            <w:r w:rsidR="00BA12F2">
              <w:rPr>
                <w:webHidden/>
              </w:rPr>
            </w:r>
            <w:r w:rsidR="00BA12F2">
              <w:rPr>
                <w:webHidden/>
              </w:rPr>
              <w:fldChar w:fldCharType="separate"/>
            </w:r>
            <w:r w:rsidR="000E4EC7">
              <w:rPr>
                <w:webHidden/>
              </w:rPr>
              <w:t>34</w:t>
            </w:r>
            <w:r w:rsidR="00BA12F2">
              <w:rPr>
                <w:webHidden/>
              </w:rPr>
              <w:fldChar w:fldCharType="end"/>
            </w:r>
          </w:hyperlink>
        </w:p>
        <w:p w14:paraId="3F815F17" w14:textId="061213F4" w:rsidR="00BA12F2" w:rsidRDefault="001378BD">
          <w:pPr>
            <w:pStyle w:val="TOC3"/>
            <w:rPr>
              <w:rFonts w:asciiTheme="minorHAnsi" w:eastAsiaTheme="minorEastAsia" w:hAnsiTheme="minorHAnsi" w:cstheme="minorBidi"/>
              <w:szCs w:val="22"/>
              <w:lang w:val="en-US"/>
            </w:rPr>
          </w:pPr>
          <w:hyperlink w:anchor="_Toc112942415" w:history="1">
            <w:r w:rsidR="00BA12F2" w:rsidRPr="00B125D4">
              <w:rPr>
                <w:rStyle w:val="Hyperlink"/>
                <w:b/>
                <w:lang w:bidi="fr-FR"/>
              </w:rPr>
              <w:t>3.5.1</w:t>
            </w:r>
            <w:r w:rsidR="00BA12F2" w:rsidRPr="00B125D4">
              <w:rPr>
                <w:rStyle w:val="Hyperlink"/>
                <w:lang w:bidi="fr-FR"/>
              </w:rPr>
              <w:t xml:space="preserve"> </w:t>
            </w:r>
            <w:r w:rsidR="00BA12F2">
              <w:rPr>
                <w:rFonts w:asciiTheme="minorHAnsi" w:eastAsiaTheme="minorEastAsia" w:hAnsiTheme="minorHAnsi" w:cstheme="minorBidi"/>
                <w:szCs w:val="22"/>
                <w:lang w:val="en-US"/>
              </w:rPr>
              <w:tab/>
            </w:r>
            <w:r w:rsidR="00BA12F2" w:rsidRPr="00B125D4">
              <w:rPr>
                <w:rStyle w:val="Hyperlink"/>
                <w:lang w:bidi="fr-FR"/>
              </w:rPr>
              <w:t>Gasoho/Yorkool (Deltaméthrine)</w:t>
            </w:r>
            <w:r w:rsidR="00BA12F2">
              <w:rPr>
                <w:webHidden/>
              </w:rPr>
              <w:tab/>
            </w:r>
            <w:r w:rsidR="00BA12F2">
              <w:rPr>
                <w:webHidden/>
              </w:rPr>
              <w:fldChar w:fldCharType="begin"/>
            </w:r>
            <w:r w:rsidR="00BA12F2">
              <w:rPr>
                <w:webHidden/>
              </w:rPr>
              <w:instrText xml:space="preserve"> PAGEREF _Toc112942415 \h </w:instrText>
            </w:r>
            <w:r w:rsidR="00BA12F2">
              <w:rPr>
                <w:webHidden/>
              </w:rPr>
            </w:r>
            <w:r w:rsidR="00BA12F2">
              <w:rPr>
                <w:webHidden/>
              </w:rPr>
              <w:fldChar w:fldCharType="separate"/>
            </w:r>
            <w:r w:rsidR="000E4EC7">
              <w:rPr>
                <w:webHidden/>
              </w:rPr>
              <w:t>34</w:t>
            </w:r>
            <w:r w:rsidR="00BA12F2">
              <w:rPr>
                <w:webHidden/>
              </w:rPr>
              <w:fldChar w:fldCharType="end"/>
            </w:r>
          </w:hyperlink>
        </w:p>
        <w:p w14:paraId="6129C05B" w14:textId="27D773C8" w:rsidR="00BA12F2" w:rsidRDefault="001378BD">
          <w:pPr>
            <w:pStyle w:val="TOC3"/>
            <w:rPr>
              <w:rFonts w:asciiTheme="minorHAnsi" w:eastAsiaTheme="minorEastAsia" w:hAnsiTheme="minorHAnsi" w:cstheme="minorBidi"/>
              <w:szCs w:val="22"/>
              <w:lang w:val="en-US"/>
            </w:rPr>
          </w:pPr>
          <w:hyperlink w:anchor="_Toc112942416" w:history="1">
            <w:r w:rsidR="00BA12F2" w:rsidRPr="00B125D4">
              <w:rPr>
                <w:rStyle w:val="Hyperlink"/>
                <w:b/>
                <w:lang w:bidi="fr-FR"/>
              </w:rPr>
              <w:t>3.5.2</w:t>
            </w:r>
            <w:r w:rsidR="00BA12F2">
              <w:rPr>
                <w:rFonts w:asciiTheme="minorHAnsi" w:eastAsiaTheme="minorEastAsia" w:hAnsiTheme="minorHAnsi" w:cstheme="minorBidi"/>
                <w:szCs w:val="22"/>
                <w:lang w:val="en-US"/>
              </w:rPr>
              <w:tab/>
            </w:r>
            <w:r w:rsidR="00BA12F2" w:rsidRPr="00B125D4">
              <w:rPr>
                <w:rStyle w:val="Hyperlink"/>
                <w:lang w:bidi="fr-FR"/>
              </w:rPr>
              <w:t>Vumbi / PermaNet 3.0 (Deltaméthrine et synergiste PBO)</w:t>
            </w:r>
            <w:r w:rsidR="00BA12F2">
              <w:rPr>
                <w:webHidden/>
              </w:rPr>
              <w:tab/>
            </w:r>
            <w:r w:rsidR="00BA12F2">
              <w:rPr>
                <w:webHidden/>
              </w:rPr>
              <w:fldChar w:fldCharType="begin"/>
            </w:r>
            <w:r w:rsidR="00BA12F2">
              <w:rPr>
                <w:webHidden/>
              </w:rPr>
              <w:instrText xml:space="preserve"> PAGEREF _Toc112942416 \h </w:instrText>
            </w:r>
            <w:r w:rsidR="00BA12F2">
              <w:rPr>
                <w:webHidden/>
              </w:rPr>
            </w:r>
            <w:r w:rsidR="00BA12F2">
              <w:rPr>
                <w:webHidden/>
              </w:rPr>
              <w:fldChar w:fldCharType="separate"/>
            </w:r>
            <w:r w:rsidR="000E4EC7">
              <w:rPr>
                <w:webHidden/>
              </w:rPr>
              <w:t>35</w:t>
            </w:r>
            <w:r w:rsidR="00BA12F2">
              <w:rPr>
                <w:webHidden/>
              </w:rPr>
              <w:fldChar w:fldCharType="end"/>
            </w:r>
          </w:hyperlink>
        </w:p>
        <w:p w14:paraId="19C55C72" w14:textId="47ADA741" w:rsidR="00BA12F2" w:rsidRDefault="001378BD">
          <w:pPr>
            <w:pStyle w:val="TOC3"/>
            <w:rPr>
              <w:rFonts w:asciiTheme="minorHAnsi" w:eastAsiaTheme="minorEastAsia" w:hAnsiTheme="minorHAnsi" w:cstheme="minorBidi"/>
              <w:szCs w:val="22"/>
              <w:lang w:val="en-US"/>
            </w:rPr>
          </w:pPr>
          <w:hyperlink w:anchor="_Toc112942417" w:history="1">
            <w:r w:rsidR="00BA12F2" w:rsidRPr="00B125D4">
              <w:rPr>
                <w:rStyle w:val="Hyperlink"/>
                <w:b/>
                <w:lang w:bidi="fr-FR"/>
              </w:rPr>
              <w:t>3.5.3</w:t>
            </w:r>
            <w:r w:rsidR="00BA12F2" w:rsidRPr="00B125D4">
              <w:rPr>
                <w:rStyle w:val="Hyperlink"/>
                <w:lang w:bidi="fr-FR"/>
              </w:rPr>
              <w:t xml:space="preserve"> </w:t>
            </w:r>
            <w:r w:rsidR="00BA12F2">
              <w:rPr>
                <w:rFonts w:asciiTheme="minorHAnsi" w:eastAsiaTheme="minorEastAsia" w:hAnsiTheme="minorHAnsi" w:cstheme="minorBidi"/>
                <w:szCs w:val="22"/>
                <w:lang w:val="en-US"/>
              </w:rPr>
              <w:tab/>
            </w:r>
            <w:r w:rsidR="00BA12F2" w:rsidRPr="00B125D4">
              <w:rPr>
                <w:rStyle w:val="Hyperlink"/>
                <w:lang w:bidi="fr-FR"/>
              </w:rPr>
              <w:t>Rapport sur la manipulation des moustiquaires et l'utilisation des MII sélectionnées pour les tests biologiques</w:t>
            </w:r>
            <w:r w:rsidR="00BA12F2">
              <w:rPr>
                <w:webHidden/>
              </w:rPr>
              <w:tab/>
            </w:r>
            <w:r w:rsidR="00BA12F2">
              <w:rPr>
                <w:webHidden/>
              </w:rPr>
              <w:fldChar w:fldCharType="begin"/>
            </w:r>
            <w:r w:rsidR="00BA12F2">
              <w:rPr>
                <w:webHidden/>
              </w:rPr>
              <w:instrText xml:space="preserve"> PAGEREF _Toc112942417 \h </w:instrText>
            </w:r>
            <w:r w:rsidR="00BA12F2">
              <w:rPr>
                <w:webHidden/>
              </w:rPr>
            </w:r>
            <w:r w:rsidR="00BA12F2">
              <w:rPr>
                <w:webHidden/>
              </w:rPr>
              <w:fldChar w:fldCharType="separate"/>
            </w:r>
            <w:r w:rsidR="000E4EC7">
              <w:rPr>
                <w:webHidden/>
              </w:rPr>
              <w:t>43</w:t>
            </w:r>
            <w:r w:rsidR="00BA12F2">
              <w:rPr>
                <w:webHidden/>
              </w:rPr>
              <w:fldChar w:fldCharType="end"/>
            </w:r>
          </w:hyperlink>
        </w:p>
        <w:p w14:paraId="43783EC8" w14:textId="04E2EE6A" w:rsidR="00BA12F2" w:rsidRDefault="001378BD">
          <w:pPr>
            <w:pStyle w:val="TOC1"/>
            <w:rPr>
              <w:rFonts w:asciiTheme="minorHAnsi" w:eastAsiaTheme="minorEastAsia" w:hAnsiTheme="minorHAnsi" w:cstheme="minorBidi"/>
              <w:b w:val="0"/>
              <w:bCs w:val="0"/>
              <w:szCs w:val="22"/>
              <w:lang w:val="en-US"/>
            </w:rPr>
          </w:pPr>
          <w:hyperlink w:anchor="_Toc112942418" w:history="1">
            <w:r w:rsidR="00BA12F2" w:rsidRPr="00B125D4">
              <w:rPr>
                <w:rStyle w:val="Hyperlink"/>
              </w:rPr>
              <w:t>4.</w:t>
            </w:r>
            <w:r w:rsidR="00BA12F2">
              <w:rPr>
                <w:rFonts w:asciiTheme="minorHAnsi" w:eastAsiaTheme="minorEastAsia" w:hAnsiTheme="minorHAnsi" w:cstheme="minorBidi"/>
                <w:b w:val="0"/>
                <w:bCs w:val="0"/>
                <w:szCs w:val="22"/>
                <w:lang w:val="en-US"/>
              </w:rPr>
              <w:tab/>
            </w:r>
            <w:r w:rsidR="00BA12F2" w:rsidRPr="00B125D4">
              <w:rPr>
                <w:rStyle w:val="Hyperlink"/>
                <w:lang w:bidi="fr-FR"/>
              </w:rPr>
              <w:t>Conclusions</w:t>
            </w:r>
            <w:r w:rsidR="00BA12F2">
              <w:rPr>
                <w:webHidden/>
              </w:rPr>
              <w:tab/>
            </w:r>
            <w:r w:rsidR="00BA12F2">
              <w:rPr>
                <w:webHidden/>
              </w:rPr>
              <w:fldChar w:fldCharType="begin"/>
            </w:r>
            <w:r w:rsidR="00BA12F2">
              <w:rPr>
                <w:webHidden/>
              </w:rPr>
              <w:instrText xml:space="preserve"> PAGEREF _Toc112942418 \h </w:instrText>
            </w:r>
            <w:r w:rsidR="00BA12F2">
              <w:rPr>
                <w:webHidden/>
              </w:rPr>
            </w:r>
            <w:r w:rsidR="00BA12F2">
              <w:rPr>
                <w:webHidden/>
              </w:rPr>
              <w:fldChar w:fldCharType="separate"/>
            </w:r>
            <w:r w:rsidR="000E4EC7">
              <w:rPr>
                <w:webHidden/>
              </w:rPr>
              <w:t>47</w:t>
            </w:r>
            <w:r w:rsidR="00BA12F2">
              <w:rPr>
                <w:webHidden/>
              </w:rPr>
              <w:fldChar w:fldCharType="end"/>
            </w:r>
          </w:hyperlink>
        </w:p>
        <w:p w14:paraId="770D4F6D" w14:textId="50396DE9" w:rsidR="00BA12F2" w:rsidRDefault="001378BD">
          <w:pPr>
            <w:pStyle w:val="TOC2"/>
            <w:rPr>
              <w:rFonts w:asciiTheme="minorHAnsi" w:eastAsiaTheme="minorEastAsia" w:hAnsiTheme="minorHAnsi" w:cstheme="minorBidi"/>
              <w:szCs w:val="22"/>
              <w:lang w:val="en-US"/>
            </w:rPr>
          </w:pPr>
          <w:hyperlink w:anchor="_Toc112942419" w:history="1">
            <w:r w:rsidR="00BA12F2" w:rsidRPr="00B125D4">
              <w:rPr>
                <w:rStyle w:val="Hyperlink"/>
              </w:rPr>
              <w:t>4.1</w:t>
            </w:r>
            <w:r w:rsidR="00BA12F2">
              <w:rPr>
                <w:rFonts w:asciiTheme="minorHAnsi" w:eastAsiaTheme="minorEastAsia" w:hAnsiTheme="minorHAnsi" w:cstheme="minorBidi"/>
                <w:szCs w:val="22"/>
                <w:lang w:val="en-US"/>
              </w:rPr>
              <w:tab/>
            </w:r>
            <w:r w:rsidR="00BA12F2" w:rsidRPr="00B125D4">
              <w:rPr>
                <w:rStyle w:val="Hyperlink"/>
                <w:lang w:bidi="fr-FR"/>
              </w:rPr>
              <w:t>Résumé des conclusions</w:t>
            </w:r>
            <w:r w:rsidR="00BA12F2">
              <w:rPr>
                <w:webHidden/>
              </w:rPr>
              <w:tab/>
            </w:r>
            <w:r w:rsidR="00BA12F2">
              <w:rPr>
                <w:webHidden/>
              </w:rPr>
              <w:fldChar w:fldCharType="begin"/>
            </w:r>
            <w:r w:rsidR="00BA12F2">
              <w:rPr>
                <w:webHidden/>
              </w:rPr>
              <w:instrText xml:space="preserve"> PAGEREF _Toc112942419 \h </w:instrText>
            </w:r>
            <w:r w:rsidR="00BA12F2">
              <w:rPr>
                <w:webHidden/>
              </w:rPr>
            </w:r>
            <w:r w:rsidR="00BA12F2">
              <w:rPr>
                <w:webHidden/>
              </w:rPr>
              <w:fldChar w:fldCharType="separate"/>
            </w:r>
            <w:r w:rsidR="000E4EC7">
              <w:rPr>
                <w:webHidden/>
              </w:rPr>
              <w:t>47</w:t>
            </w:r>
            <w:r w:rsidR="00BA12F2">
              <w:rPr>
                <w:webHidden/>
              </w:rPr>
              <w:fldChar w:fldCharType="end"/>
            </w:r>
          </w:hyperlink>
        </w:p>
        <w:p w14:paraId="54AD0175" w14:textId="7CE5B70C" w:rsidR="00BA12F2" w:rsidRDefault="001378BD">
          <w:pPr>
            <w:pStyle w:val="TOC2"/>
            <w:rPr>
              <w:rFonts w:asciiTheme="minorHAnsi" w:eastAsiaTheme="minorEastAsia" w:hAnsiTheme="minorHAnsi" w:cstheme="minorBidi"/>
              <w:szCs w:val="22"/>
              <w:lang w:val="en-US"/>
            </w:rPr>
          </w:pPr>
          <w:hyperlink w:anchor="_Toc112942420" w:history="1">
            <w:r w:rsidR="00BA12F2" w:rsidRPr="00B125D4">
              <w:rPr>
                <w:rStyle w:val="Hyperlink"/>
              </w:rPr>
              <w:t>4.2</w:t>
            </w:r>
            <w:r w:rsidR="00BA12F2">
              <w:rPr>
                <w:rFonts w:asciiTheme="minorHAnsi" w:eastAsiaTheme="minorEastAsia" w:hAnsiTheme="minorHAnsi" w:cstheme="minorBidi"/>
                <w:szCs w:val="22"/>
                <w:lang w:val="en-US"/>
              </w:rPr>
              <w:tab/>
            </w:r>
            <w:r w:rsidR="00BA12F2" w:rsidRPr="00B125D4">
              <w:rPr>
                <w:rStyle w:val="Hyperlink"/>
                <w:lang w:bidi="fr-FR"/>
              </w:rPr>
              <w:t>Principales difficultés et leçons apprises</w:t>
            </w:r>
            <w:r w:rsidR="00BA12F2">
              <w:rPr>
                <w:webHidden/>
              </w:rPr>
              <w:tab/>
            </w:r>
            <w:r w:rsidR="00BA12F2">
              <w:rPr>
                <w:webHidden/>
              </w:rPr>
              <w:fldChar w:fldCharType="begin"/>
            </w:r>
            <w:r w:rsidR="00BA12F2">
              <w:rPr>
                <w:webHidden/>
              </w:rPr>
              <w:instrText xml:space="preserve"> PAGEREF _Toc112942420 \h </w:instrText>
            </w:r>
            <w:r w:rsidR="00BA12F2">
              <w:rPr>
                <w:webHidden/>
              </w:rPr>
            </w:r>
            <w:r w:rsidR="00BA12F2">
              <w:rPr>
                <w:webHidden/>
              </w:rPr>
              <w:fldChar w:fldCharType="separate"/>
            </w:r>
            <w:r w:rsidR="000E4EC7">
              <w:rPr>
                <w:webHidden/>
              </w:rPr>
              <w:t>48</w:t>
            </w:r>
            <w:r w:rsidR="00BA12F2">
              <w:rPr>
                <w:webHidden/>
              </w:rPr>
              <w:fldChar w:fldCharType="end"/>
            </w:r>
          </w:hyperlink>
        </w:p>
        <w:p w14:paraId="0C1DBEE6" w14:textId="1F723EF5" w:rsidR="00BA12F2" w:rsidRDefault="001378BD">
          <w:pPr>
            <w:pStyle w:val="TOC1"/>
            <w:rPr>
              <w:rFonts w:asciiTheme="minorHAnsi" w:eastAsiaTheme="minorEastAsia" w:hAnsiTheme="minorHAnsi" w:cstheme="minorBidi"/>
              <w:b w:val="0"/>
              <w:bCs w:val="0"/>
              <w:szCs w:val="22"/>
              <w:lang w:val="en-US"/>
            </w:rPr>
          </w:pPr>
          <w:hyperlink w:anchor="_Toc112942421" w:history="1">
            <w:r w:rsidR="00BA12F2" w:rsidRPr="00B125D4">
              <w:rPr>
                <w:rStyle w:val="Hyperlink"/>
                <w:lang w:bidi="fr-FR"/>
              </w:rPr>
              <w:t>Annexe 1: Cartes de support visuel pour l'équipe de terrain</w:t>
            </w:r>
            <w:r w:rsidR="00BA12F2">
              <w:rPr>
                <w:webHidden/>
              </w:rPr>
              <w:tab/>
            </w:r>
            <w:r w:rsidR="00BA12F2">
              <w:rPr>
                <w:webHidden/>
              </w:rPr>
              <w:fldChar w:fldCharType="begin"/>
            </w:r>
            <w:r w:rsidR="00BA12F2">
              <w:rPr>
                <w:webHidden/>
              </w:rPr>
              <w:instrText xml:space="preserve"> PAGEREF _Toc112942421 \h </w:instrText>
            </w:r>
            <w:r w:rsidR="00BA12F2">
              <w:rPr>
                <w:webHidden/>
              </w:rPr>
            </w:r>
            <w:r w:rsidR="00BA12F2">
              <w:rPr>
                <w:webHidden/>
              </w:rPr>
              <w:fldChar w:fldCharType="separate"/>
            </w:r>
            <w:r w:rsidR="000E4EC7">
              <w:rPr>
                <w:webHidden/>
              </w:rPr>
              <w:t>50</w:t>
            </w:r>
            <w:r w:rsidR="00BA12F2">
              <w:rPr>
                <w:webHidden/>
              </w:rPr>
              <w:fldChar w:fldCharType="end"/>
            </w:r>
          </w:hyperlink>
        </w:p>
        <w:p w14:paraId="00000021" w14:textId="6833D13E" w:rsidR="00821AC7" w:rsidRDefault="00CB7917">
          <w:pPr>
            <w:ind w:left="432"/>
          </w:pPr>
          <w:r>
            <w:rPr>
              <w:lang w:bidi="fr-FR"/>
            </w:rPr>
            <w:fldChar w:fldCharType="end"/>
          </w:r>
        </w:p>
      </w:sdtContent>
    </w:sdt>
    <w:p w14:paraId="00000022" w14:textId="77777777" w:rsidR="00821AC7" w:rsidRDefault="00CB7917">
      <w:pPr>
        <w:rPr>
          <w:rFonts w:ascii="Arial" w:eastAsia="Arial" w:hAnsi="Arial" w:cs="Arial"/>
          <w:b/>
          <w:color w:val="1F497D"/>
          <w:sz w:val="28"/>
          <w:szCs w:val="28"/>
        </w:rPr>
      </w:pPr>
      <w:r>
        <w:rPr>
          <w:lang w:bidi="fr-FR"/>
        </w:rPr>
        <w:br w:type="page"/>
      </w:r>
    </w:p>
    <w:p w14:paraId="3FA4D6D5" w14:textId="77777777" w:rsidR="001544D4" w:rsidRPr="00307085" w:rsidRDefault="001544D4" w:rsidP="001C2CCD">
      <w:pPr>
        <w:pStyle w:val="LOT-LOEHeading"/>
      </w:pPr>
      <w:r w:rsidRPr="00307085">
        <w:rPr>
          <w:lang w:bidi="fr-FR"/>
        </w:rPr>
        <w:lastRenderedPageBreak/>
        <w:t>LISTE DES TABLEAUX</w:t>
      </w:r>
    </w:p>
    <w:p w14:paraId="0F5AE20C" w14:textId="6C4EDEB6" w:rsidR="00D105B9" w:rsidRDefault="001544D4" w:rsidP="00DC7DE0">
      <w:pPr>
        <w:pStyle w:val="TableofFigures"/>
        <w:rPr>
          <w:rFonts w:asciiTheme="minorHAnsi" w:eastAsiaTheme="minorEastAsia" w:hAnsiTheme="minorHAnsi" w:cstheme="minorBidi"/>
        </w:rPr>
      </w:pPr>
      <w:r w:rsidRPr="00307085">
        <w:rPr>
          <w:lang w:bidi="fr-FR"/>
        </w:rPr>
        <w:fldChar w:fldCharType="begin"/>
      </w:r>
      <w:r w:rsidRPr="00307085">
        <w:rPr>
          <w:lang w:bidi="fr-FR"/>
        </w:rPr>
        <w:instrText xml:space="preserve"> TOC \h \z \t "Table Title" \c </w:instrText>
      </w:r>
      <w:r w:rsidRPr="00307085">
        <w:rPr>
          <w:lang w:bidi="fr-FR"/>
        </w:rPr>
        <w:fldChar w:fldCharType="separate"/>
      </w:r>
      <w:hyperlink w:anchor="_Toc109133500" w:history="1">
        <w:r w:rsidR="00D105B9" w:rsidRPr="008F2C27">
          <w:rPr>
            <w:rStyle w:val="Hyperlink"/>
            <w:lang w:bidi="fr-FR"/>
          </w:rPr>
          <w:t>Table 1: Summary Results</w:t>
        </w:r>
        <w:r w:rsidR="00D105B9">
          <w:rPr>
            <w:webHidden/>
            <w:lang w:bidi="fr-FR"/>
          </w:rPr>
          <w:tab/>
        </w:r>
        <w:r w:rsidR="00D105B9">
          <w:rPr>
            <w:webHidden/>
            <w:lang w:bidi="fr-FR"/>
          </w:rPr>
          <w:fldChar w:fldCharType="begin"/>
        </w:r>
        <w:r w:rsidR="00D105B9">
          <w:rPr>
            <w:webHidden/>
            <w:lang w:bidi="fr-FR"/>
          </w:rPr>
          <w:instrText xml:space="preserve"> PAGEREF _Toc109133500 \h </w:instrText>
        </w:r>
        <w:r w:rsidR="00D105B9">
          <w:rPr>
            <w:webHidden/>
            <w:lang w:bidi="fr-FR"/>
          </w:rPr>
        </w:r>
        <w:r w:rsidR="00D105B9">
          <w:rPr>
            <w:webHidden/>
            <w:lang w:bidi="fr-FR"/>
          </w:rPr>
          <w:fldChar w:fldCharType="separate"/>
        </w:r>
        <w:r w:rsidR="00D105B9">
          <w:rPr>
            <w:webHidden/>
            <w:lang w:bidi="fr-FR"/>
          </w:rPr>
          <w:t>4</w:t>
        </w:r>
        <w:r w:rsidR="00D105B9">
          <w:rPr>
            <w:webHidden/>
            <w:lang w:bidi="fr-FR"/>
          </w:rPr>
          <w:fldChar w:fldCharType="end"/>
        </w:r>
      </w:hyperlink>
    </w:p>
    <w:p w14:paraId="2C9E9DF5" w14:textId="69CB45CF" w:rsidR="00D105B9" w:rsidRDefault="001378BD" w:rsidP="00DC7DE0">
      <w:pPr>
        <w:pStyle w:val="TableofFigures"/>
        <w:rPr>
          <w:rFonts w:asciiTheme="minorHAnsi" w:eastAsiaTheme="minorEastAsia" w:hAnsiTheme="minorHAnsi" w:cstheme="minorBidi"/>
        </w:rPr>
      </w:pPr>
      <w:hyperlink w:anchor="_Toc109133501" w:history="1">
        <w:r w:rsidR="00D105B9" w:rsidRPr="008F2C27">
          <w:rPr>
            <w:rStyle w:val="Hyperlink"/>
            <w:lang w:bidi="fr-FR"/>
          </w:rPr>
          <w:t>Table 2: Durability Monitoring Study Sites</w:t>
        </w:r>
        <w:r w:rsidR="00D105B9">
          <w:rPr>
            <w:webHidden/>
            <w:lang w:bidi="fr-FR"/>
          </w:rPr>
          <w:tab/>
        </w:r>
        <w:r w:rsidR="00D105B9">
          <w:rPr>
            <w:webHidden/>
            <w:lang w:bidi="fr-FR"/>
          </w:rPr>
          <w:fldChar w:fldCharType="begin"/>
        </w:r>
        <w:r w:rsidR="00D105B9">
          <w:rPr>
            <w:webHidden/>
            <w:lang w:bidi="fr-FR"/>
          </w:rPr>
          <w:instrText xml:space="preserve"> PAGEREF _Toc109133501 \h </w:instrText>
        </w:r>
        <w:r w:rsidR="00D105B9">
          <w:rPr>
            <w:webHidden/>
            <w:lang w:bidi="fr-FR"/>
          </w:rPr>
        </w:r>
        <w:r w:rsidR="00D105B9">
          <w:rPr>
            <w:webHidden/>
            <w:lang w:bidi="fr-FR"/>
          </w:rPr>
          <w:fldChar w:fldCharType="separate"/>
        </w:r>
        <w:r w:rsidR="00D105B9">
          <w:rPr>
            <w:webHidden/>
            <w:lang w:bidi="fr-FR"/>
          </w:rPr>
          <w:t>2</w:t>
        </w:r>
        <w:r w:rsidR="00D105B9">
          <w:rPr>
            <w:webHidden/>
            <w:lang w:bidi="fr-FR"/>
          </w:rPr>
          <w:fldChar w:fldCharType="end"/>
        </w:r>
      </w:hyperlink>
    </w:p>
    <w:p w14:paraId="5C1E914D" w14:textId="63806A83" w:rsidR="00D105B9" w:rsidRDefault="001378BD" w:rsidP="00DC7DE0">
      <w:pPr>
        <w:pStyle w:val="TableofFigures"/>
        <w:rPr>
          <w:rFonts w:asciiTheme="minorHAnsi" w:eastAsiaTheme="minorEastAsia" w:hAnsiTheme="minorHAnsi" w:cstheme="minorBidi"/>
        </w:rPr>
      </w:pPr>
      <w:hyperlink w:anchor="_Toc109133502" w:history="1">
        <w:r w:rsidR="00D105B9" w:rsidRPr="008F2C27">
          <w:rPr>
            <w:rStyle w:val="Hyperlink"/>
            <w:lang w:bidi="fr-FR"/>
          </w:rPr>
          <w:t>Table 3: Study Site Characteristics</w:t>
        </w:r>
        <w:r w:rsidR="00D105B9">
          <w:rPr>
            <w:webHidden/>
            <w:lang w:bidi="fr-FR"/>
          </w:rPr>
          <w:tab/>
        </w:r>
        <w:r w:rsidR="00D105B9">
          <w:rPr>
            <w:webHidden/>
            <w:lang w:bidi="fr-FR"/>
          </w:rPr>
          <w:fldChar w:fldCharType="begin"/>
        </w:r>
        <w:r w:rsidR="00D105B9">
          <w:rPr>
            <w:webHidden/>
            <w:lang w:bidi="fr-FR"/>
          </w:rPr>
          <w:instrText xml:space="preserve"> PAGEREF _Toc109133502 \h </w:instrText>
        </w:r>
        <w:r w:rsidR="00D105B9">
          <w:rPr>
            <w:webHidden/>
            <w:lang w:bidi="fr-FR"/>
          </w:rPr>
        </w:r>
        <w:r w:rsidR="00D105B9">
          <w:rPr>
            <w:webHidden/>
            <w:lang w:bidi="fr-FR"/>
          </w:rPr>
          <w:fldChar w:fldCharType="separate"/>
        </w:r>
        <w:r w:rsidR="00D105B9">
          <w:rPr>
            <w:webHidden/>
            <w:lang w:bidi="fr-FR"/>
          </w:rPr>
          <w:t>5</w:t>
        </w:r>
        <w:r w:rsidR="00D105B9">
          <w:rPr>
            <w:webHidden/>
            <w:lang w:bidi="fr-FR"/>
          </w:rPr>
          <w:fldChar w:fldCharType="end"/>
        </w:r>
      </w:hyperlink>
    </w:p>
    <w:p w14:paraId="1BB913E3" w14:textId="09367BFD" w:rsidR="00D105B9" w:rsidRDefault="001378BD" w:rsidP="00DC7DE0">
      <w:pPr>
        <w:pStyle w:val="TableofFigures"/>
        <w:rPr>
          <w:rFonts w:asciiTheme="minorHAnsi" w:eastAsiaTheme="minorEastAsia" w:hAnsiTheme="minorHAnsi" w:cstheme="minorBidi"/>
        </w:rPr>
      </w:pPr>
      <w:hyperlink w:anchor="_Toc109133503" w:history="1">
        <w:r w:rsidR="00D105B9" w:rsidRPr="008F2C27">
          <w:rPr>
            <w:rStyle w:val="Hyperlink"/>
            <w:lang w:bidi="fr-FR"/>
          </w:rPr>
          <w:t>Table 4: Malaria Characteristics in Study Areas</w:t>
        </w:r>
        <w:r w:rsidR="00D105B9">
          <w:rPr>
            <w:webHidden/>
            <w:lang w:bidi="fr-FR"/>
          </w:rPr>
          <w:tab/>
        </w:r>
        <w:r w:rsidR="00D105B9">
          <w:rPr>
            <w:webHidden/>
            <w:lang w:bidi="fr-FR"/>
          </w:rPr>
          <w:fldChar w:fldCharType="begin"/>
        </w:r>
        <w:r w:rsidR="00D105B9">
          <w:rPr>
            <w:webHidden/>
            <w:lang w:bidi="fr-FR"/>
          </w:rPr>
          <w:instrText xml:space="preserve"> PAGEREF _Toc109133503 \h </w:instrText>
        </w:r>
        <w:r w:rsidR="00D105B9">
          <w:rPr>
            <w:webHidden/>
            <w:lang w:bidi="fr-FR"/>
          </w:rPr>
        </w:r>
        <w:r w:rsidR="00D105B9">
          <w:rPr>
            <w:webHidden/>
            <w:lang w:bidi="fr-FR"/>
          </w:rPr>
          <w:fldChar w:fldCharType="separate"/>
        </w:r>
        <w:r w:rsidR="00D105B9">
          <w:rPr>
            <w:webHidden/>
            <w:lang w:bidi="fr-FR"/>
          </w:rPr>
          <w:t>5</w:t>
        </w:r>
        <w:r w:rsidR="00D105B9">
          <w:rPr>
            <w:webHidden/>
            <w:lang w:bidi="fr-FR"/>
          </w:rPr>
          <w:fldChar w:fldCharType="end"/>
        </w:r>
      </w:hyperlink>
    </w:p>
    <w:p w14:paraId="263CA7EF" w14:textId="35A5DA42" w:rsidR="00D105B9" w:rsidRDefault="001378BD" w:rsidP="00DC7DE0">
      <w:pPr>
        <w:pStyle w:val="TableofFigures"/>
        <w:rPr>
          <w:rFonts w:asciiTheme="minorHAnsi" w:eastAsiaTheme="minorEastAsia" w:hAnsiTheme="minorHAnsi" w:cstheme="minorBidi"/>
        </w:rPr>
      </w:pPr>
      <w:hyperlink w:anchor="_Toc109133504" w:history="1">
        <w:r w:rsidR="00D105B9" w:rsidRPr="008F2C27">
          <w:rPr>
            <w:rStyle w:val="Hyperlink"/>
            <w:lang w:bidi="fr-FR"/>
          </w:rPr>
          <w:t>Table 5: ITN Brands Distributed in Study Areas</w:t>
        </w:r>
        <w:r w:rsidR="00D105B9">
          <w:rPr>
            <w:webHidden/>
            <w:lang w:bidi="fr-FR"/>
          </w:rPr>
          <w:tab/>
        </w:r>
        <w:r w:rsidR="00D105B9">
          <w:rPr>
            <w:webHidden/>
            <w:lang w:bidi="fr-FR"/>
          </w:rPr>
          <w:fldChar w:fldCharType="begin"/>
        </w:r>
        <w:r w:rsidR="00D105B9">
          <w:rPr>
            <w:webHidden/>
            <w:lang w:bidi="fr-FR"/>
          </w:rPr>
          <w:instrText xml:space="preserve"> PAGEREF _Toc109133504 \h </w:instrText>
        </w:r>
        <w:r w:rsidR="00D105B9">
          <w:rPr>
            <w:webHidden/>
            <w:lang w:bidi="fr-FR"/>
          </w:rPr>
        </w:r>
        <w:r w:rsidR="00D105B9">
          <w:rPr>
            <w:webHidden/>
            <w:lang w:bidi="fr-FR"/>
          </w:rPr>
          <w:fldChar w:fldCharType="separate"/>
        </w:r>
        <w:r w:rsidR="00D105B9">
          <w:rPr>
            <w:webHidden/>
            <w:lang w:bidi="fr-FR"/>
          </w:rPr>
          <w:t>6</w:t>
        </w:r>
        <w:r w:rsidR="00D105B9">
          <w:rPr>
            <w:webHidden/>
            <w:lang w:bidi="fr-FR"/>
          </w:rPr>
          <w:fldChar w:fldCharType="end"/>
        </w:r>
      </w:hyperlink>
    </w:p>
    <w:p w14:paraId="000345B5" w14:textId="6DB919F9" w:rsidR="00D105B9" w:rsidRDefault="001378BD" w:rsidP="00DC7DE0">
      <w:pPr>
        <w:pStyle w:val="TableofFigures"/>
        <w:rPr>
          <w:rFonts w:asciiTheme="minorHAnsi" w:eastAsiaTheme="minorEastAsia" w:hAnsiTheme="minorHAnsi" w:cstheme="minorBidi"/>
        </w:rPr>
      </w:pPr>
      <w:hyperlink w:anchor="_Toc109133505" w:history="1">
        <w:r w:rsidR="00D105B9" w:rsidRPr="008F2C27">
          <w:rPr>
            <w:rStyle w:val="Hyperlink"/>
            <w:lang w:bidi="fr-FR"/>
          </w:rPr>
          <w:t>Table 6: Household Characteristics and Assets</w:t>
        </w:r>
        <w:r w:rsidR="00D105B9">
          <w:rPr>
            <w:webHidden/>
            <w:lang w:bidi="fr-FR"/>
          </w:rPr>
          <w:tab/>
        </w:r>
        <w:r w:rsidR="00D105B9">
          <w:rPr>
            <w:webHidden/>
            <w:lang w:bidi="fr-FR"/>
          </w:rPr>
          <w:fldChar w:fldCharType="begin"/>
        </w:r>
        <w:r w:rsidR="00D105B9">
          <w:rPr>
            <w:webHidden/>
            <w:lang w:bidi="fr-FR"/>
          </w:rPr>
          <w:instrText xml:space="preserve"> PAGEREF _Toc109133505 \h </w:instrText>
        </w:r>
        <w:r w:rsidR="00D105B9">
          <w:rPr>
            <w:webHidden/>
            <w:lang w:bidi="fr-FR"/>
          </w:rPr>
        </w:r>
        <w:r w:rsidR="00D105B9">
          <w:rPr>
            <w:webHidden/>
            <w:lang w:bidi="fr-FR"/>
          </w:rPr>
          <w:fldChar w:fldCharType="separate"/>
        </w:r>
        <w:r w:rsidR="00D105B9">
          <w:rPr>
            <w:webHidden/>
            <w:lang w:bidi="fr-FR"/>
          </w:rPr>
          <w:t>14</w:t>
        </w:r>
        <w:r w:rsidR="00D105B9">
          <w:rPr>
            <w:webHidden/>
            <w:lang w:bidi="fr-FR"/>
          </w:rPr>
          <w:fldChar w:fldCharType="end"/>
        </w:r>
      </w:hyperlink>
    </w:p>
    <w:p w14:paraId="1895E7FB" w14:textId="601EA695" w:rsidR="00D105B9" w:rsidRDefault="001378BD" w:rsidP="00DC7DE0">
      <w:pPr>
        <w:pStyle w:val="TableofFigures"/>
        <w:rPr>
          <w:rFonts w:asciiTheme="minorHAnsi" w:eastAsiaTheme="minorEastAsia" w:hAnsiTheme="minorHAnsi" w:cstheme="minorBidi"/>
        </w:rPr>
      </w:pPr>
      <w:hyperlink w:anchor="_Toc109133506" w:history="1">
        <w:r w:rsidR="00D105B9" w:rsidRPr="008F2C27">
          <w:rPr>
            <w:rStyle w:val="Hyperlink"/>
            <w:lang w:bidi="fr-FR"/>
          </w:rPr>
          <w:t>Table 7: Prevalence of Household Risk Factors for Damage</w:t>
        </w:r>
        <w:r w:rsidR="00D105B9">
          <w:rPr>
            <w:webHidden/>
            <w:lang w:bidi="fr-FR"/>
          </w:rPr>
          <w:tab/>
        </w:r>
        <w:r w:rsidR="00D105B9">
          <w:rPr>
            <w:webHidden/>
            <w:lang w:bidi="fr-FR"/>
          </w:rPr>
          <w:fldChar w:fldCharType="begin"/>
        </w:r>
        <w:r w:rsidR="00D105B9">
          <w:rPr>
            <w:webHidden/>
            <w:lang w:bidi="fr-FR"/>
          </w:rPr>
          <w:instrText xml:space="preserve"> PAGEREF _Toc109133506 \h </w:instrText>
        </w:r>
        <w:r w:rsidR="00D105B9">
          <w:rPr>
            <w:webHidden/>
            <w:lang w:bidi="fr-FR"/>
          </w:rPr>
        </w:r>
        <w:r w:rsidR="00D105B9">
          <w:rPr>
            <w:webHidden/>
            <w:lang w:bidi="fr-FR"/>
          </w:rPr>
          <w:fldChar w:fldCharType="separate"/>
        </w:r>
        <w:r w:rsidR="00D105B9">
          <w:rPr>
            <w:webHidden/>
            <w:lang w:bidi="fr-FR"/>
          </w:rPr>
          <w:t>15</w:t>
        </w:r>
        <w:r w:rsidR="00D105B9">
          <w:rPr>
            <w:webHidden/>
            <w:lang w:bidi="fr-FR"/>
          </w:rPr>
          <w:fldChar w:fldCharType="end"/>
        </w:r>
      </w:hyperlink>
    </w:p>
    <w:p w14:paraId="49F136A4" w14:textId="64BC4D66" w:rsidR="00D105B9" w:rsidRDefault="001378BD" w:rsidP="00DC7DE0">
      <w:pPr>
        <w:pStyle w:val="TableofFigures"/>
        <w:rPr>
          <w:rFonts w:asciiTheme="minorHAnsi" w:eastAsiaTheme="minorEastAsia" w:hAnsiTheme="minorHAnsi" w:cstheme="minorBidi"/>
        </w:rPr>
      </w:pPr>
      <w:hyperlink w:anchor="_Toc109133507" w:history="1">
        <w:r w:rsidR="00D105B9" w:rsidRPr="008F2C27">
          <w:rPr>
            <w:rStyle w:val="Hyperlink"/>
            <w:lang w:bidi="fr-FR"/>
          </w:rPr>
          <w:t>Table 8: Prevalence of Handling Risk Factors for Cohort ITNs</w:t>
        </w:r>
        <w:r w:rsidR="00D105B9">
          <w:rPr>
            <w:webHidden/>
            <w:lang w:bidi="fr-FR"/>
          </w:rPr>
          <w:tab/>
        </w:r>
        <w:r w:rsidR="00D105B9">
          <w:rPr>
            <w:webHidden/>
            <w:lang w:bidi="fr-FR"/>
          </w:rPr>
          <w:fldChar w:fldCharType="begin"/>
        </w:r>
        <w:r w:rsidR="00D105B9">
          <w:rPr>
            <w:webHidden/>
            <w:lang w:bidi="fr-FR"/>
          </w:rPr>
          <w:instrText xml:space="preserve"> PAGEREF _Toc109133507 \h </w:instrText>
        </w:r>
        <w:r w:rsidR="00D105B9">
          <w:rPr>
            <w:webHidden/>
            <w:lang w:bidi="fr-FR"/>
          </w:rPr>
        </w:r>
        <w:r w:rsidR="00D105B9">
          <w:rPr>
            <w:webHidden/>
            <w:lang w:bidi="fr-FR"/>
          </w:rPr>
          <w:fldChar w:fldCharType="separate"/>
        </w:r>
        <w:r w:rsidR="00D105B9">
          <w:rPr>
            <w:webHidden/>
            <w:lang w:bidi="fr-FR"/>
          </w:rPr>
          <w:t>16</w:t>
        </w:r>
        <w:r w:rsidR="00D105B9">
          <w:rPr>
            <w:webHidden/>
            <w:lang w:bidi="fr-FR"/>
          </w:rPr>
          <w:fldChar w:fldCharType="end"/>
        </w:r>
      </w:hyperlink>
    </w:p>
    <w:p w14:paraId="45CA0A8E" w14:textId="3E196543" w:rsidR="00D105B9" w:rsidRDefault="001378BD" w:rsidP="00DC7DE0">
      <w:pPr>
        <w:pStyle w:val="TableofFigures"/>
        <w:rPr>
          <w:rFonts w:asciiTheme="minorHAnsi" w:eastAsiaTheme="minorEastAsia" w:hAnsiTheme="minorHAnsi" w:cstheme="minorBidi"/>
        </w:rPr>
      </w:pPr>
      <w:hyperlink w:anchor="_Toc109133508" w:history="1">
        <w:r w:rsidR="00D105B9" w:rsidRPr="008F2C27">
          <w:rPr>
            <w:rStyle w:val="Hyperlink"/>
            <w:lang w:bidi="fr-FR"/>
          </w:rPr>
          <w:t>Table 9: Respondent Exposure to Messages About Nets in Last 6 Months</w:t>
        </w:r>
        <w:r w:rsidR="00D105B9">
          <w:rPr>
            <w:webHidden/>
            <w:lang w:bidi="fr-FR"/>
          </w:rPr>
          <w:tab/>
        </w:r>
        <w:r w:rsidR="00D105B9">
          <w:rPr>
            <w:webHidden/>
            <w:lang w:bidi="fr-FR"/>
          </w:rPr>
          <w:fldChar w:fldCharType="begin"/>
        </w:r>
        <w:r w:rsidR="00D105B9">
          <w:rPr>
            <w:webHidden/>
            <w:lang w:bidi="fr-FR"/>
          </w:rPr>
          <w:instrText xml:space="preserve"> PAGEREF _Toc109133508 \h </w:instrText>
        </w:r>
        <w:r w:rsidR="00D105B9">
          <w:rPr>
            <w:webHidden/>
            <w:lang w:bidi="fr-FR"/>
          </w:rPr>
        </w:r>
        <w:r w:rsidR="00D105B9">
          <w:rPr>
            <w:webHidden/>
            <w:lang w:bidi="fr-FR"/>
          </w:rPr>
          <w:fldChar w:fldCharType="separate"/>
        </w:r>
        <w:r w:rsidR="00D105B9">
          <w:rPr>
            <w:webHidden/>
            <w:lang w:bidi="fr-FR"/>
          </w:rPr>
          <w:t>17</w:t>
        </w:r>
        <w:r w:rsidR="00D105B9">
          <w:rPr>
            <w:webHidden/>
            <w:lang w:bidi="fr-FR"/>
          </w:rPr>
          <w:fldChar w:fldCharType="end"/>
        </w:r>
      </w:hyperlink>
    </w:p>
    <w:p w14:paraId="7303CAFD" w14:textId="70DBE4EF" w:rsidR="00D105B9" w:rsidRDefault="001378BD" w:rsidP="00DC7DE0">
      <w:pPr>
        <w:pStyle w:val="TableofFigures"/>
        <w:rPr>
          <w:rFonts w:asciiTheme="minorHAnsi" w:eastAsiaTheme="minorEastAsia" w:hAnsiTheme="minorHAnsi" w:cstheme="minorBidi"/>
        </w:rPr>
      </w:pPr>
      <w:hyperlink w:anchor="_Toc109133509" w:history="1">
        <w:r w:rsidR="00D105B9" w:rsidRPr="008F2C27">
          <w:rPr>
            <w:rStyle w:val="Hyperlink"/>
            <w:lang w:bidi="fr-FR"/>
          </w:rPr>
          <w:t>Table 10: Respondent Attitudes Toward Nets and Net Care &amp; Repair</w:t>
        </w:r>
        <w:r w:rsidR="00D105B9">
          <w:rPr>
            <w:webHidden/>
            <w:lang w:bidi="fr-FR"/>
          </w:rPr>
          <w:tab/>
        </w:r>
        <w:r w:rsidR="00D105B9">
          <w:rPr>
            <w:webHidden/>
            <w:lang w:bidi="fr-FR"/>
          </w:rPr>
          <w:fldChar w:fldCharType="begin"/>
        </w:r>
        <w:r w:rsidR="00D105B9">
          <w:rPr>
            <w:webHidden/>
            <w:lang w:bidi="fr-FR"/>
          </w:rPr>
          <w:instrText xml:space="preserve"> PAGEREF _Toc109133509 \h </w:instrText>
        </w:r>
        <w:r w:rsidR="00D105B9">
          <w:rPr>
            <w:webHidden/>
            <w:lang w:bidi="fr-FR"/>
          </w:rPr>
        </w:r>
        <w:r w:rsidR="00D105B9">
          <w:rPr>
            <w:webHidden/>
            <w:lang w:bidi="fr-FR"/>
          </w:rPr>
          <w:fldChar w:fldCharType="separate"/>
        </w:r>
        <w:r w:rsidR="00D105B9">
          <w:rPr>
            <w:webHidden/>
            <w:lang w:bidi="fr-FR"/>
          </w:rPr>
          <w:t>18</w:t>
        </w:r>
        <w:r w:rsidR="00D105B9">
          <w:rPr>
            <w:webHidden/>
            <w:lang w:bidi="fr-FR"/>
          </w:rPr>
          <w:fldChar w:fldCharType="end"/>
        </w:r>
      </w:hyperlink>
    </w:p>
    <w:p w14:paraId="738F5134" w14:textId="0D669DAB" w:rsidR="00D105B9" w:rsidRDefault="001378BD" w:rsidP="00DC7DE0">
      <w:pPr>
        <w:pStyle w:val="TableofFigures"/>
        <w:rPr>
          <w:rFonts w:asciiTheme="minorHAnsi" w:eastAsiaTheme="minorEastAsia" w:hAnsiTheme="minorHAnsi" w:cstheme="minorBidi"/>
        </w:rPr>
      </w:pPr>
      <w:hyperlink w:anchor="_Toc109133510" w:history="1">
        <w:r w:rsidR="00D105B9" w:rsidRPr="008F2C27">
          <w:rPr>
            <w:rStyle w:val="Hyperlink"/>
            <w:lang w:bidi="fr-FR"/>
          </w:rPr>
          <w:t>Table 11: Household Net Care and Repair Experience</w:t>
        </w:r>
        <w:r w:rsidR="00D105B9">
          <w:rPr>
            <w:webHidden/>
            <w:lang w:bidi="fr-FR"/>
          </w:rPr>
          <w:tab/>
        </w:r>
        <w:r w:rsidR="00D105B9">
          <w:rPr>
            <w:webHidden/>
            <w:lang w:bidi="fr-FR"/>
          </w:rPr>
          <w:fldChar w:fldCharType="begin"/>
        </w:r>
        <w:r w:rsidR="00D105B9">
          <w:rPr>
            <w:webHidden/>
            <w:lang w:bidi="fr-FR"/>
          </w:rPr>
          <w:instrText xml:space="preserve"> PAGEREF _Toc109133510 \h </w:instrText>
        </w:r>
        <w:r w:rsidR="00D105B9">
          <w:rPr>
            <w:webHidden/>
            <w:lang w:bidi="fr-FR"/>
          </w:rPr>
        </w:r>
        <w:r w:rsidR="00D105B9">
          <w:rPr>
            <w:webHidden/>
            <w:lang w:bidi="fr-FR"/>
          </w:rPr>
          <w:fldChar w:fldCharType="separate"/>
        </w:r>
        <w:r w:rsidR="00D105B9">
          <w:rPr>
            <w:webHidden/>
            <w:lang w:bidi="fr-FR"/>
          </w:rPr>
          <w:t>20</w:t>
        </w:r>
        <w:r w:rsidR="00D105B9">
          <w:rPr>
            <w:webHidden/>
            <w:lang w:bidi="fr-FR"/>
          </w:rPr>
          <w:fldChar w:fldCharType="end"/>
        </w:r>
      </w:hyperlink>
    </w:p>
    <w:p w14:paraId="5C2B3D7D" w14:textId="0BF5AFB1" w:rsidR="00D105B9" w:rsidRDefault="001378BD" w:rsidP="00DC7DE0">
      <w:pPr>
        <w:pStyle w:val="TableofFigures"/>
        <w:rPr>
          <w:rFonts w:asciiTheme="minorHAnsi" w:eastAsiaTheme="minorEastAsia" w:hAnsiTheme="minorHAnsi" w:cstheme="minorBidi"/>
        </w:rPr>
      </w:pPr>
      <w:hyperlink w:anchor="_Toc109133511" w:history="1">
        <w:r w:rsidR="00D105B9" w:rsidRPr="008F2C27">
          <w:rPr>
            <w:rStyle w:val="Hyperlink"/>
            <w:lang w:bidi="fr-FR"/>
          </w:rPr>
          <w:t>Table 12: Status and Reported Use of Cohort Nets in the Household</w:t>
        </w:r>
        <w:r w:rsidR="00D105B9">
          <w:rPr>
            <w:webHidden/>
            <w:lang w:bidi="fr-FR"/>
          </w:rPr>
          <w:tab/>
        </w:r>
        <w:r w:rsidR="00D105B9">
          <w:rPr>
            <w:webHidden/>
            <w:lang w:bidi="fr-FR"/>
          </w:rPr>
          <w:fldChar w:fldCharType="begin"/>
        </w:r>
        <w:r w:rsidR="00D105B9">
          <w:rPr>
            <w:webHidden/>
            <w:lang w:bidi="fr-FR"/>
          </w:rPr>
          <w:instrText xml:space="preserve"> PAGEREF _Toc109133511 \h </w:instrText>
        </w:r>
        <w:r w:rsidR="00D105B9">
          <w:rPr>
            <w:webHidden/>
            <w:lang w:bidi="fr-FR"/>
          </w:rPr>
        </w:r>
        <w:r w:rsidR="00D105B9">
          <w:rPr>
            <w:webHidden/>
            <w:lang w:bidi="fr-FR"/>
          </w:rPr>
          <w:fldChar w:fldCharType="separate"/>
        </w:r>
        <w:r w:rsidR="00D105B9">
          <w:rPr>
            <w:webHidden/>
            <w:lang w:bidi="fr-FR"/>
          </w:rPr>
          <w:t>20</w:t>
        </w:r>
        <w:r w:rsidR="00D105B9">
          <w:rPr>
            <w:webHidden/>
            <w:lang w:bidi="fr-FR"/>
          </w:rPr>
          <w:fldChar w:fldCharType="end"/>
        </w:r>
      </w:hyperlink>
    </w:p>
    <w:p w14:paraId="01E2B928" w14:textId="64875A75" w:rsidR="00D105B9" w:rsidRDefault="001378BD" w:rsidP="00DC7DE0">
      <w:pPr>
        <w:pStyle w:val="TableofFigures"/>
        <w:rPr>
          <w:rFonts w:asciiTheme="minorHAnsi" w:eastAsiaTheme="minorEastAsia" w:hAnsiTheme="minorHAnsi" w:cstheme="minorBidi"/>
        </w:rPr>
      </w:pPr>
      <w:hyperlink w:anchor="_Toc109133512" w:history="1">
        <w:r w:rsidR="00D105B9" w:rsidRPr="008F2C27">
          <w:rPr>
            <w:rStyle w:val="Hyperlink"/>
            <w:lang w:bidi="fr-FR"/>
          </w:rPr>
          <w:t>Table 13: Ownership and Source of Non-Cohort Nets</w:t>
        </w:r>
        <w:r w:rsidR="00D105B9">
          <w:rPr>
            <w:webHidden/>
            <w:lang w:bidi="fr-FR"/>
          </w:rPr>
          <w:tab/>
        </w:r>
        <w:r w:rsidR="00D105B9">
          <w:rPr>
            <w:webHidden/>
            <w:lang w:bidi="fr-FR"/>
          </w:rPr>
          <w:fldChar w:fldCharType="begin"/>
        </w:r>
        <w:r w:rsidR="00D105B9">
          <w:rPr>
            <w:webHidden/>
            <w:lang w:bidi="fr-FR"/>
          </w:rPr>
          <w:instrText xml:space="preserve"> PAGEREF _Toc109133512 \h </w:instrText>
        </w:r>
        <w:r w:rsidR="00D105B9">
          <w:rPr>
            <w:webHidden/>
            <w:lang w:bidi="fr-FR"/>
          </w:rPr>
        </w:r>
        <w:r w:rsidR="00D105B9">
          <w:rPr>
            <w:webHidden/>
            <w:lang w:bidi="fr-FR"/>
          </w:rPr>
          <w:fldChar w:fldCharType="separate"/>
        </w:r>
        <w:r w:rsidR="00D105B9">
          <w:rPr>
            <w:webHidden/>
            <w:lang w:bidi="fr-FR"/>
          </w:rPr>
          <w:t>21</w:t>
        </w:r>
        <w:r w:rsidR="00D105B9">
          <w:rPr>
            <w:webHidden/>
            <w:lang w:bidi="fr-FR"/>
          </w:rPr>
          <w:fldChar w:fldCharType="end"/>
        </w:r>
      </w:hyperlink>
    </w:p>
    <w:p w14:paraId="71E5F7B7" w14:textId="6E369165" w:rsidR="00D105B9" w:rsidRDefault="001378BD" w:rsidP="00DC7DE0">
      <w:pPr>
        <w:pStyle w:val="TableofFigures"/>
        <w:rPr>
          <w:rFonts w:asciiTheme="minorHAnsi" w:eastAsiaTheme="minorEastAsia" w:hAnsiTheme="minorHAnsi" w:cstheme="minorBidi"/>
        </w:rPr>
      </w:pPr>
      <w:hyperlink w:anchor="_Toc109133513" w:history="1">
        <w:r w:rsidR="00D105B9" w:rsidRPr="008F2C27">
          <w:rPr>
            <w:rStyle w:val="Hyperlink"/>
            <w:lang w:bidi="fr-FR"/>
          </w:rPr>
          <w:t>Table 14: Status and Reported Use of Non-Cohort Nets in the Household</w:t>
        </w:r>
        <w:r w:rsidR="00D105B9">
          <w:rPr>
            <w:webHidden/>
            <w:lang w:bidi="fr-FR"/>
          </w:rPr>
          <w:tab/>
        </w:r>
        <w:r w:rsidR="00D105B9">
          <w:rPr>
            <w:webHidden/>
            <w:lang w:bidi="fr-FR"/>
          </w:rPr>
          <w:fldChar w:fldCharType="begin"/>
        </w:r>
        <w:r w:rsidR="00D105B9">
          <w:rPr>
            <w:webHidden/>
            <w:lang w:bidi="fr-FR"/>
          </w:rPr>
          <w:instrText xml:space="preserve"> PAGEREF _Toc109133513 \h </w:instrText>
        </w:r>
        <w:r w:rsidR="00D105B9">
          <w:rPr>
            <w:webHidden/>
            <w:lang w:bidi="fr-FR"/>
          </w:rPr>
        </w:r>
        <w:r w:rsidR="00D105B9">
          <w:rPr>
            <w:webHidden/>
            <w:lang w:bidi="fr-FR"/>
          </w:rPr>
          <w:fldChar w:fldCharType="separate"/>
        </w:r>
        <w:r w:rsidR="00D105B9">
          <w:rPr>
            <w:webHidden/>
            <w:lang w:bidi="fr-FR"/>
          </w:rPr>
          <w:t>22</w:t>
        </w:r>
        <w:r w:rsidR="00D105B9">
          <w:rPr>
            <w:webHidden/>
            <w:lang w:bidi="fr-FR"/>
          </w:rPr>
          <w:fldChar w:fldCharType="end"/>
        </w:r>
      </w:hyperlink>
    </w:p>
    <w:p w14:paraId="1E5D0C90" w14:textId="34195B74" w:rsidR="00D105B9" w:rsidRDefault="001378BD" w:rsidP="00DC7DE0">
      <w:pPr>
        <w:pStyle w:val="TableofFigures"/>
        <w:rPr>
          <w:rFonts w:asciiTheme="minorHAnsi" w:eastAsiaTheme="minorEastAsia" w:hAnsiTheme="minorHAnsi" w:cstheme="minorBidi"/>
        </w:rPr>
      </w:pPr>
      <w:hyperlink w:anchor="_Toc109133514" w:history="1">
        <w:r w:rsidR="00D105B9" w:rsidRPr="008F2C27">
          <w:rPr>
            <w:rStyle w:val="Hyperlink"/>
            <w:lang w:bidi="fr-FR"/>
          </w:rPr>
          <w:t>Table 15: Use of Cohort Nets by Household Members Among Nets Used the Previous Night</w:t>
        </w:r>
        <w:r w:rsidR="00D105B9">
          <w:rPr>
            <w:webHidden/>
            <w:lang w:bidi="fr-FR"/>
          </w:rPr>
          <w:tab/>
        </w:r>
        <w:r w:rsidR="00D105B9">
          <w:rPr>
            <w:webHidden/>
            <w:lang w:bidi="fr-FR"/>
          </w:rPr>
          <w:fldChar w:fldCharType="begin"/>
        </w:r>
        <w:r w:rsidR="00D105B9">
          <w:rPr>
            <w:webHidden/>
            <w:lang w:bidi="fr-FR"/>
          </w:rPr>
          <w:instrText xml:space="preserve"> PAGEREF _Toc109133514 \h </w:instrText>
        </w:r>
        <w:r w:rsidR="00D105B9">
          <w:rPr>
            <w:webHidden/>
            <w:lang w:bidi="fr-FR"/>
          </w:rPr>
        </w:r>
        <w:r w:rsidR="00D105B9">
          <w:rPr>
            <w:webHidden/>
            <w:lang w:bidi="fr-FR"/>
          </w:rPr>
          <w:fldChar w:fldCharType="separate"/>
        </w:r>
        <w:r w:rsidR="00D105B9">
          <w:rPr>
            <w:webHidden/>
            <w:lang w:bidi="fr-FR"/>
          </w:rPr>
          <w:t>23</w:t>
        </w:r>
        <w:r w:rsidR="00D105B9">
          <w:rPr>
            <w:webHidden/>
            <w:lang w:bidi="fr-FR"/>
          </w:rPr>
          <w:fldChar w:fldCharType="end"/>
        </w:r>
      </w:hyperlink>
    </w:p>
    <w:p w14:paraId="72B7BC10" w14:textId="1CE15986" w:rsidR="00D105B9" w:rsidRDefault="001378BD" w:rsidP="00DC7DE0">
      <w:pPr>
        <w:pStyle w:val="TableofFigures"/>
        <w:rPr>
          <w:rFonts w:asciiTheme="minorHAnsi" w:eastAsiaTheme="minorEastAsia" w:hAnsiTheme="minorHAnsi" w:cstheme="minorBidi"/>
        </w:rPr>
      </w:pPr>
      <w:hyperlink w:anchor="_Toc109133515" w:history="1">
        <w:r w:rsidR="00D105B9" w:rsidRPr="008F2C27">
          <w:rPr>
            <w:rStyle w:val="Hyperlink"/>
            <w:lang w:bidi="fr-FR"/>
          </w:rPr>
          <w:t>Table 16: Use of Non-Cohort Nets by Household Members Among Nets Used the Previous Night</w:t>
        </w:r>
        <w:r w:rsidR="00D105B9">
          <w:rPr>
            <w:webHidden/>
            <w:lang w:bidi="fr-FR"/>
          </w:rPr>
          <w:tab/>
        </w:r>
        <w:r w:rsidR="00D105B9">
          <w:rPr>
            <w:webHidden/>
            <w:lang w:bidi="fr-FR"/>
          </w:rPr>
          <w:fldChar w:fldCharType="begin"/>
        </w:r>
        <w:r w:rsidR="00D105B9">
          <w:rPr>
            <w:webHidden/>
            <w:lang w:bidi="fr-FR"/>
          </w:rPr>
          <w:instrText xml:space="preserve"> PAGEREF _Toc109133515 \h </w:instrText>
        </w:r>
        <w:r w:rsidR="00D105B9">
          <w:rPr>
            <w:webHidden/>
            <w:lang w:bidi="fr-FR"/>
          </w:rPr>
        </w:r>
        <w:r w:rsidR="00D105B9">
          <w:rPr>
            <w:webHidden/>
            <w:lang w:bidi="fr-FR"/>
          </w:rPr>
          <w:fldChar w:fldCharType="separate"/>
        </w:r>
        <w:r w:rsidR="00D105B9">
          <w:rPr>
            <w:webHidden/>
            <w:lang w:bidi="fr-FR"/>
          </w:rPr>
          <w:t>23</w:t>
        </w:r>
        <w:r w:rsidR="00D105B9">
          <w:rPr>
            <w:webHidden/>
            <w:lang w:bidi="fr-FR"/>
          </w:rPr>
          <w:fldChar w:fldCharType="end"/>
        </w:r>
      </w:hyperlink>
    </w:p>
    <w:p w14:paraId="0DB6A428" w14:textId="4BA6CBA7" w:rsidR="00D105B9" w:rsidRDefault="001378BD" w:rsidP="00DC7DE0">
      <w:pPr>
        <w:pStyle w:val="TableofFigures"/>
        <w:rPr>
          <w:rFonts w:asciiTheme="minorHAnsi" w:eastAsiaTheme="minorEastAsia" w:hAnsiTheme="minorHAnsi" w:cstheme="minorBidi"/>
        </w:rPr>
      </w:pPr>
      <w:hyperlink w:anchor="_Toc109133516" w:history="1">
        <w:r w:rsidR="00D105B9" w:rsidRPr="008F2C27">
          <w:rPr>
            <w:rStyle w:val="Hyperlink"/>
            <w:lang w:bidi="fr-FR"/>
          </w:rPr>
          <w:t>Table 17: Household and Population ITN Access and ITN Use</w:t>
        </w:r>
        <w:r w:rsidR="00D105B9">
          <w:rPr>
            <w:webHidden/>
            <w:lang w:bidi="fr-FR"/>
          </w:rPr>
          <w:tab/>
        </w:r>
        <w:r w:rsidR="00D105B9">
          <w:rPr>
            <w:webHidden/>
            <w:lang w:bidi="fr-FR"/>
          </w:rPr>
          <w:fldChar w:fldCharType="begin"/>
        </w:r>
        <w:r w:rsidR="00D105B9">
          <w:rPr>
            <w:webHidden/>
            <w:lang w:bidi="fr-FR"/>
          </w:rPr>
          <w:instrText xml:space="preserve"> PAGEREF _Toc109133516 \h </w:instrText>
        </w:r>
        <w:r w:rsidR="00D105B9">
          <w:rPr>
            <w:webHidden/>
            <w:lang w:bidi="fr-FR"/>
          </w:rPr>
        </w:r>
        <w:r w:rsidR="00D105B9">
          <w:rPr>
            <w:webHidden/>
            <w:lang w:bidi="fr-FR"/>
          </w:rPr>
          <w:fldChar w:fldCharType="separate"/>
        </w:r>
        <w:r w:rsidR="00D105B9">
          <w:rPr>
            <w:webHidden/>
            <w:lang w:bidi="fr-FR"/>
          </w:rPr>
          <w:t>24</w:t>
        </w:r>
        <w:r w:rsidR="00D105B9">
          <w:rPr>
            <w:webHidden/>
            <w:lang w:bidi="fr-FR"/>
          </w:rPr>
          <w:fldChar w:fldCharType="end"/>
        </w:r>
      </w:hyperlink>
    </w:p>
    <w:p w14:paraId="32C44D34" w14:textId="015F9C43" w:rsidR="00D105B9" w:rsidRDefault="001378BD" w:rsidP="00DC7DE0">
      <w:pPr>
        <w:pStyle w:val="TableofFigures"/>
        <w:rPr>
          <w:rFonts w:asciiTheme="minorHAnsi" w:eastAsiaTheme="minorEastAsia" w:hAnsiTheme="minorHAnsi" w:cstheme="minorBidi"/>
        </w:rPr>
      </w:pPr>
      <w:hyperlink w:anchor="_Toc109133517" w:history="1">
        <w:r w:rsidR="00D105B9" w:rsidRPr="008F2C27">
          <w:rPr>
            <w:rStyle w:val="Hyperlink"/>
            <w:lang w:bidi="fr-FR"/>
          </w:rPr>
          <w:t>Table 18: Cohort ITN Attrition</w:t>
        </w:r>
        <w:r w:rsidR="00D105B9">
          <w:rPr>
            <w:webHidden/>
            <w:lang w:bidi="fr-FR"/>
          </w:rPr>
          <w:tab/>
        </w:r>
        <w:r w:rsidR="00D105B9">
          <w:rPr>
            <w:webHidden/>
            <w:lang w:bidi="fr-FR"/>
          </w:rPr>
          <w:fldChar w:fldCharType="begin"/>
        </w:r>
        <w:r w:rsidR="00D105B9">
          <w:rPr>
            <w:webHidden/>
            <w:lang w:bidi="fr-FR"/>
          </w:rPr>
          <w:instrText xml:space="preserve"> PAGEREF _Toc109133517 \h </w:instrText>
        </w:r>
        <w:r w:rsidR="00D105B9">
          <w:rPr>
            <w:webHidden/>
            <w:lang w:bidi="fr-FR"/>
          </w:rPr>
        </w:r>
        <w:r w:rsidR="00D105B9">
          <w:rPr>
            <w:webHidden/>
            <w:lang w:bidi="fr-FR"/>
          </w:rPr>
          <w:fldChar w:fldCharType="separate"/>
        </w:r>
        <w:r w:rsidR="00D105B9">
          <w:rPr>
            <w:webHidden/>
            <w:lang w:bidi="fr-FR"/>
          </w:rPr>
          <w:t>25</w:t>
        </w:r>
        <w:r w:rsidR="00D105B9">
          <w:rPr>
            <w:webHidden/>
            <w:lang w:bidi="fr-FR"/>
          </w:rPr>
          <w:fldChar w:fldCharType="end"/>
        </w:r>
      </w:hyperlink>
    </w:p>
    <w:p w14:paraId="2FD27FFC" w14:textId="2CEEE93A" w:rsidR="00D105B9" w:rsidRDefault="001378BD" w:rsidP="00DC7DE0">
      <w:pPr>
        <w:pStyle w:val="TableofFigures"/>
        <w:rPr>
          <w:rFonts w:asciiTheme="minorHAnsi" w:eastAsiaTheme="minorEastAsia" w:hAnsiTheme="minorHAnsi" w:cstheme="minorBidi"/>
        </w:rPr>
      </w:pPr>
      <w:hyperlink w:anchor="_Toc109133518" w:history="1">
        <w:r w:rsidR="00D105B9" w:rsidRPr="008F2C27">
          <w:rPr>
            <w:rStyle w:val="Hyperlink"/>
            <w:lang w:bidi="fr-FR"/>
          </w:rPr>
          <w:t>Table 19: Physical Integrity of Observed Cohort ITNs</w:t>
        </w:r>
        <w:r w:rsidR="00D105B9">
          <w:rPr>
            <w:webHidden/>
            <w:lang w:bidi="fr-FR"/>
          </w:rPr>
          <w:tab/>
        </w:r>
        <w:r w:rsidR="00D105B9">
          <w:rPr>
            <w:webHidden/>
            <w:lang w:bidi="fr-FR"/>
          </w:rPr>
          <w:fldChar w:fldCharType="begin"/>
        </w:r>
        <w:r w:rsidR="00D105B9">
          <w:rPr>
            <w:webHidden/>
            <w:lang w:bidi="fr-FR"/>
          </w:rPr>
          <w:instrText xml:space="preserve"> PAGEREF _Toc109133518 \h </w:instrText>
        </w:r>
        <w:r w:rsidR="00D105B9">
          <w:rPr>
            <w:webHidden/>
            <w:lang w:bidi="fr-FR"/>
          </w:rPr>
        </w:r>
        <w:r w:rsidR="00D105B9">
          <w:rPr>
            <w:webHidden/>
            <w:lang w:bidi="fr-FR"/>
          </w:rPr>
          <w:fldChar w:fldCharType="separate"/>
        </w:r>
        <w:r w:rsidR="00D105B9">
          <w:rPr>
            <w:webHidden/>
            <w:lang w:bidi="fr-FR"/>
          </w:rPr>
          <w:t>27</w:t>
        </w:r>
        <w:r w:rsidR="00D105B9">
          <w:rPr>
            <w:webHidden/>
            <w:lang w:bidi="fr-FR"/>
          </w:rPr>
          <w:fldChar w:fldCharType="end"/>
        </w:r>
      </w:hyperlink>
    </w:p>
    <w:p w14:paraId="3984B3F3" w14:textId="6EE74795" w:rsidR="00D105B9" w:rsidRDefault="001378BD" w:rsidP="00DC7DE0">
      <w:pPr>
        <w:pStyle w:val="TableofFigures"/>
        <w:rPr>
          <w:rFonts w:asciiTheme="minorHAnsi" w:eastAsiaTheme="minorEastAsia" w:hAnsiTheme="minorHAnsi" w:cstheme="minorBidi"/>
        </w:rPr>
      </w:pPr>
      <w:hyperlink w:anchor="_Toc109133519" w:history="1">
        <w:r w:rsidR="00D105B9" w:rsidRPr="008F2C27">
          <w:rPr>
            <w:rStyle w:val="Hyperlink"/>
            <w:lang w:bidi="fr-FR"/>
          </w:rPr>
          <w:t>Table 20: Cohort ITNs Surviving in Serviceable Condition</w:t>
        </w:r>
        <w:r w:rsidR="00D105B9">
          <w:rPr>
            <w:webHidden/>
            <w:lang w:bidi="fr-FR"/>
          </w:rPr>
          <w:tab/>
        </w:r>
        <w:r w:rsidR="00D105B9">
          <w:rPr>
            <w:webHidden/>
            <w:lang w:bidi="fr-FR"/>
          </w:rPr>
          <w:fldChar w:fldCharType="begin"/>
        </w:r>
        <w:r w:rsidR="00D105B9">
          <w:rPr>
            <w:webHidden/>
            <w:lang w:bidi="fr-FR"/>
          </w:rPr>
          <w:instrText xml:space="preserve"> PAGEREF _Toc109133519 \h </w:instrText>
        </w:r>
        <w:r w:rsidR="00D105B9">
          <w:rPr>
            <w:webHidden/>
            <w:lang w:bidi="fr-FR"/>
          </w:rPr>
        </w:r>
        <w:r w:rsidR="00D105B9">
          <w:rPr>
            <w:webHidden/>
            <w:lang w:bidi="fr-FR"/>
          </w:rPr>
          <w:fldChar w:fldCharType="separate"/>
        </w:r>
        <w:r w:rsidR="00D105B9">
          <w:rPr>
            <w:webHidden/>
            <w:lang w:bidi="fr-FR"/>
          </w:rPr>
          <w:t>28</w:t>
        </w:r>
        <w:r w:rsidR="00D105B9">
          <w:rPr>
            <w:webHidden/>
            <w:lang w:bidi="fr-FR"/>
          </w:rPr>
          <w:fldChar w:fldCharType="end"/>
        </w:r>
      </w:hyperlink>
    </w:p>
    <w:p w14:paraId="32F83D1B" w14:textId="25BC2C38" w:rsidR="00D105B9" w:rsidRDefault="001378BD" w:rsidP="00DC7DE0">
      <w:pPr>
        <w:pStyle w:val="TableofFigures"/>
        <w:rPr>
          <w:rFonts w:asciiTheme="minorHAnsi" w:eastAsiaTheme="minorEastAsia" w:hAnsiTheme="minorHAnsi" w:cstheme="minorBidi"/>
        </w:rPr>
      </w:pPr>
      <w:hyperlink w:anchor="_Toc109133520" w:history="1">
        <w:r w:rsidR="00D105B9" w:rsidRPr="008F2C27">
          <w:rPr>
            <w:rStyle w:val="Hyperlink"/>
            <w:lang w:bidi="fr-FR"/>
          </w:rPr>
          <w:t>Table 21: Estimated Median Survival of ITNs in Years Using Different Methods</w:t>
        </w:r>
        <w:r w:rsidR="00D105B9">
          <w:rPr>
            <w:webHidden/>
            <w:lang w:bidi="fr-FR"/>
          </w:rPr>
          <w:tab/>
        </w:r>
        <w:r w:rsidR="00D105B9">
          <w:rPr>
            <w:webHidden/>
            <w:lang w:bidi="fr-FR"/>
          </w:rPr>
          <w:fldChar w:fldCharType="begin"/>
        </w:r>
        <w:r w:rsidR="00D105B9">
          <w:rPr>
            <w:webHidden/>
            <w:lang w:bidi="fr-FR"/>
          </w:rPr>
          <w:instrText xml:space="preserve"> PAGEREF _Toc109133520 \h </w:instrText>
        </w:r>
        <w:r w:rsidR="00D105B9">
          <w:rPr>
            <w:webHidden/>
            <w:lang w:bidi="fr-FR"/>
          </w:rPr>
        </w:r>
        <w:r w:rsidR="00D105B9">
          <w:rPr>
            <w:webHidden/>
            <w:lang w:bidi="fr-FR"/>
          </w:rPr>
          <w:fldChar w:fldCharType="separate"/>
        </w:r>
        <w:r w:rsidR="00D105B9">
          <w:rPr>
            <w:webHidden/>
            <w:lang w:bidi="fr-FR"/>
          </w:rPr>
          <w:t>29</w:t>
        </w:r>
        <w:r w:rsidR="00D105B9">
          <w:rPr>
            <w:webHidden/>
            <w:lang w:bidi="fr-FR"/>
          </w:rPr>
          <w:fldChar w:fldCharType="end"/>
        </w:r>
      </w:hyperlink>
    </w:p>
    <w:p w14:paraId="784D07C0" w14:textId="04D08DFE" w:rsidR="00D105B9" w:rsidRDefault="001378BD" w:rsidP="00DC7DE0">
      <w:pPr>
        <w:pStyle w:val="TableofFigures"/>
        <w:rPr>
          <w:rFonts w:asciiTheme="minorHAnsi" w:eastAsiaTheme="minorEastAsia" w:hAnsiTheme="minorHAnsi" w:cstheme="minorBidi"/>
        </w:rPr>
      </w:pPr>
      <w:hyperlink w:anchor="_Toc109133521" w:history="1">
        <w:r w:rsidR="00D105B9" w:rsidRPr="008F2C27">
          <w:rPr>
            <w:rStyle w:val="Hyperlink"/>
            <w:lang w:bidi="fr-FR"/>
          </w:rPr>
          <w:t>Table 22: Yorkool® Cone Bioassay Results for Residual Efficacy of Pyrethroid</w:t>
        </w:r>
        <w:r w:rsidR="00D105B9">
          <w:rPr>
            <w:webHidden/>
            <w:lang w:bidi="fr-FR"/>
          </w:rPr>
          <w:tab/>
        </w:r>
        <w:r w:rsidR="00D105B9">
          <w:rPr>
            <w:webHidden/>
            <w:lang w:bidi="fr-FR"/>
          </w:rPr>
          <w:fldChar w:fldCharType="begin"/>
        </w:r>
        <w:r w:rsidR="00D105B9">
          <w:rPr>
            <w:webHidden/>
            <w:lang w:bidi="fr-FR"/>
          </w:rPr>
          <w:instrText xml:space="preserve"> PAGEREF _Toc109133521 \h </w:instrText>
        </w:r>
        <w:r w:rsidR="00D105B9">
          <w:rPr>
            <w:webHidden/>
            <w:lang w:bidi="fr-FR"/>
          </w:rPr>
        </w:r>
        <w:r w:rsidR="00D105B9">
          <w:rPr>
            <w:webHidden/>
            <w:lang w:bidi="fr-FR"/>
          </w:rPr>
          <w:fldChar w:fldCharType="separate"/>
        </w:r>
        <w:r w:rsidR="00D105B9">
          <w:rPr>
            <w:webHidden/>
            <w:lang w:bidi="fr-FR"/>
          </w:rPr>
          <w:t>31</w:t>
        </w:r>
        <w:r w:rsidR="00D105B9">
          <w:rPr>
            <w:webHidden/>
            <w:lang w:bidi="fr-FR"/>
          </w:rPr>
          <w:fldChar w:fldCharType="end"/>
        </w:r>
      </w:hyperlink>
    </w:p>
    <w:p w14:paraId="3E2F53E0" w14:textId="44DFBED9" w:rsidR="00D105B9" w:rsidRDefault="001378BD" w:rsidP="00DC7DE0">
      <w:pPr>
        <w:pStyle w:val="TableofFigures"/>
        <w:rPr>
          <w:rFonts w:asciiTheme="minorHAnsi" w:eastAsiaTheme="minorEastAsia" w:hAnsiTheme="minorHAnsi" w:cstheme="minorBidi"/>
        </w:rPr>
      </w:pPr>
      <w:hyperlink w:anchor="_Toc109133522" w:history="1">
        <w:r w:rsidR="00D105B9" w:rsidRPr="008F2C27">
          <w:rPr>
            <w:rStyle w:val="Hyperlink"/>
            <w:lang w:bidi="fr-FR"/>
          </w:rPr>
          <w:t>Table 23: Permanet 3.0® Cone Bioassay Results for Residual Efficacy of Pyrethroid and PBO</w:t>
        </w:r>
        <w:r w:rsidR="00D105B9">
          <w:rPr>
            <w:webHidden/>
            <w:lang w:bidi="fr-FR"/>
          </w:rPr>
          <w:tab/>
        </w:r>
        <w:r w:rsidR="00D105B9">
          <w:rPr>
            <w:webHidden/>
            <w:lang w:bidi="fr-FR"/>
          </w:rPr>
          <w:fldChar w:fldCharType="begin"/>
        </w:r>
        <w:r w:rsidR="00D105B9">
          <w:rPr>
            <w:webHidden/>
            <w:lang w:bidi="fr-FR"/>
          </w:rPr>
          <w:instrText xml:space="preserve"> PAGEREF _Toc109133522 \h </w:instrText>
        </w:r>
        <w:r w:rsidR="00D105B9">
          <w:rPr>
            <w:webHidden/>
            <w:lang w:bidi="fr-FR"/>
          </w:rPr>
        </w:r>
        <w:r w:rsidR="00D105B9">
          <w:rPr>
            <w:webHidden/>
            <w:lang w:bidi="fr-FR"/>
          </w:rPr>
          <w:fldChar w:fldCharType="separate"/>
        </w:r>
        <w:r w:rsidR="00D105B9">
          <w:rPr>
            <w:webHidden/>
            <w:lang w:bidi="fr-FR"/>
          </w:rPr>
          <w:t>32</w:t>
        </w:r>
        <w:r w:rsidR="00D105B9">
          <w:rPr>
            <w:webHidden/>
            <w:lang w:bidi="fr-FR"/>
          </w:rPr>
          <w:fldChar w:fldCharType="end"/>
        </w:r>
      </w:hyperlink>
    </w:p>
    <w:p w14:paraId="38B18D6B" w14:textId="624934BE" w:rsidR="00D105B9" w:rsidRDefault="001378BD" w:rsidP="00DC7DE0">
      <w:pPr>
        <w:pStyle w:val="TableofFigures"/>
        <w:rPr>
          <w:rFonts w:asciiTheme="minorHAnsi" w:eastAsiaTheme="minorEastAsia" w:hAnsiTheme="minorHAnsi" w:cstheme="minorBidi"/>
        </w:rPr>
      </w:pPr>
      <w:hyperlink w:anchor="_Toc109133523" w:history="1">
        <w:r w:rsidR="00D105B9" w:rsidRPr="008F2C27">
          <w:rPr>
            <w:rStyle w:val="Hyperlink"/>
            <w:lang w:bidi="fr-FR"/>
          </w:rPr>
          <w:t>Table 24: Handling of Bioassay Test ITNs</w:t>
        </w:r>
        <w:r w:rsidR="00D105B9">
          <w:rPr>
            <w:webHidden/>
            <w:lang w:bidi="fr-FR"/>
          </w:rPr>
          <w:tab/>
        </w:r>
        <w:r w:rsidR="00D105B9">
          <w:rPr>
            <w:webHidden/>
            <w:lang w:bidi="fr-FR"/>
          </w:rPr>
          <w:fldChar w:fldCharType="begin"/>
        </w:r>
        <w:r w:rsidR="00D105B9">
          <w:rPr>
            <w:webHidden/>
            <w:lang w:bidi="fr-FR"/>
          </w:rPr>
          <w:instrText xml:space="preserve"> PAGEREF _Toc109133523 \h </w:instrText>
        </w:r>
        <w:r w:rsidR="00D105B9">
          <w:rPr>
            <w:webHidden/>
            <w:lang w:bidi="fr-FR"/>
          </w:rPr>
        </w:r>
        <w:r w:rsidR="00D105B9">
          <w:rPr>
            <w:webHidden/>
            <w:lang w:bidi="fr-FR"/>
          </w:rPr>
          <w:fldChar w:fldCharType="separate"/>
        </w:r>
        <w:r w:rsidR="00D105B9">
          <w:rPr>
            <w:webHidden/>
            <w:lang w:bidi="fr-FR"/>
          </w:rPr>
          <w:t>37</w:t>
        </w:r>
        <w:r w:rsidR="00D105B9">
          <w:rPr>
            <w:webHidden/>
            <w:lang w:bidi="fr-FR"/>
          </w:rPr>
          <w:fldChar w:fldCharType="end"/>
        </w:r>
      </w:hyperlink>
    </w:p>
    <w:p w14:paraId="0E8B21EF" w14:textId="21B38B38" w:rsidR="00D105B9" w:rsidRDefault="001378BD" w:rsidP="00DC7DE0">
      <w:pPr>
        <w:pStyle w:val="TableofFigures"/>
        <w:rPr>
          <w:rFonts w:asciiTheme="minorHAnsi" w:eastAsiaTheme="minorEastAsia" w:hAnsiTheme="minorHAnsi" w:cstheme="minorBidi"/>
        </w:rPr>
      </w:pPr>
      <w:hyperlink w:anchor="_Toc109133524" w:history="1">
        <w:r w:rsidR="00D105B9" w:rsidRPr="008F2C27">
          <w:rPr>
            <w:rStyle w:val="Hyperlink"/>
            <w:lang w:bidi="fr-FR"/>
          </w:rPr>
          <w:t>Table 25: Reported Use of Bioassay Test ITNs</w:t>
        </w:r>
        <w:r w:rsidR="00D105B9">
          <w:rPr>
            <w:webHidden/>
            <w:lang w:bidi="fr-FR"/>
          </w:rPr>
          <w:tab/>
        </w:r>
        <w:r w:rsidR="00D105B9">
          <w:rPr>
            <w:webHidden/>
            <w:lang w:bidi="fr-FR"/>
          </w:rPr>
          <w:fldChar w:fldCharType="begin"/>
        </w:r>
        <w:r w:rsidR="00D105B9">
          <w:rPr>
            <w:webHidden/>
            <w:lang w:bidi="fr-FR"/>
          </w:rPr>
          <w:instrText xml:space="preserve"> PAGEREF _Toc109133524 \h </w:instrText>
        </w:r>
        <w:r w:rsidR="00D105B9">
          <w:rPr>
            <w:webHidden/>
            <w:lang w:bidi="fr-FR"/>
          </w:rPr>
        </w:r>
        <w:r w:rsidR="00D105B9">
          <w:rPr>
            <w:webHidden/>
            <w:lang w:bidi="fr-FR"/>
          </w:rPr>
          <w:fldChar w:fldCharType="separate"/>
        </w:r>
        <w:r w:rsidR="00D105B9">
          <w:rPr>
            <w:webHidden/>
            <w:lang w:bidi="fr-FR"/>
          </w:rPr>
          <w:t>38</w:t>
        </w:r>
        <w:r w:rsidR="00D105B9">
          <w:rPr>
            <w:webHidden/>
            <w:lang w:bidi="fr-FR"/>
          </w:rPr>
          <w:fldChar w:fldCharType="end"/>
        </w:r>
      </w:hyperlink>
    </w:p>
    <w:p w14:paraId="0AA17C0F" w14:textId="491103D1" w:rsidR="00D105B9" w:rsidRDefault="001378BD" w:rsidP="00DC7DE0">
      <w:pPr>
        <w:pStyle w:val="TableofFigures"/>
        <w:rPr>
          <w:rFonts w:asciiTheme="minorHAnsi" w:eastAsiaTheme="minorEastAsia" w:hAnsiTheme="minorHAnsi" w:cstheme="minorBidi"/>
        </w:rPr>
      </w:pPr>
      <w:hyperlink w:anchor="_Toc109133525" w:history="1">
        <w:r w:rsidR="00D105B9" w:rsidRPr="008F2C27">
          <w:rPr>
            <w:rStyle w:val="Hyperlink"/>
            <w:lang w:bidi="fr-FR"/>
          </w:rPr>
          <w:t>Table 26: Reported Washing of Bioassay Test ITNs</w:t>
        </w:r>
        <w:r w:rsidR="00D105B9">
          <w:rPr>
            <w:webHidden/>
            <w:lang w:bidi="fr-FR"/>
          </w:rPr>
          <w:tab/>
        </w:r>
        <w:r w:rsidR="00D105B9">
          <w:rPr>
            <w:webHidden/>
            <w:lang w:bidi="fr-FR"/>
          </w:rPr>
          <w:fldChar w:fldCharType="begin"/>
        </w:r>
        <w:r w:rsidR="00D105B9">
          <w:rPr>
            <w:webHidden/>
            <w:lang w:bidi="fr-FR"/>
          </w:rPr>
          <w:instrText xml:space="preserve"> PAGEREF _Toc109133525 \h </w:instrText>
        </w:r>
        <w:r w:rsidR="00D105B9">
          <w:rPr>
            <w:webHidden/>
            <w:lang w:bidi="fr-FR"/>
          </w:rPr>
        </w:r>
        <w:r w:rsidR="00D105B9">
          <w:rPr>
            <w:webHidden/>
            <w:lang w:bidi="fr-FR"/>
          </w:rPr>
          <w:fldChar w:fldCharType="separate"/>
        </w:r>
        <w:r w:rsidR="00D105B9">
          <w:rPr>
            <w:webHidden/>
            <w:lang w:bidi="fr-FR"/>
          </w:rPr>
          <w:t>39</w:t>
        </w:r>
        <w:r w:rsidR="00D105B9">
          <w:rPr>
            <w:webHidden/>
            <w:lang w:bidi="fr-FR"/>
          </w:rPr>
          <w:fldChar w:fldCharType="end"/>
        </w:r>
      </w:hyperlink>
    </w:p>
    <w:p w14:paraId="00000039" w14:textId="702101B2" w:rsidR="00821AC7" w:rsidRDefault="001544D4" w:rsidP="00DC7DE0">
      <w:pPr>
        <w:pStyle w:val="TableofFigures"/>
        <w:rPr>
          <w:color w:val="000000"/>
        </w:rPr>
      </w:pPr>
      <w:r w:rsidRPr="00307085">
        <w:rPr>
          <w:lang w:bidi="fr-FR"/>
        </w:rPr>
        <w:fldChar w:fldCharType="end"/>
      </w:r>
    </w:p>
    <w:p w14:paraId="71728E99" w14:textId="77777777" w:rsidR="00BF6A90" w:rsidRPr="00307085" w:rsidRDefault="00BF6A90" w:rsidP="001C2CCD">
      <w:pPr>
        <w:pStyle w:val="LOT-LOEHeading"/>
      </w:pPr>
      <w:bookmarkStart w:id="1" w:name="_heading=h.30j0zll" w:colFirst="0" w:colLast="0"/>
      <w:bookmarkEnd w:id="1"/>
      <w:r w:rsidRPr="00307085">
        <w:rPr>
          <w:lang w:bidi="fr-FR"/>
        </w:rPr>
        <w:t>LISTE DES FIGURES</w:t>
      </w:r>
    </w:p>
    <w:p w14:paraId="1B3A0BA6" w14:textId="1FBB2FB4" w:rsidR="00D105B9" w:rsidRDefault="00BF6A90" w:rsidP="00DC7DE0">
      <w:pPr>
        <w:pStyle w:val="TableofFigures"/>
        <w:rPr>
          <w:rFonts w:asciiTheme="minorHAnsi" w:eastAsiaTheme="minorEastAsia" w:hAnsiTheme="minorHAnsi" w:cstheme="minorBidi"/>
        </w:rPr>
      </w:pPr>
      <w:r w:rsidRPr="00307085">
        <w:rPr>
          <w:b/>
          <w:lang w:bidi="fr-FR"/>
        </w:rPr>
        <w:fldChar w:fldCharType="begin"/>
      </w:r>
      <w:r w:rsidRPr="00307085">
        <w:rPr>
          <w:lang w:bidi="fr-FR"/>
        </w:rPr>
        <w:instrText xml:space="preserve"> TOC \h \z \t "Figure Title" \c </w:instrText>
      </w:r>
      <w:r w:rsidRPr="00307085">
        <w:rPr>
          <w:b/>
          <w:lang w:bidi="fr-FR"/>
        </w:rPr>
        <w:fldChar w:fldCharType="separate"/>
      </w:r>
      <w:hyperlink w:anchor="_Toc109133526" w:history="1">
        <w:r w:rsidR="00D105B9" w:rsidRPr="006A0604">
          <w:rPr>
            <w:rStyle w:val="Hyperlink"/>
            <w:lang w:bidi="fr-FR"/>
          </w:rPr>
          <w:t>Figure 1: Study Site Map</w:t>
        </w:r>
        <w:r w:rsidR="00D105B9">
          <w:rPr>
            <w:webHidden/>
            <w:lang w:bidi="fr-FR"/>
          </w:rPr>
          <w:tab/>
        </w:r>
        <w:r w:rsidR="00D105B9">
          <w:rPr>
            <w:webHidden/>
            <w:lang w:bidi="fr-FR"/>
          </w:rPr>
          <w:fldChar w:fldCharType="begin"/>
        </w:r>
        <w:r w:rsidR="00D105B9">
          <w:rPr>
            <w:webHidden/>
            <w:lang w:bidi="fr-FR"/>
          </w:rPr>
          <w:instrText xml:space="preserve"> PAGEREF _Toc109133526 \h </w:instrText>
        </w:r>
        <w:r w:rsidR="00D105B9">
          <w:rPr>
            <w:webHidden/>
            <w:lang w:bidi="fr-FR"/>
          </w:rPr>
        </w:r>
        <w:r w:rsidR="00D105B9">
          <w:rPr>
            <w:webHidden/>
            <w:lang w:bidi="fr-FR"/>
          </w:rPr>
          <w:fldChar w:fldCharType="separate"/>
        </w:r>
        <w:r w:rsidR="00D105B9">
          <w:rPr>
            <w:webHidden/>
            <w:lang w:bidi="fr-FR"/>
          </w:rPr>
          <w:t>4</w:t>
        </w:r>
        <w:r w:rsidR="00D105B9">
          <w:rPr>
            <w:webHidden/>
            <w:lang w:bidi="fr-FR"/>
          </w:rPr>
          <w:fldChar w:fldCharType="end"/>
        </w:r>
      </w:hyperlink>
    </w:p>
    <w:p w14:paraId="1CDDABF5" w14:textId="52F74AA8" w:rsidR="00D105B9" w:rsidRDefault="001378BD" w:rsidP="00DC7DE0">
      <w:pPr>
        <w:pStyle w:val="TableofFigures"/>
        <w:rPr>
          <w:rFonts w:asciiTheme="minorHAnsi" w:eastAsiaTheme="minorEastAsia" w:hAnsiTheme="minorHAnsi" w:cstheme="minorBidi"/>
        </w:rPr>
      </w:pPr>
      <w:hyperlink w:anchor="_Toc109133527" w:history="1">
        <w:r w:rsidR="00D105B9" w:rsidRPr="006A0604">
          <w:rPr>
            <w:rStyle w:val="Hyperlink"/>
            <w:lang w:bidi="fr-FR"/>
          </w:rPr>
          <w:t>Figure 2: 24-Month Follow-Up Status of Households Recruited at Baseline</w:t>
        </w:r>
        <w:r w:rsidR="00D105B9">
          <w:rPr>
            <w:webHidden/>
            <w:lang w:bidi="fr-FR"/>
          </w:rPr>
          <w:tab/>
        </w:r>
        <w:r w:rsidR="00D105B9">
          <w:rPr>
            <w:webHidden/>
            <w:lang w:bidi="fr-FR"/>
          </w:rPr>
          <w:fldChar w:fldCharType="begin"/>
        </w:r>
        <w:r w:rsidR="00D105B9">
          <w:rPr>
            <w:webHidden/>
            <w:lang w:bidi="fr-FR"/>
          </w:rPr>
          <w:instrText xml:space="preserve"> PAGEREF _Toc109133527 \h </w:instrText>
        </w:r>
        <w:r w:rsidR="00D105B9">
          <w:rPr>
            <w:webHidden/>
            <w:lang w:bidi="fr-FR"/>
          </w:rPr>
        </w:r>
        <w:r w:rsidR="00D105B9">
          <w:rPr>
            <w:webHidden/>
            <w:lang w:bidi="fr-FR"/>
          </w:rPr>
          <w:fldChar w:fldCharType="separate"/>
        </w:r>
        <w:r w:rsidR="00D105B9">
          <w:rPr>
            <w:webHidden/>
            <w:lang w:bidi="fr-FR"/>
          </w:rPr>
          <w:t>11</w:t>
        </w:r>
        <w:r w:rsidR="00D105B9">
          <w:rPr>
            <w:webHidden/>
            <w:lang w:bidi="fr-FR"/>
          </w:rPr>
          <w:fldChar w:fldCharType="end"/>
        </w:r>
      </w:hyperlink>
    </w:p>
    <w:p w14:paraId="7F1AA8DF" w14:textId="25284E97" w:rsidR="00D105B9" w:rsidRDefault="001378BD" w:rsidP="00DC7DE0">
      <w:pPr>
        <w:pStyle w:val="TableofFigures"/>
        <w:rPr>
          <w:rFonts w:asciiTheme="minorHAnsi" w:eastAsiaTheme="minorEastAsia" w:hAnsiTheme="minorHAnsi" w:cstheme="minorBidi"/>
        </w:rPr>
      </w:pPr>
      <w:hyperlink w:anchor="_Toc109133528" w:history="1">
        <w:r w:rsidR="00D105B9" w:rsidRPr="006A0604">
          <w:rPr>
            <w:rStyle w:val="Hyperlink"/>
            <w:lang w:bidi="fr-FR"/>
          </w:rPr>
          <w:t>Figure 3: 24-Month Follow-Up Status of Cohort Nets Recruited at Baseline</w:t>
        </w:r>
        <w:r w:rsidR="00D105B9">
          <w:rPr>
            <w:webHidden/>
            <w:lang w:bidi="fr-FR"/>
          </w:rPr>
          <w:tab/>
        </w:r>
        <w:r w:rsidR="00D105B9">
          <w:rPr>
            <w:webHidden/>
            <w:lang w:bidi="fr-FR"/>
          </w:rPr>
          <w:fldChar w:fldCharType="begin"/>
        </w:r>
        <w:r w:rsidR="00D105B9">
          <w:rPr>
            <w:webHidden/>
            <w:lang w:bidi="fr-FR"/>
          </w:rPr>
          <w:instrText xml:space="preserve"> PAGEREF _Toc109133528 \h </w:instrText>
        </w:r>
        <w:r w:rsidR="00D105B9">
          <w:rPr>
            <w:webHidden/>
            <w:lang w:bidi="fr-FR"/>
          </w:rPr>
        </w:r>
        <w:r w:rsidR="00D105B9">
          <w:rPr>
            <w:webHidden/>
            <w:lang w:bidi="fr-FR"/>
          </w:rPr>
          <w:fldChar w:fldCharType="separate"/>
        </w:r>
        <w:r w:rsidR="00D105B9">
          <w:rPr>
            <w:webHidden/>
            <w:lang w:bidi="fr-FR"/>
          </w:rPr>
          <w:t>13</w:t>
        </w:r>
        <w:r w:rsidR="00D105B9">
          <w:rPr>
            <w:webHidden/>
            <w:lang w:bidi="fr-FR"/>
          </w:rPr>
          <w:fldChar w:fldCharType="end"/>
        </w:r>
      </w:hyperlink>
    </w:p>
    <w:p w14:paraId="3CCD6F2B" w14:textId="10E25542" w:rsidR="00D105B9" w:rsidRDefault="001378BD" w:rsidP="00DC7DE0">
      <w:pPr>
        <w:pStyle w:val="TableofFigures"/>
        <w:rPr>
          <w:rFonts w:asciiTheme="minorHAnsi" w:eastAsiaTheme="minorEastAsia" w:hAnsiTheme="minorHAnsi" w:cstheme="minorBidi"/>
        </w:rPr>
      </w:pPr>
      <w:hyperlink w:anchor="_Toc109133529" w:history="1">
        <w:r w:rsidR="00D105B9" w:rsidRPr="006A0604">
          <w:rPr>
            <w:rStyle w:val="Hyperlink"/>
            <w:lang w:bidi="fr-FR"/>
          </w:rPr>
          <w:t>Figure 4: Type of Sleeping Place for Cohort ITNs When Used</w:t>
        </w:r>
        <w:r w:rsidR="00D105B9">
          <w:rPr>
            <w:webHidden/>
            <w:lang w:bidi="fr-FR"/>
          </w:rPr>
          <w:tab/>
        </w:r>
        <w:r w:rsidR="00D105B9">
          <w:rPr>
            <w:webHidden/>
            <w:lang w:bidi="fr-FR"/>
          </w:rPr>
          <w:fldChar w:fldCharType="begin"/>
        </w:r>
        <w:r w:rsidR="00D105B9">
          <w:rPr>
            <w:webHidden/>
            <w:lang w:bidi="fr-FR"/>
          </w:rPr>
          <w:instrText xml:space="preserve"> PAGEREF _Toc109133529 \h </w:instrText>
        </w:r>
        <w:r w:rsidR="00D105B9">
          <w:rPr>
            <w:webHidden/>
            <w:lang w:bidi="fr-FR"/>
          </w:rPr>
        </w:r>
        <w:r w:rsidR="00D105B9">
          <w:rPr>
            <w:webHidden/>
            <w:lang w:bidi="fr-FR"/>
          </w:rPr>
          <w:fldChar w:fldCharType="separate"/>
        </w:r>
        <w:r w:rsidR="00D105B9">
          <w:rPr>
            <w:webHidden/>
            <w:lang w:bidi="fr-FR"/>
          </w:rPr>
          <w:t>16</w:t>
        </w:r>
        <w:r w:rsidR="00D105B9">
          <w:rPr>
            <w:webHidden/>
            <w:lang w:bidi="fr-FR"/>
          </w:rPr>
          <w:fldChar w:fldCharType="end"/>
        </w:r>
      </w:hyperlink>
    </w:p>
    <w:p w14:paraId="302E9DB6" w14:textId="701C9BAB" w:rsidR="00D105B9" w:rsidRDefault="001378BD" w:rsidP="00DC7DE0">
      <w:pPr>
        <w:pStyle w:val="TableofFigures"/>
        <w:rPr>
          <w:rFonts w:asciiTheme="minorHAnsi" w:eastAsiaTheme="minorEastAsia" w:hAnsiTheme="minorHAnsi" w:cstheme="minorBidi"/>
        </w:rPr>
      </w:pPr>
      <w:hyperlink w:anchor="_Toc109133530" w:history="1">
        <w:r w:rsidR="00D105B9" w:rsidRPr="006A0604">
          <w:rPr>
            <w:rStyle w:val="Hyperlink"/>
            <w:lang w:bidi="fr-FR"/>
          </w:rPr>
          <w:t>Figure 5: Trends in All-Cause Attrition and Attrition due to Wear and Tear (discarded nets)</w:t>
        </w:r>
        <w:r w:rsidR="00D105B9">
          <w:rPr>
            <w:webHidden/>
            <w:lang w:bidi="fr-FR"/>
          </w:rPr>
          <w:tab/>
        </w:r>
        <w:r w:rsidR="00D105B9">
          <w:rPr>
            <w:webHidden/>
            <w:lang w:bidi="fr-FR"/>
          </w:rPr>
          <w:fldChar w:fldCharType="begin"/>
        </w:r>
        <w:r w:rsidR="00D105B9">
          <w:rPr>
            <w:webHidden/>
            <w:lang w:bidi="fr-FR"/>
          </w:rPr>
          <w:instrText xml:space="preserve"> PAGEREF _Toc109133530 \h </w:instrText>
        </w:r>
        <w:r w:rsidR="00D105B9">
          <w:rPr>
            <w:webHidden/>
            <w:lang w:bidi="fr-FR"/>
          </w:rPr>
        </w:r>
        <w:r w:rsidR="00D105B9">
          <w:rPr>
            <w:webHidden/>
            <w:lang w:bidi="fr-FR"/>
          </w:rPr>
          <w:fldChar w:fldCharType="separate"/>
        </w:r>
        <w:r w:rsidR="00D105B9">
          <w:rPr>
            <w:webHidden/>
            <w:lang w:bidi="fr-FR"/>
          </w:rPr>
          <w:t>26</w:t>
        </w:r>
        <w:r w:rsidR="00D105B9">
          <w:rPr>
            <w:webHidden/>
            <w:lang w:bidi="fr-FR"/>
          </w:rPr>
          <w:fldChar w:fldCharType="end"/>
        </w:r>
      </w:hyperlink>
    </w:p>
    <w:p w14:paraId="076527D6" w14:textId="5BCBF58C" w:rsidR="00D105B9" w:rsidRDefault="001378BD" w:rsidP="00DC7DE0">
      <w:pPr>
        <w:pStyle w:val="TableofFigures"/>
        <w:rPr>
          <w:rFonts w:asciiTheme="minorHAnsi" w:eastAsiaTheme="minorEastAsia" w:hAnsiTheme="minorHAnsi" w:cstheme="minorBidi"/>
        </w:rPr>
      </w:pPr>
      <w:hyperlink w:anchor="_Toc109133531" w:history="1">
        <w:r w:rsidR="00D105B9" w:rsidRPr="006A0604">
          <w:rPr>
            <w:rStyle w:val="Hyperlink"/>
            <w:lang w:bidi="fr-FR"/>
          </w:rPr>
          <w:t>Figure 6: Types of Damage Mechanisms Reported for Damaged Cohort ITNs</w:t>
        </w:r>
        <w:r w:rsidR="00D105B9">
          <w:rPr>
            <w:webHidden/>
            <w:lang w:bidi="fr-FR"/>
          </w:rPr>
          <w:tab/>
        </w:r>
        <w:r w:rsidR="00D105B9">
          <w:rPr>
            <w:webHidden/>
            <w:lang w:bidi="fr-FR"/>
          </w:rPr>
          <w:fldChar w:fldCharType="begin"/>
        </w:r>
        <w:r w:rsidR="00D105B9">
          <w:rPr>
            <w:webHidden/>
            <w:lang w:bidi="fr-FR"/>
          </w:rPr>
          <w:instrText xml:space="preserve"> PAGEREF _Toc109133531 \h </w:instrText>
        </w:r>
        <w:r w:rsidR="00D105B9">
          <w:rPr>
            <w:webHidden/>
            <w:lang w:bidi="fr-FR"/>
          </w:rPr>
        </w:r>
        <w:r w:rsidR="00D105B9">
          <w:rPr>
            <w:webHidden/>
            <w:lang w:bidi="fr-FR"/>
          </w:rPr>
          <w:fldChar w:fldCharType="separate"/>
        </w:r>
        <w:r w:rsidR="00D105B9">
          <w:rPr>
            <w:webHidden/>
            <w:lang w:bidi="fr-FR"/>
          </w:rPr>
          <w:t>28</w:t>
        </w:r>
        <w:r w:rsidR="00D105B9">
          <w:rPr>
            <w:webHidden/>
            <w:lang w:bidi="fr-FR"/>
          </w:rPr>
          <w:fldChar w:fldCharType="end"/>
        </w:r>
      </w:hyperlink>
    </w:p>
    <w:p w14:paraId="4EB5F29D" w14:textId="58C792D8" w:rsidR="00D105B9" w:rsidRDefault="001378BD" w:rsidP="00DC7DE0">
      <w:pPr>
        <w:pStyle w:val="TableofFigures"/>
        <w:rPr>
          <w:rFonts w:asciiTheme="minorHAnsi" w:eastAsiaTheme="minorEastAsia" w:hAnsiTheme="minorHAnsi" w:cstheme="minorBidi"/>
        </w:rPr>
      </w:pPr>
      <w:hyperlink w:anchor="_Toc109133532" w:history="1">
        <w:r w:rsidR="00D105B9" w:rsidRPr="006A0604">
          <w:rPr>
            <w:rStyle w:val="Hyperlink"/>
            <w:lang w:bidi="fr-FR"/>
          </w:rPr>
          <w:t>Figure 7: Estimated ITN Survival</w:t>
        </w:r>
        <w:r w:rsidR="00D105B9">
          <w:rPr>
            <w:webHidden/>
            <w:lang w:bidi="fr-FR"/>
          </w:rPr>
          <w:tab/>
        </w:r>
        <w:r w:rsidR="00D105B9">
          <w:rPr>
            <w:webHidden/>
            <w:lang w:bidi="fr-FR"/>
          </w:rPr>
          <w:fldChar w:fldCharType="begin"/>
        </w:r>
        <w:r w:rsidR="00D105B9">
          <w:rPr>
            <w:webHidden/>
            <w:lang w:bidi="fr-FR"/>
          </w:rPr>
          <w:instrText xml:space="preserve"> PAGEREF _Toc109133532 \h </w:instrText>
        </w:r>
        <w:r w:rsidR="00D105B9">
          <w:rPr>
            <w:webHidden/>
            <w:lang w:bidi="fr-FR"/>
          </w:rPr>
        </w:r>
        <w:r w:rsidR="00D105B9">
          <w:rPr>
            <w:webHidden/>
            <w:lang w:bidi="fr-FR"/>
          </w:rPr>
          <w:fldChar w:fldCharType="separate"/>
        </w:r>
        <w:r w:rsidR="00D105B9">
          <w:rPr>
            <w:webHidden/>
            <w:lang w:bidi="fr-FR"/>
          </w:rPr>
          <w:t>29</w:t>
        </w:r>
        <w:r w:rsidR="00D105B9">
          <w:rPr>
            <w:webHidden/>
            <w:lang w:bidi="fr-FR"/>
          </w:rPr>
          <w:fldChar w:fldCharType="end"/>
        </w:r>
      </w:hyperlink>
    </w:p>
    <w:p w14:paraId="352961E1" w14:textId="6AB77039" w:rsidR="00D105B9" w:rsidRDefault="001378BD" w:rsidP="00DC7DE0">
      <w:pPr>
        <w:pStyle w:val="TableofFigures"/>
        <w:rPr>
          <w:rFonts w:asciiTheme="minorHAnsi" w:eastAsiaTheme="minorEastAsia" w:hAnsiTheme="minorHAnsi" w:cstheme="minorBidi"/>
        </w:rPr>
      </w:pPr>
      <w:hyperlink w:anchor="_Toc109133533" w:history="1">
        <w:r w:rsidR="00D105B9" w:rsidRPr="006A0604">
          <w:rPr>
            <w:rStyle w:val="Hyperlink"/>
            <w:lang w:bidi="fr-FR"/>
          </w:rPr>
          <w:t>Figure 8: Kaplan-Meier Curves of Physical Survival with 95% Confidence Intervals</w:t>
        </w:r>
        <w:r w:rsidR="00D105B9">
          <w:rPr>
            <w:webHidden/>
            <w:lang w:bidi="fr-FR"/>
          </w:rPr>
          <w:tab/>
        </w:r>
        <w:r w:rsidR="00D105B9">
          <w:rPr>
            <w:webHidden/>
            <w:lang w:bidi="fr-FR"/>
          </w:rPr>
          <w:fldChar w:fldCharType="begin"/>
        </w:r>
        <w:r w:rsidR="00D105B9">
          <w:rPr>
            <w:webHidden/>
            <w:lang w:bidi="fr-FR"/>
          </w:rPr>
          <w:instrText xml:space="preserve"> PAGEREF _Toc109133533 \h </w:instrText>
        </w:r>
        <w:r w:rsidR="00D105B9">
          <w:rPr>
            <w:webHidden/>
            <w:lang w:bidi="fr-FR"/>
          </w:rPr>
        </w:r>
        <w:r w:rsidR="00D105B9">
          <w:rPr>
            <w:webHidden/>
            <w:lang w:bidi="fr-FR"/>
          </w:rPr>
          <w:fldChar w:fldCharType="separate"/>
        </w:r>
        <w:r w:rsidR="00D105B9">
          <w:rPr>
            <w:webHidden/>
            <w:lang w:bidi="fr-FR"/>
          </w:rPr>
          <w:t>30</w:t>
        </w:r>
        <w:r w:rsidR="00D105B9">
          <w:rPr>
            <w:webHidden/>
            <w:lang w:bidi="fr-FR"/>
          </w:rPr>
          <w:fldChar w:fldCharType="end"/>
        </w:r>
      </w:hyperlink>
    </w:p>
    <w:p w14:paraId="0F9CBD59" w14:textId="77D99399" w:rsidR="00D105B9" w:rsidRDefault="001378BD" w:rsidP="00DC7DE0">
      <w:pPr>
        <w:pStyle w:val="TableofFigures"/>
        <w:rPr>
          <w:rFonts w:asciiTheme="minorHAnsi" w:eastAsiaTheme="minorEastAsia" w:hAnsiTheme="minorHAnsi" w:cstheme="minorBidi"/>
        </w:rPr>
      </w:pPr>
      <w:hyperlink w:anchor="_Toc109133534" w:history="1">
        <w:r w:rsidR="00D105B9" w:rsidRPr="006A0604">
          <w:rPr>
            <w:rStyle w:val="Hyperlink"/>
            <w:lang w:bidi="fr-FR"/>
          </w:rPr>
          <w:t>Figure 9: Box Plot of Cone Bioassay Results for Residual Efficacy of Pyrethoid</w:t>
        </w:r>
        <w:r w:rsidR="00D105B9">
          <w:rPr>
            <w:webHidden/>
            <w:lang w:bidi="fr-FR"/>
          </w:rPr>
          <w:tab/>
        </w:r>
        <w:r w:rsidR="00D105B9">
          <w:rPr>
            <w:webHidden/>
            <w:lang w:bidi="fr-FR"/>
          </w:rPr>
          <w:fldChar w:fldCharType="begin"/>
        </w:r>
        <w:r w:rsidR="00D105B9">
          <w:rPr>
            <w:webHidden/>
            <w:lang w:bidi="fr-FR"/>
          </w:rPr>
          <w:instrText xml:space="preserve"> PAGEREF _Toc109133534 \h </w:instrText>
        </w:r>
        <w:r w:rsidR="00D105B9">
          <w:rPr>
            <w:webHidden/>
            <w:lang w:bidi="fr-FR"/>
          </w:rPr>
        </w:r>
        <w:r w:rsidR="00D105B9">
          <w:rPr>
            <w:webHidden/>
            <w:lang w:bidi="fr-FR"/>
          </w:rPr>
          <w:fldChar w:fldCharType="separate"/>
        </w:r>
        <w:r w:rsidR="00D105B9">
          <w:rPr>
            <w:webHidden/>
            <w:lang w:bidi="fr-FR"/>
          </w:rPr>
          <w:t>31</w:t>
        </w:r>
        <w:r w:rsidR="00D105B9">
          <w:rPr>
            <w:webHidden/>
            <w:lang w:bidi="fr-FR"/>
          </w:rPr>
          <w:fldChar w:fldCharType="end"/>
        </w:r>
      </w:hyperlink>
    </w:p>
    <w:p w14:paraId="0B18B330" w14:textId="5A87A8FF" w:rsidR="00D105B9" w:rsidRDefault="001378BD" w:rsidP="00DC7DE0">
      <w:pPr>
        <w:pStyle w:val="TableofFigures"/>
        <w:rPr>
          <w:rFonts w:asciiTheme="minorHAnsi" w:eastAsiaTheme="minorEastAsia" w:hAnsiTheme="minorHAnsi" w:cstheme="minorBidi"/>
        </w:rPr>
      </w:pPr>
      <w:hyperlink w:anchor="_Toc109133535" w:history="1">
        <w:r w:rsidR="00D105B9" w:rsidRPr="006A0604">
          <w:rPr>
            <w:rStyle w:val="Hyperlink"/>
            <w:lang w:bidi="fr-FR"/>
          </w:rPr>
          <w:t>Figure 10.1: Box Plot of Cone Bioassay Results for Residual Efficacy Against Susceptible Strain</w:t>
        </w:r>
        <w:r w:rsidR="00D105B9">
          <w:rPr>
            <w:webHidden/>
            <w:lang w:bidi="fr-FR"/>
          </w:rPr>
          <w:tab/>
        </w:r>
        <w:r w:rsidR="00D105B9">
          <w:rPr>
            <w:webHidden/>
            <w:lang w:bidi="fr-FR"/>
          </w:rPr>
          <w:fldChar w:fldCharType="begin"/>
        </w:r>
        <w:r w:rsidR="00D105B9">
          <w:rPr>
            <w:webHidden/>
            <w:lang w:bidi="fr-FR"/>
          </w:rPr>
          <w:instrText xml:space="preserve"> PAGEREF _Toc109133535 \h </w:instrText>
        </w:r>
        <w:r w:rsidR="00D105B9">
          <w:rPr>
            <w:webHidden/>
            <w:lang w:bidi="fr-FR"/>
          </w:rPr>
        </w:r>
        <w:r w:rsidR="00D105B9">
          <w:rPr>
            <w:webHidden/>
            <w:lang w:bidi="fr-FR"/>
          </w:rPr>
          <w:fldChar w:fldCharType="separate"/>
        </w:r>
        <w:r w:rsidR="00D105B9">
          <w:rPr>
            <w:webHidden/>
            <w:lang w:bidi="fr-FR"/>
          </w:rPr>
          <w:t>33</w:t>
        </w:r>
        <w:r w:rsidR="00D105B9">
          <w:rPr>
            <w:webHidden/>
            <w:lang w:bidi="fr-FR"/>
          </w:rPr>
          <w:fldChar w:fldCharType="end"/>
        </w:r>
      </w:hyperlink>
    </w:p>
    <w:p w14:paraId="4D9EE039" w14:textId="63549634" w:rsidR="00D105B9" w:rsidRDefault="001378BD" w:rsidP="00DC7DE0">
      <w:pPr>
        <w:pStyle w:val="TableofFigures"/>
        <w:rPr>
          <w:rFonts w:asciiTheme="minorHAnsi" w:eastAsiaTheme="minorEastAsia" w:hAnsiTheme="minorHAnsi" w:cstheme="minorBidi"/>
        </w:rPr>
      </w:pPr>
      <w:hyperlink w:anchor="_Toc109133536" w:history="1">
        <w:r w:rsidR="00D105B9" w:rsidRPr="006A0604">
          <w:rPr>
            <w:rStyle w:val="Hyperlink"/>
            <w:lang w:bidi="fr-FR"/>
          </w:rPr>
          <w:t>Figure 10.1.1: Box Plot of Cone Bioassay for Positive Control (Pyrethroid+PBO)</w:t>
        </w:r>
        <w:r w:rsidR="00D105B9">
          <w:rPr>
            <w:webHidden/>
            <w:lang w:bidi="fr-FR"/>
          </w:rPr>
          <w:tab/>
        </w:r>
        <w:r w:rsidR="00D105B9">
          <w:rPr>
            <w:webHidden/>
            <w:lang w:bidi="fr-FR"/>
          </w:rPr>
          <w:fldChar w:fldCharType="begin"/>
        </w:r>
        <w:r w:rsidR="00D105B9">
          <w:rPr>
            <w:webHidden/>
            <w:lang w:bidi="fr-FR"/>
          </w:rPr>
          <w:instrText xml:space="preserve"> PAGEREF _Toc109133536 \h </w:instrText>
        </w:r>
        <w:r w:rsidR="00D105B9">
          <w:rPr>
            <w:webHidden/>
            <w:lang w:bidi="fr-FR"/>
          </w:rPr>
        </w:r>
        <w:r w:rsidR="00D105B9">
          <w:rPr>
            <w:webHidden/>
            <w:lang w:bidi="fr-FR"/>
          </w:rPr>
          <w:fldChar w:fldCharType="separate"/>
        </w:r>
        <w:r w:rsidR="00D105B9">
          <w:rPr>
            <w:webHidden/>
            <w:lang w:bidi="fr-FR"/>
          </w:rPr>
          <w:t>34</w:t>
        </w:r>
        <w:r w:rsidR="00D105B9">
          <w:rPr>
            <w:webHidden/>
            <w:lang w:bidi="fr-FR"/>
          </w:rPr>
          <w:fldChar w:fldCharType="end"/>
        </w:r>
      </w:hyperlink>
    </w:p>
    <w:p w14:paraId="630CD5DA" w14:textId="70BE4155" w:rsidR="00D105B9" w:rsidRDefault="001378BD" w:rsidP="00DC7DE0">
      <w:pPr>
        <w:pStyle w:val="TableofFigures"/>
        <w:rPr>
          <w:rFonts w:asciiTheme="minorHAnsi" w:eastAsiaTheme="minorEastAsia" w:hAnsiTheme="minorHAnsi" w:cstheme="minorBidi"/>
        </w:rPr>
      </w:pPr>
      <w:hyperlink w:anchor="_Toc109133537" w:history="1">
        <w:r w:rsidR="00D105B9" w:rsidRPr="006A0604">
          <w:rPr>
            <w:rStyle w:val="Hyperlink"/>
            <w:lang w:bidi="fr-FR"/>
          </w:rPr>
          <w:t>Figure 10.1.2 : Box Plot of Cone Bioassay for Positive Control (New Pyrethroid-Only)</w:t>
        </w:r>
        <w:r w:rsidR="00D105B9">
          <w:rPr>
            <w:webHidden/>
            <w:lang w:bidi="fr-FR"/>
          </w:rPr>
          <w:tab/>
        </w:r>
        <w:r w:rsidR="00D105B9">
          <w:rPr>
            <w:webHidden/>
            <w:lang w:bidi="fr-FR"/>
          </w:rPr>
          <w:fldChar w:fldCharType="begin"/>
        </w:r>
        <w:r w:rsidR="00D105B9">
          <w:rPr>
            <w:webHidden/>
            <w:lang w:bidi="fr-FR"/>
          </w:rPr>
          <w:instrText xml:space="preserve"> PAGEREF _Toc109133537 \h </w:instrText>
        </w:r>
        <w:r w:rsidR="00D105B9">
          <w:rPr>
            <w:webHidden/>
            <w:lang w:bidi="fr-FR"/>
          </w:rPr>
        </w:r>
        <w:r w:rsidR="00D105B9">
          <w:rPr>
            <w:webHidden/>
            <w:lang w:bidi="fr-FR"/>
          </w:rPr>
          <w:fldChar w:fldCharType="separate"/>
        </w:r>
        <w:r w:rsidR="00D105B9">
          <w:rPr>
            <w:webHidden/>
            <w:lang w:bidi="fr-FR"/>
          </w:rPr>
          <w:t>34</w:t>
        </w:r>
        <w:r w:rsidR="00D105B9">
          <w:rPr>
            <w:webHidden/>
            <w:lang w:bidi="fr-FR"/>
          </w:rPr>
          <w:fldChar w:fldCharType="end"/>
        </w:r>
      </w:hyperlink>
    </w:p>
    <w:p w14:paraId="7E7502A7" w14:textId="32F5ECD4" w:rsidR="00D105B9" w:rsidRDefault="001378BD" w:rsidP="00DC7DE0">
      <w:pPr>
        <w:pStyle w:val="TableofFigures"/>
        <w:rPr>
          <w:rFonts w:asciiTheme="minorHAnsi" w:eastAsiaTheme="minorEastAsia" w:hAnsiTheme="minorHAnsi" w:cstheme="minorBidi"/>
        </w:rPr>
      </w:pPr>
      <w:hyperlink w:anchor="_Toc109133538" w:history="1">
        <w:r w:rsidR="00D105B9" w:rsidRPr="006A0604">
          <w:rPr>
            <w:rStyle w:val="Hyperlink"/>
            <w:lang w:bidi="fr-FR"/>
          </w:rPr>
          <w:t>Figure 10.2 : Box Plot of Cone Bioassay Results for Residual Efficacy Against Kisumu RSP Strain</w:t>
        </w:r>
        <w:r w:rsidR="00D105B9">
          <w:rPr>
            <w:webHidden/>
            <w:lang w:bidi="fr-FR"/>
          </w:rPr>
          <w:tab/>
        </w:r>
        <w:r w:rsidR="00D105B9">
          <w:rPr>
            <w:webHidden/>
            <w:lang w:bidi="fr-FR"/>
          </w:rPr>
          <w:fldChar w:fldCharType="begin"/>
        </w:r>
        <w:r w:rsidR="00D105B9">
          <w:rPr>
            <w:webHidden/>
            <w:lang w:bidi="fr-FR"/>
          </w:rPr>
          <w:instrText xml:space="preserve"> PAGEREF _Toc109133538 \h </w:instrText>
        </w:r>
        <w:r w:rsidR="00D105B9">
          <w:rPr>
            <w:webHidden/>
            <w:lang w:bidi="fr-FR"/>
          </w:rPr>
        </w:r>
        <w:r w:rsidR="00D105B9">
          <w:rPr>
            <w:webHidden/>
            <w:lang w:bidi="fr-FR"/>
          </w:rPr>
          <w:fldChar w:fldCharType="separate"/>
        </w:r>
        <w:r w:rsidR="00D105B9">
          <w:rPr>
            <w:webHidden/>
            <w:lang w:bidi="fr-FR"/>
          </w:rPr>
          <w:t>35</w:t>
        </w:r>
        <w:r w:rsidR="00D105B9">
          <w:rPr>
            <w:webHidden/>
            <w:lang w:bidi="fr-FR"/>
          </w:rPr>
          <w:fldChar w:fldCharType="end"/>
        </w:r>
      </w:hyperlink>
    </w:p>
    <w:p w14:paraId="69F3C789" w14:textId="1A702A14" w:rsidR="00D105B9" w:rsidRDefault="001378BD" w:rsidP="00DC7DE0">
      <w:pPr>
        <w:pStyle w:val="TableofFigures"/>
        <w:rPr>
          <w:rFonts w:asciiTheme="minorHAnsi" w:eastAsiaTheme="minorEastAsia" w:hAnsiTheme="minorHAnsi" w:cstheme="minorBidi"/>
        </w:rPr>
      </w:pPr>
      <w:hyperlink w:anchor="_Toc109133539" w:history="1">
        <w:r w:rsidR="00D105B9" w:rsidRPr="006A0604">
          <w:rPr>
            <w:rStyle w:val="Hyperlink"/>
            <w:lang w:bidi="fr-FR"/>
          </w:rPr>
          <w:t>Figure 10.2.1: Box Plot of Cone Bioassay for Positive Control (Pyrethroid+PBO)</w:t>
        </w:r>
        <w:r w:rsidR="00D105B9">
          <w:rPr>
            <w:webHidden/>
            <w:lang w:bidi="fr-FR"/>
          </w:rPr>
          <w:tab/>
        </w:r>
        <w:r w:rsidR="00D105B9">
          <w:rPr>
            <w:webHidden/>
            <w:lang w:bidi="fr-FR"/>
          </w:rPr>
          <w:fldChar w:fldCharType="begin"/>
        </w:r>
        <w:r w:rsidR="00D105B9">
          <w:rPr>
            <w:webHidden/>
            <w:lang w:bidi="fr-FR"/>
          </w:rPr>
          <w:instrText xml:space="preserve"> PAGEREF _Toc109133539 \h </w:instrText>
        </w:r>
        <w:r w:rsidR="00D105B9">
          <w:rPr>
            <w:webHidden/>
            <w:lang w:bidi="fr-FR"/>
          </w:rPr>
        </w:r>
        <w:r w:rsidR="00D105B9">
          <w:rPr>
            <w:webHidden/>
            <w:lang w:bidi="fr-FR"/>
          </w:rPr>
          <w:fldChar w:fldCharType="separate"/>
        </w:r>
        <w:r w:rsidR="00D105B9">
          <w:rPr>
            <w:webHidden/>
            <w:lang w:bidi="fr-FR"/>
          </w:rPr>
          <w:t>35</w:t>
        </w:r>
        <w:r w:rsidR="00D105B9">
          <w:rPr>
            <w:webHidden/>
            <w:lang w:bidi="fr-FR"/>
          </w:rPr>
          <w:fldChar w:fldCharType="end"/>
        </w:r>
      </w:hyperlink>
    </w:p>
    <w:p w14:paraId="483AD12C" w14:textId="5E1B3A51" w:rsidR="00D105B9" w:rsidRDefault="001378BD" w:rsidP="00DC7DE0">
      <w:pPr>
        <w:pStyle w:val="TableofFigures"/>
        <w:rPr>
          <w:rFonts w:asciiTheme="minorHAnsi" w:eastAsiaTheme="minorEastAsia" w:hAnsiTheme="minorHAnsi" w:cstheme="minorBidi"/>
        </w:rPr>
      </w:pPr>
      <w:hyperlink w:anchor="_Toc109133540" w:history="1">
        <w:r w:rsidR="00D105B9" w:rsidRPr="006A0604">
          <w:rPr>
            <w:rStyle w:val="Hyperlink"/>
            <w:lang w:bidi="fr-FR"/>
          </w:rPr>
          <w:t>Figure 10.2.2 : Box Plot of Cone Bioassay For Positive Control (New Pyrethroid-Only)</w:t>
        </w:r>
        <w:r w:rsidR="00D105B9">
          <w:rPr>
            <w:webHidden/>
            <w:lang w:bidi="fr-FR"/>
          </w:rPr>
          <w:tab/>
        </w:r>
        <w:r w:rsidR="00D105B9">
          <w:rPr>
            <w:webHidden/>
            <w:lang w:bidi="fr-FR"/>
          </w:rPr>
          <w:fldChar w:fldCharType="begin"/>
        </w:r>
        <w:r w:rsidR="00D105B9">
          <w:rPr>
            <w:webHidden/>
            <w:lang w:bidi="fr-FR"/>
          </w:rPr>
          <w:instrText xml:space="preserve"> PAGEREF _Toc109133540 \h </w:instrText>
        </w:r>
        <w:r w:rsidR="00D105B9">
          <w:rPr>
            <w:webHidden/>
            <w:lang w:bidi="fr-FR"/>
          </w:rPr>
        </w:r>
        <w:r w:rsidR="00D105B9">
          <w:rPr>
            <w:webHidden/>
            <w:lang w:bidi="fr-FR"/>
          </w:rPr>
          <w:fldChar w:fldCharType="separate"/>
        </w:r>
        <w:r w:rsidR="00D105B9">
          <w:rPr>
            <w:webHidden/>
            <w:lang w:bidi="fr-FR"/>
          </w:rPr>
          <w:t>36</w:t>
        </w:r>
        <w:r w:rsidR="00D105B9">
          <w:rPr>
            <w:webHidden/>
            <w:lang w:bidi="fr-FR"/>
          </w:rPr>
          <w:fldChar w:fldCharType="end"/>
        </w:r>
      </w:hyperlink>
    </w:p>
    <w:p w14:paraId="13776F3C" w14:textId="1F68D93A" w:rsidR="00D105B9" w:rsidRDefault="001378BD" w:rsidP="00DC7DE0">
      <w:pPr>
        <w:pStyle w:val="TableofFigures"/>
        <w:rPr>
          <w:rFonts w:asciiTheme="minorHAnsi" w:eastAsiaTheme="minorEastAsia" w:hAnsiTheme="minorHAnsi" w:cstheme="minorBidi"/>
        </w:rPr>
      </w:pPr>
      <w:hyperlink w:anchor="_Toc109133541" w:history="1">
        <w:r w:rsidR="00D105B9" w:rsidRPr="006A0604">
          <w:rPr>
            <w:rStyle w:val="Hyperlink"/>
            <w:lang w:bidi="fr-FR"/>
          </w:rPr>
          <w:t xml:space="preserve">Figure 10.3: Box Plot of Cone Bioassay Results for Residual Efficacy Against Wild </w:t>
        </w:r>
        <w:r w:rsidR="00D105B9" w:rsidRPr="006A0604">
          <w:rPr>
            <w:rStyle w:val="Hyperlink"/>
            <w:i/>
            <w:lang w:bidi="fr-FR"/>
          </w:rPr>
          <w:t>An. gambiae</w:t>
        </w:r>
        <w:r w:rsidR="00D105B9" w:rsidRPr="006A0604">
          <w:rPr>
            <w:rStyle w:val="Hyperlink"/>
            <w:lang w:bidi="fr-FR"/>
          </w:rPr>
          <w:t xml:space="preserve"> s.l.  Strain</w:t>
        </w:r>
        <w:r w:rsidR="00D105B9">
          <w:rPr>
            <w:webHidden/>
            <w:lang w:bidi="fr-FR"/>
          </w:rPr>
          <w:tab/>
        </w:r>
        <w:r w:rsidR="00D105B9">
          <w:rPr>
            <w:webHidden/>
            <w:lang w:bidi="fr-FR"/>
          </w:rPr>
          <w:fldChar w:fldCharType="begin"/>
        </w:r>
        <w:r w:rsidR="00D105B9">
          <w:rPr>
            <w:webHidden/>
            <w:lang w:bidi="fr-FR"/>
          </w:rPr>
          <w:instrText xml:space="preserve"> PAGEREF _Toc109133541 \h </w:instrText>
        </w:r>
        <w:r w:rsidR="00D105B9">
          <w:rPr>
            <w:webHidden/>
            <w:lang w:bidi="fr-FR"/>
          </w:rPr>
        </w:r>
        <w:r w:rsidR="00D105B9">
          <w:rPr>
            <w:webHidden/>
            <w:lang w:bidi="fr-FR"/>
          </w:rPr>
          <w:fldChar w:fldCharType="separate"/>
        </w:r>
        <w:r w:rsidR="00D105B9">
          <w:rPr>
            <w:webHidden/>
            <w:lang w:bidi="fr-FR"/>
          </w:rPr>
          <w:t>36</w:t>
        </w:r>
        <w:r w:rsidR="00D105B9">
          <w:rPr>
            <w:webHidden/>
            <w:lang w:bidi="fr-FR"/>
          </w:rPr>
          <w:fldChar w:fldCharType="end"/>
        </w:r>
      </w:hyperlink>
    </w:p>
    <w:p w14:paraId="00000043" w14:textId="67F31A00" w:rsidR="00821AC7" w:rsidRDefault="00BF6A90" w:rsidP="00BF6A90">
      <w:pPr>
        <w:pBdr>
          <w:top w:val="nil"/>
          <w:left w:val="nil"/>
          <w:bottom w:val="nil"/>
          <w:right w:val="nil"/>
          <w:between w:val="nil"/>
        </w:pBdr>
        <w:tabs>
          <w:tab w:val="left" w:pos="2610"/>
        </w:tabs>
        <w:spacing w:after="240"/>
        <w:jc w:val="both"/>
        <w:rPr>
          <w:b/>
          <w:color w:val="000000"/>
        </w:rPr>
        <w:sectPr w:rsidR="00821AC7">
          <w:pgSz w:w="12240" w:h="15840"/>
          <w:pgMar w:top="1440" w:right="1440" w:bottom="1440" w:left="1440" w:header="720" w:footer="720" w:gutter="0"/>
          <w:pgNumType w:start="3"/>
          <w:cols w:space="720"/>
        </w:sectPr>
      </w:pPr>
      <w:r w:rsidRPr="00307085">
        <w:rPr>
          <w:lang w:bidi="fr-FR"/>
        </w:rPr>
        <w:fldChar w:fldCharType="end"/>
      </w:r>
    </w:p>
    <w:p w14:paraId="00000044" w14:textId="77777777" w:rsidR="00821AC7" w:rsidRDefault="00CB7917">
      <w:pPr>
        <w:keepNext/>
        <w:pBdr>
          <w:top w:val="nil"/>
          <w:left w:val="nil"/>
          <w:bottom w:val="single" w:sz="4" w:space="1" w:color="002A6C"/>
          <w:right w:val="nil"/>
          <w:between w:val="nil"/>
        </w:pBdr>
        <w:spacing w:after="840"/>
        <w:jc w:val="center"/>
        <w:rPr>
          <w:rFonts w:ascii="Arial" w:eastAsia="Arial" w:hAnsi="Arial" w:cs="Arial"/>
          <w:smallCaps/>
          <w:color w:val="C00000"/>
          <w:sz w:val="60"/>
          <w:szCs w:val="60"/>
        </w:rPr>
      </w:pPr>
      <w:r>
        <w:rPr>
          <w:smallCaps/>
          <w:color w:val="C00000"/>
          <w:sz w:val="60"/>
          <w:lang w:bidi="fr-FR"/>
        </w:rPr>
        <w:lastRenderedPageBreak/>
        <w:t>Acronymes</w:t>
      </w:r>
    </w:p>
    <w:p w14:paraId="00000045" w14:textId="39D664E6" w:rsidR="00821AC7" w:rsidRDefault="00CB7917" w:rsidP="00AE2880">
      <w:pPr>
        <w:keepNext/>
        <w:pBdr>
          <w:top w:val="nil"/>
          <w:left w:val="nil"/>
          <w:bottom w:val="nil"/>
          <w:right w:val="nil"/>
          <w:between w:val="nil"/>
        </w:pBdr>
        <w:tabs>
          <w:tab w:val="left" w:pos="2160"/>
          <w:tab w:val="left" w:pos="2880"/>
        </w:tabs>
        <w:spacing w:after="120"/>
        <w:ind w:left="2160" w:hanging="1800"/>
        <w:rPr>
          <w:color w:val="000000"/>
        </w:rPr>
      </w:pPr>
      <w:r>
        <w:rPr>
          <w:b/>
          <w:lang w:bidi="fr-FR"/>
        </w:rPr>
        <w:t>CRA-W</w:t>
      </w:r>
      <w:r>
        <w:rPr>
          <w:b/>
          <w:lang w:bidi="fr-FR"/>
        </w:rPr>
        <w:tab/>
      </w:r>
      <w:r>
        <w:rPr>
          <w:lang w:bidi="fr-FR"/>
        </w:rPr>
        <w:t>Centre Wallon de Recherches Agronomiques (Walloon Agronomic Research Center)</w:t>
      </w:r>
    </w:p>
    <w:p w14:paraId="00000046" w14:textId="77777777" w:rsidR="00821AC7" w:rsidRDefault="00CB7917">
      <w:pPr>
        <w:keepNext/>
        <w:pBdr>
          <w:top w:val="nil"/>
          <w:left w:val="nil"/>
          <w:bottom w:val="nil"/>
          <w:right w:val="nil"/>
          <w:between w:val="nil"/>
        </w:pBdr>
        <w:tabs>
          <w:tab w:val="left" w:pos="2160"/>
          <w:tab w:val="left" w:pos="2880"/>
        </w:tabs>
        <w:spacing w:after="120"/>
        <w:ind w:left="360"/>
        <w:rPr>
          <w:color w:val="000000"/>
        </w:rPr>
      </w:pPr>
      <w:r>
        <w:rPr>
          <w:b/>
          <w:lang w:bidi="fr-FR"/>
        </w:rPr>
        <w:t>EDS</w:t>
      </w:r>
      <w:r>
        <w:rPr>
          <w:b/>
          <w:lang w:bidi="fr-FR"/>
        </w:rPr>
        <w:tab/>
      </w:r>
      <w:r>
        <w:rPr>
          <w:lang w:bidi="fr-FR"/>
        </w:rPr>
        <w:t>Enquêtes démographiques et de santé</w:t>
      </w:r>
    </w:p>
    <w:p w14:paraId="00000047" w14:textId="77777777" w:rsidR="00821AC7" w:rsidRDefault="00CB7917">
      <w:pPr>
        <w:keepNext/>
        <w:pBdr>
          <w:top w:val="nil"/>
          <w:left w:val="nil"/>
          <w:bottom w:val="nil"/>
          <w:right w:val="nil"/>
          <w:between w:val="nil"/>
        </w:pBdr>
        <w:tabs>
          <w:tab w:val="left" w:pos="2160"/>
          <w:tab w:val="left" w:pos="2880"/>
        </w:tabs>
        <w:spacing w:after="120"/>
        <w:ind w:left="360"/>
        <w:rPr>
          <w:color w:val="000000"/>
        </w:rPr>
      </w:pPr>
      <w:r>
        <w:rPr>
          <w:b/>
          <w:lang w:bidi="fr-FR"/>
        </w:rPr>
        <w:t>EI</w:t>
      </w:r>
      <w:r>
        <w:rPr>
          <w:b/>
          <w:lang w:bidi="fr-FR"/>
        </w:rPr>
        <w:tab/>
      </w:r>
      <w:r>
        <w:rPr>
          <w:lang w:bidi="fr-FR"/>
        </w:rPr>
        <w:t>Écart interquartile</w:t>
      </w:r>
    </w:p>
    <w:p w14:paraId="00000048" w14:textId="77777777" w:rsidR="00821AC7" w:rsidRDefault="00CB7917">
      <w:pPr>
        <w:keepNext/>
        <w:pBdr>
          <w:top w:val="nil"/>
          <w:left w:val="nil"/>
          <w:bottom w:val="nil"/>
          <w:right w:val="nil"/>
          <w:between w:val="nil"/>
        </w:pBdr>
        <w:tabs>
          <w:tab w:val="left" w:pos="2160"/>
          <w:tab w:val="left" w:pos="2880"/>
        </w:tabs>
        <w:spacing w:after="120"/>
        <w:ind w:left="360"/>
        <w:rPr>
          <w:color w:val="000000"/>
        </w:rPr>
      </w:pPr>
      <w:r>
        <w:rPr>
          <w:b/>
          <w:lang w:bidi="fr-FR"/>
        </w:rPr>
        <w:t>MII</w:t>
      </w:r>
      <w:r>
        <w:rPr>
          <w:b/>
          <w:lang w:bidi="fr-FR"/>
        </w:rPr>
        <w:tab/>
      </w:r>
      <w:r>
        <w:rPr>
          <w:lang w:bidi="fr-FR"/>
        </w:rPr>
        <w:t>Moustiquaire imprégnée d'insecticide</w:t>
      </w:r>
    </w:p>
    <w:p w14:paraId="00000049" w14:textId="77777777" w:rsidR="00821AC7" w:rsidRDefault="00CB7917">
      <w:pPr>
        <w:keepNext/>
        <w:pBdr>
          <w:top w:val="nil"/>
          <w:left w:val="nil"/>
          <w:bottom w:val="nil"/>
          <w:right w:val="nil"/>
          <w:between w:val="nil"/>
        </w:pBdr>
        <w:tabs>
          <w:tab w:val="left" w:pos="2160"/>
          <w:tab w:val="left" w:pos="2880"/>
        </w:tabs>
        <w:spacing w:after="120"/>
        <w:ind w:left="360"/>
        <w:rPr>
          <w:color w:val="000000"/>
        </w:rPr>
      </w:pPr>
      <w:r>
        <w:rPr>
          <w:b/>
          <w:lang w:bidi="fr-FR"/>
        </w:rPr>
        <w:t>PNLP</w:t>
      </w:r>
      <w:r>
        <w:rPr>
          <w:lang w:bidi="fr-FR"/>
        </w:rPr>
        <w:tab/>
        <w:t>Programme National de Lutte Contre le Paludisme</w:t>
      </w:r>
    </w:p>
    <w:p w14:paraId="0000004A" w14:textId="77777777" w:rsidR="00821AC7" w:rsidRDefault="00CB7917">
      <w:pPr>
        <w:keepNext/>
        <w:pBdr>
          <w:top w:val="nil"/>
          <w:left w:val="nil"/>
          <w:bottom w:val="nil"/>
          <w:right w:val="nil"/>
          <w:between w:val="nil"/>
        </w:pBdr>
        <w:tabs>
          <w:tab w:val="left" w:pos="2160"/>
          <w:tab w:val="left" w:pos="2880"/>
        </w:tabs>
        <w:spacing w:after="120"/>
        <w:ind w:left="360"/>
        <w:rPr>
          <w:color w:val="000000"/>
        </w:rPr>
      </w:pPr>
      <w:r>
        <w:rPr>
          <w:b/>
          <w:lang w:bidi="fr-FR"/>
        </w:rPr>
        <w:t>pHI</w:t>
      </w:r>
      <w:r>
        <w:rPr>
          <w:b/>
          <w:lang w:bidi="fr-FR"/>
        </w:rPr>
        <w:tab/>
      </w:r>
      <w:r>
        <w:rPr>
          <w:lang w:bidi="fr-FR"/>
        </w:rPr>
        <w:t>Indice de Trou Proportionnel</w:t>
      </w:r>
    </w:p>
    <w:p w14:paraId="0000004B" w14:textId="77777777" w:rsidR="00821AC7" w:rsidRDefault="00CB7917">
      <w:pPr>
        <w:keepNext/>
        <w:pBdr>
          <w:top w:val="nil"/>
          <w:left w:val="nil"/>
          <w:bottom w:val="nil"/>
          <w:right w:val="nil"/>
          <w:between w:val="nil"/>
        </w:pBdr>
        <w:tabs>
          <w:tab w:val="left" w:pos="2160"/>
          <w:tab w:val="left" w:pos="2880"/>
        </w:tabs>
        <w:spacing w:after="120"/>
        <w:ind w:left="360"/>
        <w:rPr>
          <w:color w:val="000000"/>
        </w:rPr>
      </w:pPr>
      <w:r>
        <w:rPr>
          <w:b/>
          <w:lang w:bidi="fr-FR"/>
        </w:rPr>
        <w:t>PMI</w:t>
      </w:r>
      <w:r>
        <w:rPr>
          <w:lang w:bidi="fr-FR"/>
        </w:rPr>
        <w:tab/>
        <w:t xml:space="preserve">Initiative présidentielle de lutte contre le paludisme </w:t>
      </w:r>
    </w:p>
    <w:p w14:paraId="0000004C" w14:textId="77777777" w:rsidR="00821AC7" w:rsidRDefault="00CB7917">
      <w:pPr>
        <w:keepNext/>
        <w:pBdr>
          <w:top w:val="nil"/>
          <w:left w:val="nil"/>
          <w:bottom w:val="nil"/>
          <w:right w:val="nil"/>
          <w:between w:val="nil"/>
        </w:pBdr>
        <w:tabs>
          <w:tab w:val="left" w:pos="2160"/>
          <w:tab w:val="left" w:pos="2880"/>
        </w:tabs>
        <w:spacing w:after="120"/>
        <w:ind w:left="360"/>
        <w:rPr>
          <w:color w:val="000000"/>
        </w:rPr>
      </w:pPr>
      <w:r>
        <w:rPr>
          <w:b/>
          <w:lang w:bidi="fr-FR"/>
        </w:rPr>
        <w:t>PSI</w:t>
      </w:r>
      <w:r>
        <w:rPr>
          <w:lang w:bidi="fr-FR"/>
        </w:rPr>
        <w:tab/>
        <w:t>Population Services International</w:t>
      </w:r>
    </w:p>
    <w:p w14:paraId="0000004D" w14:textId="77777777" w:rsidR="00821AC7" w:rsidRDefault="00CB7917">
      <w:pPr>
        <w:keepNext/>
        <w:pBdr>
          <w:top w:val="nil"/>
          <w:left w:val="nil"/>
          <w:bottom w:val="nil"/>
          <w:right w:val="nil"/>
          <w:between w:val="nil"/>
        </w:pBdr>
        <w:tabs>
          <w:tab w:val="left" w:pos="2160"/>
          <w:tab w:val="left" w:pos="2880"/>
        </w:tabs>
        <w:spacing w:after="120"/>
        <w:ind w:left="360"/>
        <w:rPr>
          <w:color w:val="000000"/>
        </w:rPr>
      </w:pPr>
      <w:r>
        <w:rPr>
          <w:b/>
          <w:lang w:bidi="fr-FR"/>
        </w:rPr>
        <w:t>CER</w:t>
      </w:r>
      <w:r>
        <w:rPr>
          <w:b/>
          <w:lang w:bidi="fr-FR"/>
        </w:rPr>
        <w:tab/>
      </w:r>
      <w:r>
        <w:rPr>
          <w:lang w:bidi="fr-FR"/>
        </w:rPr>
        <w:t>Comité éthique de la recherche</w:t>
      </w:r>
    </w:p>
    <w:p w14:paraId="0000004E" w14:textId="77777777" w:rsidR="00821AC7" w:rsidRDefault="00CB7917">
      <w:pPr>
        <w:keepNext/>
        <w:pBdr>
          <w:top w:val="nil"/>
          <w:left w:val="nil"/>
          <w:bottom w:val="nil"/>
          <w:right w:val="nil"/>
          <w:between w:val="nil"/>
        </w:pBdr>
        <w:tabs>
          <w:tab w:val="left" w:pos="2160"/>
          <w:tab w:val="left" w:pos="2880"/>
        </w:tabs>
        <w:spacing w:after="120"/>
        <w:ind w:left="360"/>
        <w:rPr>
          <w:color w:val="000000"/>
        </w:rPr>
      </w:pPr>
      <w:r>
        <w:rPr>
          <w:b/>
          <w:lang w:bidi="fr-FR"/>
        </w:rPr>
        <w:t>OMS</w:t>
      </w:r>
      <w:r>
        <w:rPr>
          <w:lang w:bidi="fr-FR"/>
        </w:rPr>
        <w:tab/>
        <w:t>Organisation mondiale de la santé</w:t>
      </w:r>
    </w:p>
    <w:p w14:paraId="0000004F" w14:textId="77777777" w:rsidR="00821AC7" w:rsidRDefault="00821AC7">
      <w:pPr>
        <w:keepNext/>
        <w:pBdr>
          <w:top w:val="nil"/>
          <w:left w:val="nil"/>
          <w:bottom w:val="nil"/>
          <w:right w:val="nil"/>
          <w:between w:val="nil"/>
        </w:pBdr>
        <w:tabs>
          <w:tab w:val="left" w:pos="2160"/>
          <w:tab w:val="left" w:pos="2880"/>
        </w:tabs>
        <w:spacing w:after="120"/>
        <w:ind w:left="360"/>
        <w:rPr>
          <w:color w:val="000000"/>
        </w:rPr>
        <w:sectPr w:rsidR="00821AC7">
          <w:footerReference w:type="default" r:id="rId21"/>
          <w:pgSz w:w="12240" w:h="15840"/>
          <w:pgMar w:top="1440" w:right="1440" w:bottom="1440" w:left="1440" w:header="720" w:footer="720" w:gutter="0"/>
          <w:pgNumType w:start="1"/>
          <w:cols w:space="720"/>
        </w:sectPr>
      </w:pPr>
    </w:p>
    <w:p w14:paraId="00000050" w14:textId="77777777" w:rsidR="00821AC7" w:rsidRDefault="00CB7917">
      <w:pPr>
        <w:keepNext/>
        <w:pBdr>
          <w:top w:val="nil"/>
          <w:left w:val="nil"/>
          <w:bottom w:val="single" w:sz="4" w:space="1" w:color="002A6C"/>
          <w:right w:val="nil"/>
          <w:between w:val="nil"/>
        </w:pBdr>
        <w:spacing w:after="840"/>
        <w:jc w:val="center"/>
        <w:rPr>
          <w:rFonts w:ascii="Arial" w:eastAsia="Arial" w:hAnsi="Arial" w:cs="Arial"/>
          <w:smallCaps/>
          <w:color w:val="C00000"/>
          <w:sz w:val="60"/>
          <w:szCs w:val="60"/>
        </w:rPr>
      </w:pPr>
      <w:r>
        <w:rPr>
          <w:smallCaps/>
          <w:color w:val="C00000"/>
          <w:sz w:val="60"/>
          <w:lang w:bidi="fr-FR"/>
        </w:rPr>
        <w:t>Résumé exécutif</w:t>
      </w:r>
    </w:p>
    <w:p w14:paraId="00000051" w14:textId="5EBC228F" w:rsidR="00821AC7" w:rsidRDefault="00CB7917" w:rsidP="001C2CCD">
      <w:pPr>
        <w:pStyle w:val="1-DocText"/>
      </w:pPr>
      <w:bookmarkStart w:id="2" w:name="_heading=h.2et92p0" w:colFirst="0" w:colLast="0"/>
      <w:bookmarkEnd w:id="2"/>
      <w:r>
        <w:rPr>
          <w:lang w:bidi="fr-FR"/>
        </w:rPr>
        <w:t xml:space="preserve">L'importance de la durabilité des moustiquaires imprégnées d'insecticide (MII) sur le terrain et l'estimation de la </w:t>
      </w:r>
      <w:r>
        <w:rPr>
          <w:i/>
          <w:lang w:bidi="fr-FR"/>
        </w:rPr>
        <w:t>durée de vie moyenne</w:t>
      </w:r>
      <w:r>
        <w:rPr>
          <w:lang w:bidi="fr-FR"/>
        </w:rPr>
        <w:t xml:space="preserve"> d'une moustiquaire sont des facteurs importants dont les programmes nationaux de lutte contre le paludisme (PNLP) ont besoin pour déterminer la fréquence de remplacement des moustiquaires. L'Organisation mondiale de la santé (OMS) recommande aux pays de contrôler régulièrement la durabilité des MII après les campagnes de distribution </w:t>
      </w:r>
      <w:r w:rsidR="00B542FB">
        <w:rPr>
          <w:lang w:bidi="fr-FR"/>
        </w:rPr>
        <w:t xml:space="preserve">de masse </w:t>
      </w:r>
      <w:r>
        <w:rPr>
          <w:lang w:bidi="fr-FR"/>
        </w:rPr>
        <w:t>et des orientations normalisées pour le suivi ont été développées.</w:t>
      </w:r>
      <w:r>
        <w:rPr>
          <w:vertAlign w:val="superscript"/>
          <w:lang w:bidi="fr-FR"/>
        </w:rPr>
        <w:footnoteReference w:id="2"/>
      </w:r>
    </w:p>
    <w:p w14:paraId="00000052" w14:textId="3638232C" w:rsidR="00821AC7" w:rsidRDefault="00CB7917" w:rsidP="001C2CCD">
      <w:pPr>
        <w:pStyle w:val="1-DocText"/>
      </w:pPr>
      <w:r>
        <w:rPr>
          <w:lang w:bidi="fr-FR"/>
        </w:rPr>
        <w:t xml:space="preserve">Au Burundi, l'USAID soutient la surveillance de la durabilité de deux types de MII dans différents sites d'étude distribués lors de la campagne de masse de 2019 : PermaNet® 3.0, une MII à base de deltaméthrine avec le synergiste piperonyl butoxide (PBO), dans la commune de Vumbi (Province de Kirundo), et Yorkool®, une MII à base de deltaméthrine, dans la commune de Gashoho (Province de Muyinga). La campagne de distribution </w:t>
      </w:r>
      <w:r w:rsidR="00B542FB">
        <w:rPr>
          <w:lang w:bidi="fr-FR"/>
        </w:rPr>
        <w:t>de masse</w:t>
      </w:r>
      <w:r>
        <w:rPr>
          <w:lang w:bidi="fr-FR"/>
        </w:rPr>
        <w:t xml:space="preserve"> de 2019 a été menée du 16 au 20 décembre 2019. La collecte des données de base a été réalisée du 3 au 23 août 2020, soit sept à huit mois après la campagne de distribution de masse dans chaque commune. La première enquête de surveillance a été réalisée entre le 25 janvier et le 4 février 2021, soit 13 mois après la distribution (ci-après dénommée cycle de 12 mois). La seconde enquête de surveillance a été réalisée entre le 28 février et le 11 mars 2022, soit 27 mois après la distribution </w:t>
      </w:r>
      <w:r w:rsidR="00B542FB">
        <w:rPr>
          <w:lang w:bidi="fr-FR"/>
        </w:rPr>
        <w:t>de masse</w:t>
      </w:r>
      <w:r>
        <w:rPr>
          <w:lang w:bidi="fr-FR"/>
        </w:rPr>
        <w:t xml:space="preserve"> (appelée cycle de 24 mois). </w:t>
      </w:r>
    </w:p>
    <w:p w14:paraId="00000053" w14:textId="77777777" w:rsidR="00821AC7" w:rsidRDefault="00CB7917" w:rsidP="001C2CCD">
      <w:pPr>
        <w:pStyle w:val="1-DocText"/>
      </w:pPr>
      <w:r>
        <w:rPr>
          <w:lang w:bidi="fr-FR"/>
        </w:rPr>
        <w:t>Au cours de chacun de ces cycles, les moustiquaires étiquetées au départ ont fait l'objet d'un suivi ; l'intégrité physique des moustiquaires encore présentes dans le ménage a été mesurée par une évaluation des trous et des détails ont été enregistrés pour toutes les moustiquaires qui n'étaient plus présentes dans le ménage (attrition). Les facteurs potentiels affectant la durabilité des moustiquaires ont été explorés à travers un entretien avec les ménages. Il s'agissait notamment de facteurs environnementaux (structure de la maison, combustible de cuisson, type de lieu de couchage), de la manipulation des moustiquaires (replier les moustiquaires pour les suspendre, faire sécher les moustiquaires lavées sur des buissons, etc.) ainsi que des attitudes à l'égard des moustiquaires, de leur entretien et de leur réparation.</w:t>
      </w:r>
    </w:p>
    <w:p w14:paraId="00000054" w14:textId="309DD957" w:rsidR="00821AC7" w:rsidRDefault="00CB7917" w:rsidP="001C2CCD">
      <w:pPr>
        <w:pStyle w:val="1-DocText"/>
      </w:pPr>
      <w:r>
        <w:rPr>
          <w:lang w:bidi="fr-FR"/>
        </w:rPr>
        <w:t>L'enquête a également recueilli des informations sur toutes les moustiquaires obtenues par les ménages en dehors de la campagne de 2019. Indépendamment de la cohorte d'étude, 60 MII (30 de chaque marque) identifiées comme provenant de la campagne de masse de 2019 ont été échantillonnées pour des tests d'efficacité biologique dans chacun des cycles de l'étude. Les tests biologiques sur cônes ont été réalisés par le projet PMI VectorLink (VectorLink) au Burundi dans l'insectarium situé à Gihanga. La collecte des données sur les ménages a été effectuée par le personnel du PNLP du Burundi</w:t>
      </w:r>
      <w:r>
        <w:rPr>
          <w:vertAlign w:val="superscript"/>
          <w:lang w:bidi="fr-FR"/>
        </w:rPr>
        <w:footnoteReference w:id="3"/>
      </w:r>
      <w:r>
        <w:rPr>
          <w:lang w:bidi="fr-FR"/>
        </w:rPr>
        <w:t xml:space="preserve"> </w:t>
      </w:r>
      <w:sdt>
        <w:sdtPr>
          <w:tag w:val="goog_rdk_0"/>
          <w:id w:val="238675784"/>
        </w:sdtPr>
        <w:sdtEndPr/>
        <w:sdtContent>
          <w:r>
            <w:rPr>
              <w:lang w:bidi="fr-FR"/>
            </w:rPr>
            <w:t xml:space="preserve"> avec l'assistance technique</w:t>
          </w:r>
        </w:sdtContent>
      </w:sdt>
      <w:sdt>
        <w:sdtPr>
          <w:tag w:val="goog_rdk_1"/>
          <w:id w:val="665056300"/>
          <w:showingPlcHdr/>
        </w:sdtPr>
        <w:sdtEndPr/>
        <w:sdtContent>
          <w:r w:rsidR="004C7AFF">
            <w:rPr>
              <w:lang w:bidi="fr-FR"/>
            </w:rPr>
            <w:t xml:space="preserve">     </w:t>
          </w:r>
        </w:sdtContent>
      </w:sdt>
      <w:r>
        <w:rPr>
          <w:lang w:bidi="fr-FR"/>
        </w:rPr>
        <w:t xml:space="preserve"> de VectorLink Burundi. Les résultats de cette étude fourniront au PNLP, à la PMI et à ses partenaires des informations précieuses sur les performances et la durée de vie moyenne de chacun de ces types de MII distribués lors de la campagne de 2019.</w:t>
      </w:r>
    </w:p>
    <w:p w14:paraId="00000055" w14:textId="43CCCB80" w:rsidR="00821AC7" w:rsidRDefault="00CB7917" w:rsidP="001C2CCD">
      <w:pPr>
        <w:pStyle w:val="1-DocText"/>
      </w:pPr>
      <w:r>
        <w:rPr>
          <w:lang w:bidi="fr-FR"/>
        </w:rPr>
        <w:t xml:space="preserve">Les études de surveillance de la durabilité suivent généralement des cohortes de MII pendant 36 mois après la campagne de distribution. Après le cycle de 12 mois, les responsables de la mise en œuvre de l'étude ont décidé collectivement que le cycle de 24 mois </w:t>
      </w:r>
      <w:sdt>
        <w:sdtPr>
          <w:tag w:val="goog_rdk_2"/>
          <w:id w:val="-1696078975"/>
        </w:sdtPr>
        <w:sdtEndPr/>
        <w:sdtContent/>
      </w:sdt>
      <w:r>
        <w:rPr>
          <w:lang w:bidi="fr-FR"/>
        </w:rPr>
        <w:t xml:space="preserve">serait le suivi final au Burundi, contrairement aux autres études de la surveillance de la durabilité soutenues par la PMI, qui se terminent après 36 mois. Cette décision a été principalement motivée par les faibles niveaux de survie des MII de cohorte enregistrés après le cycle de 12 mois (62 % à Kirundo et 49 % à Muyinga, ce qui correspondait à ce moment-là à une durée de vie utile médiane de 1,4 et 1,1 an pour PermaNet ® 3.0 et Yorkool, respectivement). En outre, à cette époque, la prochaine campagne de distribution </w:t>
      </w:r>
      <w:r w:rsidR="00B542FB">
        <w:rPr>
          <w:lang w:bidi="fr-FR"/>
        </w:rPr>
        <w:t>de masse</w:t>
      </w:r>
      <w:r>
        <w:rPr>
          <w:lang w:bidi="fr-FR"/>
        </w:rPr>
        <w:t xml:space="preserve"> de MII au Burundi était prévue pour juin 2022, soit six mois avant le cycle prévu de 36 mois. On craignait que l'afflux de nouvelles moustiquaires provenant de la campagne de masse prévue puisse influencer la rétention par les ménages des anciennes moustiquaires de cohorte de l'étude.</w:t>
      </w:r>
    </w:p>
    <w:p w14:paraId="113EBDF3" w14:textId="77777777" w:rsidR="00436AD9" w:rsidRDefault="00436AD9">
      <w:pPr>
        <w:rPr>
          <w:b/>
        </w:rPr>
      </w:pPr>
      <w:r>
        <w:rPr>
          <w:b/>
          <w:lang w:bidi="fr-FR"/>
        </w:rPr>
        <w:br w:type="page"/>
      </w:r>
    </w:p>
    <w:p w14:paraId="00000056" w14:textId="10A47C3C" w:rsidR="00821AC7" w:rsidRDefault="00CB7917">
      <w:pPr>
        <w:jc w:val="both"/>
        <w:rPr>
          <w:b/>
        </w:rPr>
      </w:pPr>
      <w:r>
        <w:rPr>
          <w:b/>
          <w:lang w:bidi="fr-FR"/>
        </w:rPr>
        <w:t>Suivi des ménages et des MII</w:t>
      </w:r>
    </w:p>
    <w:p w14:paraId="00000057" w14:textId="3C5C3BFD" w:rsidR="00821AC7" w:rsidRDefault="00CB7917" w:rsidP="001C2CCD">
      <w:pPr>
        <w:pStyle w:val="1-DocText"/>
      </w:pPr>
      <w:r>
        <w:rPr>
          <w:lang w:bidi="fr-FR"/>
        </w:rPr>
        <w:t xml:space="preserve">L'étude de surveillance de la durabilité a réuni 300 ménages au départ (150 pour chaque province). Sur les 300 ménages inscrits, 270 (143 à Kirundo ; 127 à Muyinga) et 252 (131 à Kirundo ; 121 à Muyinga) étaient toujours actifs lors des rondes de 12 et 24 mois respectivement, avec une ou plusieurs moustiquaires de cohorte en leur possession. Sur les 131 ménages actifs à Kirundo lors du cycle de 24 mois, 120 (92 %) avaient encore une ou plusieurs moustiquaires de cohorte et 9 (7 %) avaient perdu toutes leurs moustiquaires de cohorte. Deux (1 %) ménages ont </w:t>
      </w:r>
      <w:r w:rsidR="00647BF8">
        <w:rPr>
          <w:lang w:bidi="fr-FR"/>
        </w:rPr>
        <w:t xml:space="preserve">déménagés </w:t>
      </w:r>
      <w:r>
        <w:rPr>
          <w:lang w:bidi="fr-FR"/>
        </w:rPr>
        <w:t xml:space="preserve">et n'ont pas été interrogés. Sur les 121 ménages actifs à Muyinga lors du cycle de 24 mois, 93 (77 %) avaient encore une ou plusieurs moustiquaires de cohorte et 22 (18 %) avaient perdu toutes leurs moustiquaires de cohorte. Six ménages (5 %) avaient </w:t>
      </w:r>
      <w:r w:rsidR="00BF6EE5">
        <w:rPr>
          <w:lang w:bidi="fr-FR"/>
        </w:rPr>
        <w:t>déménagé</w:t>
      </w:r>
      <w:r>
        <w:rPr>
          <w:lang w:bidi="fr-FR"/>
        </w:rPr>
        <w:t xml:space="preserve"> et n'ont pas été interrogés. </w:t>
      </w:r>
    </w:p>
    <w:p w14:paraId="00000058" w14:textId="77777777" w:rsidR="00821AC7" w:rsidRDefault="00CB7917" w:rsidP="001C2CCD">
      <w:pPr>
        <w:pStyle w:val="1-DocText"/>
      </w:pPr>
      <w:r>
        <w:rPr>
          <w:lang w:bidi="fr-FR"/>
        </w:rPr>
        <w:t>Deux ans après la campagne de masse de 2019, 46 % des moustiquaires de cohorte dans les deux sites étaient encore présentes dans les maisons (320 moustiquaires sur 700 étiquetées au départ). Au cours de la période d'étude de deux ans, 54 % des moustiquaires de cohorte (380 sur 700 moustiquaires) n'étaient plus présentes dans les ménages. Sur les 380 moustiquaires de cohorte qui n'étaient pas présentes dans les ménages, 40 % (152/380) ont été jetées, 35 % (134/380) ont été données ou volées, 12 % (45/380) étaient de statut inconnu, 8 % (29/380) ont été perdues pour une autre raison/inconnue, 3 % (10/380) étaient avec la famille ailleurs, et encore 3 % (10/380) des moustiquaires de cohorte n'ont pas été suivies parce que le ménage a déménagé ou a refusé de participer à l’enquête.</w:t>
      </w:r>
    </w:p>
    <w:p w14:paraId="00000059" w14:textId="77777777" w:rsidR="00821AC7" w:rsidRDefault="00CB7917">
      <w:pPr>
        <w:jc w:val="both"/>
        <w:rPr>
          <w:b/>
        </w:rPr>
      </w:pPr>
      <w:r>
        <w:rPr>
          <w:b/>
          <w:lang w:bidi="fr-FR"/>
        </w:rPr>
        <w:t>Facteurs de risques liés à la durabilité</w:t>
      </w:r>
    </w:p>
    <w:p w14:paraId="0000005A" w14:textId="7B2DD9CB" w:rsidR="00821AC7" w:rsidRDefault="00CB7917" w:rsidP="001C2CCD">
      <w:pPr>
        <w:pStyle w:val="1-DocText"/>
      </w:pPr>
      <w:r>
        <w:rPr>
          <w:lang w:bidi="fr-FR"/>
        </w:rPr>
        <w:t xml:space="preserve">Entre l'enquête de référence et le cycle de 24 mois, la proportion de ménages ayant stocké de la nourriture dans une pièce utilisée pour dormir a augmenté à Kirundo et est restée stable à Muyinga. Lors du cycle de 24 mois, la pratique était plus courante à Kirundo qu'à Muyinga (81 % contre 64 %, </w:t>
      </w:r>
      <w:r>
        <w:rPr>
          <w:i/>
          <w:lang w:bidi="fr-FR"/>
        </w:rPr>
        <w:t>p</w:t>
      </w:r>
      <w:r>
        <w:rPr>
          <w:lang w:bidi="fr-FR"/>
        </w:rPr>
        <w:t xml:space="preserve">=0,015). La cuisson des aliments dans la même pièce que celle utilisée pour dormir n'était pas une pratique courante, comme l'ont indiqué les ménages à chaque cycle de l'étude, avec une diminution significative observée à Muyinga, </w:t>
      </w:r>
      <w:sdt>
        <w:sdtPr>
          <w:tag w:val="goog_rdk_3"/>
          <w:id w:val="-546760009"/>
        </w:sdtPr>
        <w:sdtEndPr/>
        <w:sdtContent/>
      </w:sdt>
      <w:r>
        <w:rPr>
          <w:lang w:bidi="fr-FR"/>
        </w:rPr>
        <w:t>de 19 % au cycle de 12 mois à 3 % au cycle de 24 mois.</w:t>
      </w:r>
    </w:p>
    <w:p w14:paraId="0000005B" w14:textId="7BB14BFB" w:rsidR="00821AC7" w:rsidRDefault="00CB7917" w:rsidP="001C2CCD">
      <w:pPr>
        <w:pStyle w:val="1-DocText"/>
      </w:pPr>
      <w:r>
        <w:rPr>
          <w:lang w:bidi="fr-FR"/>
        </w:rPr>
        <w:t xml:space="preserve">Les moustiquaires de cohorte étaient le plus souvent utilisées sur un cadre de lit à Kirundo tout au long de l’étude, bien que la proportion ait diminué </w:t>
      </w:r>
      <w:sdt>
        <w:sdtPr>
          <w:tag w:val="goog_rdk_4"/>
          <w:id w:val="1567678948"/>
        </w:sdtPr>
        <w:sdtEndPr/>
        <w:sdtContent/>
      </w:sdt>
      <w:r>
        <w:rPr>
          <w:lang w:bidi="fr-FR"/>
        </w:rPr>
        <w:t>de 94 % à 12 mois à 53 % à 24 mois. À Muyinga, les moustiquaires de cohorte étaient le plus souvent suspendues à un cadre de lit au cours des deux derniers cycles</w:t>
      </w:r>
      <w:r w:rsidR="00C65FA3">
        <w:rPr>
          <w:lang w:bidi="fr-FR"/>
        </w:rPr>
        <w:t xml:space="preserve"> d’enquête</w:t>
      </w:r>
      <w:r>
        <w:rPr>
          <w:lang w:bidi="fr-FR"/>
        </w:rPr>
        <w:t xml:space="preserve"> (&gt;93 %), bien que cette pratique </w:t>
      </w:r>
      <w:r w:rsidR="00C65FA3">
        <w:rPr>
          <w:lang w:bidi="fr-FR"/>
        </w:rPr>
        <w:t>fût</w:t>
      </w:r>
      <w:r>
        <w:rPr>
          <w:lang w:bidi="fr-FR"/>
        </w:rPr>
        <w:t xml:space="preserve"> moins courante au début de l'étude (44 %). La différence </w:t>
      </w:r>
      <w:sdt>
        <w:sdtPr>
          <w:tag w:val="goog_rdk_5"/>
          <w:id w:val="-889489426"/>
        </w:sdtPr>
        <w:sdtEndPr/>
        <w:sdtContent>
          <w:r>
            <w:rPr>
              <w:lang w:bidi="fr-FR"/>
            </w:rPr>
            <w:t>d’</w:t>
          </w:r>
        </w:sdtContent>
      </w:sdt>
      <w:sdt>
        <w:sdtPr>
          <w:tag w:val="goog_rdk_6"/>
          <w:id w:val="1283854260"/>
          <w:showingPlcHdr/>
        </w:sdtPr>
        <w:sdtEndPr/>
        <w:sdtContent>
          <w:r w:rsidR="004C7AFF">
            <w:rPr>
              <w:lang w:bidi="fr-FR"/>
            </w:rPr>
            <w:t xml:space="preserve">     </w:t>
          </w:r>
        </w:sdtContent>
      </w:sdt>
      <w:r>
        <w:rPr>
          <w:lang w:bidi="fr-FR"/>
        </w:rPr>
        <w:t xml:space="preserve">utilisation des moustiquaires au-dessus du lit entre les provinces était statistiquement significative lors du cycle de 24 mois (53 % à Kirundo contre 93 % à Muyinga, </w:t>
      </w:r>
      <w:r>
        <w:rPr>
          <w:i/>
          <w:lang w:bidi="fr-FR"/>
        </w:rPr>
        <w:t>p</w:t>
      </w:r>
      <w:r>
        <w:rPr>
          <w:lang w:bidi="fr-FR"/>
        </w:rPr>
        <w:t xml:space="preserve">=0,003). La proportion de moustiquaires de cohorte ayant été lavées </w:t>
      </w:r>
      <w:sdt>
        <w:sdtPr>
          <w:tag w:val="goog_rdk_7"/>
          <w:id w:val="-1401904846"/>
        </w:sdtPr>
        <w:sdtEndPr/>
        <w:sdtContent/>
      </w:sdt>
      <w:r>
        <w:rPr>
          <w:lang w:bidi="fr-FR"/>
        </w:rPr>
        <w:t>a augmenté au fil du temps pour les deux sites, passant de 66 % à 12 mois à 88 % à 24 mois à Kirundo et de 61 % à 12 mois à 84 % à 24 mois à Muyinga. L'utilisation de détergent ou d'eau de Javel lors du dernier lavage est restée très faible à chaque cycle et pour les deux provinces (&lt;2 %). Au début de l'étude, une proportion similaire de moustiquaires de cohorte était suspendue sans être attachée dans les deux provinces (61 %). Cependant, lors du cycle de 24 mois, la proportion de moustiquaires de cohorte suspendues et non attachées a diminué à 26 % à Muyinga.</w:t>
      </w:r>
    </w:p>
    <w:p w14:paraId="0000005C" w14:textId="24D98A83" w:rsidR="00821AC7" w:rsidRDefault="00CB7917" w:rsidP="001C2CCD">
      <w:pPr>
        <w:pStyle w:val="1-DocText"/>
      </w:pPr>
      <w:r>
        <w:rPr>
          <w:lang w:bidi="fr-FR"/>
        </w:rPr>
        <w:t xml:space="preserve">Les messages reçus par communication interpersonnelle uniquement étaient plus fréquents dans les deux sites et au cours des trois cycles (plus de 80 %), qui visaient à encourager l'utilisation correcte des MII et l'entretien des moustiquaires. </w:t>
      </w:r>
      <w:sdt>
        <w:sdtPr>
          <w:tag w:val="goog_rdk_8"/>
          <w:id w:val="510566930"/>
        </w:sdtPr>
        <w:sdtEndPr/>
        <w:sdtContent/>
      </w:sdt>
      <w:r>
        <w:rPr>
          <w:lang w:bidi="fr-FR"/>
        </w:rPr>
        <w:t xml:space="preserve">Lors du cycle de 24 mois, une plus grande proportion de répondants à Muyinga a exprimé des attitudes positives envers les moustiquaires qu'à Kirundo (46 % contre 5 %, </w:t>
      </w:r>
      <w:r>
        <w:rPr>
          <w:i/>
          <w:lang w:bidi="fr-FR"/>
        </w:rPr>
        <w:t>p</w:t>
      </w:r>
      <w:r>
        <w:rPr>
          <w:lang w:bidi="fr-FR"/>
        </w:rPr>
        <w:t xml:space="preserve">&lt;0,001). Les attitudes positives à l'égard de l'entretien et de la réparation des moustiquaires étaient également plus fréquentes parmi les répondants de Muyinga (30 %) que de Kirundo (1 % ; </w:t>
      </w:r>
      <w:r>
        <w:rPr>
          <w:i/>
          <w:lang w:bidi="fr-FR"/>
        </w:rPr>
        <w:t>p</w:t>
      </w:r>
      <w:r>
        <w:rPr>
          <w:lang w:bidi="fr-FR"/>
        </w:rPr>
        <w:t>&lt;0,001). Parmi les ménages actifs à chaque cycle</w:t>
      </w:r>
      <w:r w:rsidR="00C65FA3">
        <w:rPr>
          <w:lang w:bidi="fr-FR"/>
        </w:rPr>
        <w:t xml:space="preserve"> d’enquête</w:t>
      </w:r>
      <w:r>
        <w:rPr>
          <w:lang w:bidi="fr-FR"/>
        </w:rPr>
        <w:t xml:space="preserve">, la </w:t>
      </w:r>
      <w:sdt>
        <w:sdtPr>
          <w:tag w:val="goog_rdk_9"/>
          <w:id w:val="-2127382754"/>
        </w:sdtPr>
        <w:sdtEndPr/>
        <w:sdtContent/>
      </w:sdt>
      <w:r>
        <w:rPr>
          <w:lang w:bidi="fr-FR"/>
        </w:rPr>
        <w:t xml:space="preserve">proportion de répondants ayant </w:t>
      </w:r>
      <w:sdt>
        <w:sdtPr>
          <w:tag w:val="goog_rdk_10"/>
          <w:id w:val="-278253131"/>
        </w:sdtPr>
        <w:sdtEndPr/>
        <w:sdtContent/>
      </w:sdt>
      <w:r>
        <w:rPr>
          <w:lang w:bidi="fr-FR"/>
        </w:rPr>
        <w:t>une attitude positive vis-à-vis de l'entretien et de la réparation des moustiquaires a diminué à Kirundo, passant de 34 % au début de l'étude à 1 % au cycle de 24 mois, et a légèrement augmenté à Muyinga, passant de 21 % à 30 %.</w:t>
      </w:r>
    </w:p>
    <w:p w14:paraId="0000005D" w14:textId="77777777" w:rsidR="00821AC7" w:rsidRDefault="00CB7917">
      <w:pPr>
        <w:jc w:val="both"/>
        <w:rPr>
          <w:b/>
        </w:rPr>
      </w:pPr>
      <w:r>
        <w:rPr>
          <w:b/>
          <w:lang w:bidi="fr-FR"/>
        </w:rPr>
        <w:t>Possession et utilisation de MII</w:t>
      </w:r>
    </w:p>
    <w:p w14:paraId="0000005E" w14:textId="77777777" w:rsidR="00821AC7" w:rsidRDefault="00CB7917" w:rsidP="001C2CCD">
      <w:pPr>
        <w:pStyle w:val="1-DocText"/>
      </w:pPr>
      <w:r>
        <w:rPr>
          <w:lang w:bidi="fr-FR"/>
        </w:rPr>
        <w:t xml:space="preserve">Au cycle de 24 mois, plus de 90 % des moustiquaires de cohorte avaient déjà été utilisées dans les deux provinces. </w:t>
      </w:r>
    </w:p>
    <w:p w14:paraId="0000005F" w14:textId="18AF9376" w:rsidR="00821AC7" w:rsidRDefault="00CB7917" w:rsidP="001C2CCD">
      <w:pPr>
        <w:pStyle w:val="1-DocText"/>
      </w:pPr>
      <w:r>
        <w:rPr>
          <w:lang w:bidi="fr-FR"/>
        </w:rPr>
        <w:t xml:space="preserve">La possession par les ménages d'une moustiquaire autre que celle de la cohorte était plus élevée à Muyinga qu'à Kirundo au cycle de 24 mois (27 % contre 4 %, </w:t>
      </w:r>
      <w:r>
        <w:rPr>
          <w:i/>
          <w:lang w:bidi="fr-FR"/>
        </w:rPr>
        <w:t>p</w:t>
      </w:r>
      <w:r>
        <w:rPr>
          <w:lang w:bidi="fr-FR"/>
        </w:rPr>
        <w:t>&lt;0.001). La proportion de ménages disposant de moustiquaires n'appartenant pas à la cohorte avait diminué au fil du temps à Kirundo (10 % au début de l'étude à 4 % au cycle de 24 mois) mais avait augmenté à Muyinga (20 % à 27 % sur la même période). Au cycle de 24 mois, la source de moustiquaires n’appartenant pas à la cohorte la plus courante à Muyinga était la consultation prénatale (CPN) et une autre source publique (avec une proportion similaire pour chacune, 47 %). Les visites de CPN sont restées la source la plus courante de moustiquaires n'appartenant pas à la cohorte à Muyinga au cours des trois cycles de collecte de données (</w:t>
      </w:r>
      <w:r w:rsidR="008F5EB5">
        <w:rPr>
          <w:lang w:bidi="fr-FR"/>
        </w:rPr>
        <w:t>variant de </w:t>
      </w:r>
      <w:r>
        <w:rPr>
          <w:lang w:bidi="fr-FR"/>
        </w:rPr>
        <w:t>: 46-48 %).</w:t>
      </w:r>
    </w:p>
    <w:p w14:paraId="00000060" w14:textId="0C94FDC8" w:rsidR="00821AC7" w:rsidRDefault="00CB7917" w:rsidP="001C2CCD">
      <w:pPr>
        <w:pStyle w:val="1-DocText"/>
      </w:pPr>
      <w:r>
        <w:rPr>
          <w:lang w:bidi="fr-FR"/>
        </w:rPr>
        <w:t>Au cycle de 24 mois, la proportion de moustiquaires de cohorte utilisées par les enfants partageant leur vie avec les adultes était plus élevée à Muyinga qu</w:t>
      </w:r>
      <w:r w:rsidR="008F5EB5">
        <w:rPr>
          <w:lang w:bidi="fr-FR"/>
        </w:rPr>
        <w:t>’</w:t>
      </w:r>
      <w:r>
        <w:rPr>
          <w:lang w:bidi="fr-FR"/>
        </w:rPr>
        <w:t xml:space="preserve">à Kirundo (54 % contre 32 %, </w:t>
      </w:r>
      <w:r>
        <w:rPr>
          <w:i/>
          <w:lang w:bidi="fr-FR"/>
        </w:rPr>
        <w:t>p</w:t>
      </w:r>
      <w:r>
        <w:rPr>
          <w:lang w:bidi="fr-FR"/>
        </w:rPr>
        <w:t>=0,005). Les moustiquaires de cohorte étaient plus susceptibles d</w:t>
      </w:r>
      <w:r w:rsidR="008F5EB5">
        <w:rPr>
          <w:lang w:bidi="fr-FR"/>
        </w:rPr>
        <w:t>’</w:t>
      </w:r>
      <w:r>
        <w:rPr>
          <w:lang w:bidi="fr-FR"/>
        </w:rPr>
        <w:t>être utilisées par des adultes uniquement à Kirundo qu</w:t>
      </w:r>
      <w:r w:rsidR="008F5EB5">
        <w:rPr>
          <w:lang w:bidi="fr-FR"/>
        </w:rPr>
        <w:t>’</w:t>
      </w:r>
      <w:r>
        <w:rPr>
          <w:lang w:bidi="fr-FR"/>
        </w:rPr>
        <w:t xml:space="preserve">à Muyinga (63 % contre 43 %, </w:t>
      </w:r>
      <w:r>
        <w:rPr>
          <w:i/>
          <w:lang w:bidi="fr-FR"/>
        </w:rPr>
        <w:t>p</w:t>
      </w:r>
      <w:r>
        <w:rPr>
          <w:lang w:bidi="fr-FR"/>
        </w:rPr>
        <w:t>=0,005). À Kirundo, la proportion de moustiquaires de cohorte utilisées par les enfants partageant leur vie avec des adultes a diminué de 40 % au cycle de 12 mois à 32 % au cycle de 24 mois. La proportion de moustiquaires de cohorte utilisées par les enfants uniquement était inférieure à 6 % pour les deux sites et pour les trois cycles. L</w:t>
      </w:r>
      <w:r w:rsidR="008F5EB5">
        <w:rPr>
          <w:lang w:bidi="fr-FR"/>
        </w:rPr>
        <w:t>’</w:t>
      </w:r>
      <w:r>
        <w:rPr>
          <w:lang w:bidi="fr-FR"/>
        </w:rPr>
        <w:t>accès des ménages aux moustiquaires de cohorte était significativement plus élevé à Kirundo qu</w:t>
      </w:r>
      <w:r w:rsidR="008F5EB5">
        <w:rPr>
          <w:lang w:bidi="fr-FR"/>
        </w:rPr>
        <w:t>’</w:t>
      </w:r>
      <w:r>
        <w:rPr>
          <w:lang w:bidi="fr-FR"/>
        </w:rPr>
        <w:t xml:space="preserve">à Muyinga (46 % contre 31 %, </w:t>
      </w:r>
      <w:r>
        <w:rPr>
          <w:i/>
          <w:lang w:bidi="fr-FR"/>
        </w:rPr>
        <w:t>p</w:t>
      </w:r>
      <w:r>
        <w:rPr>
          <w:lang w:bidi="fr-FR"/>
        </w:rPr>
        <w:t>=0,026). De même, l</w:t>
      </w:r>
      <w:r w:rsidR="008F5EB5">
        <w:rPr>
          <w:lang w:bidi="fr-FR"/>
        </w:rPr>
        <w:t>’</w:t>
      </w:r>
      <w:r>
        <w:rPr>
          <w:lang w:bidi="fr-FR"/>
        </w:rPr>
        <w:t xml:space="preserve">accès de la population aux moustiquaires de cohorte était plus élevé à Kirundo (67 % contre 52 %, </w:t>
      </w:r>
      <w:r>
        <w:rPr>
          <w:i/>
          <w:lang w:bidi="fr-FR"/>
        </w:rPr>
        <w:t>p</w:t>
      </w:r>
      <w:r>
        <w:rPr>
          <w:lang w:bidi="fr-FR"/>
        </w:rPr>
        <w:t>=0,014). Dans l</w:t>
      </w:r>
      <w:r w:rsidR="008F5EB5">
        <w:rPr>
          <w:lang w:bidi="fr-FR"/>
        </w:rPr>
        <w:t>’</w:t>
      </w:r>
      <w:r>
        <w:rPr>
          <w:lang w:bidi="fr-FR"/>
        </w:rPr>
        <w:t>ensemble, l</w:t>
      </w:r>
      <w:r w:rsidR="008F5EB5">
        <w:rPr>
          <w:lang w:bidi="fr-FR"/>
        </w:rPr>
        <w:t>’</w:t>
      </w:r>
      <w:r>
        <w:rPr>
          <w:lang w:bidi="fr-FR"/>
        </w:rPr>
        <w:t>accès des ménages, l</w:t>
      </w:r>
      <w:r w:rsidR="008F5EB5">
        <w:rPr>
          <w:lang w:bidi="fr-FR"/>
        </w:rPr>
        <w:t>’</w:t>
      </w:r>
      <w:r>
        <w:rPr>
          <w:lang w:bidi="fr-FR"/>
        </w:rPr>
        <w:t>accès de la population aux moustiquaires de cohorte et l</w:t>
      </w:r>
      <w:r w:rsidR="008F5EB5">
        <w:rPr>
          <w:lang w:bidi="fr-FR"/>
        </w:rPr>
        <w:t>’</w:t>
      </w:r>
      <w:r>
        <w:rPr>
          <w:lang w:bidi="fr-FR"/>
        </w:rPr>
        <w:t>utilisation des moustiquaires de cohorte par la population ont diminué entre le début de l</w:t>
      </w:r>
      <w:r w:rsidR="008F5EB5">
        <w:rPr>
          <w:lang w:bidi="fr-FR"/>
        </w:rPr>
        <w:t>’</w:t>
      </w:r>
      <w:r>
        <w:rPr>
          <w:lang w:bidi="fr-FR"/>
        </w:rPr>
        <w:t>étude et le cycle de 24 mois pour les deux sites.</w:t>
      </w:r>
    </w:p>
    <w:p w14:paraId="00000061" w14:textId="77777777" w:rsidR="00821AC7" w:rsidRDefault="00CB7917">
      <w:pPr>
        <w:jc w:val="both"/>
        <w:rPr>
          <w:b/>
        </w:rPr>
      </w:pPr>
      <w:r>
        <w:rPr>
          <w:b/>
          <w:lang w:bidi="fr-FR"/>
        </w:rPr>
        <w:t>Survie et intégrité des MII</w:t>
      </w:r>
    </w:p>
    <w:p w14:paraId="00000062" w14:textId="0A6B025C" w:rsidR="00821AC7" w:rsidRDefault="00CB7917" w:rsidP="001C2CCD">
      <w:pPr>
        <w:pStyle w:val="1-DocText"/>
      </w:pPr>
      <w:r>
        <w:rPr>
          <w:lang w:bidi="fr-FR"/>
        </w:rPr>
        <w:t>L</w:t>
      </w:r>
      <w:r w:rsidR="008F5EB5">
        <w:rPr>
          <w:lang w:bidi="fr-FR"/>
        </w:rPr>
        <w:t>’</w:t>
      </w:r>
      <w:r>
        <w:rPr>
          <w:lang w:bidi="fr-FR"/>
        </w:rPr>
        <w:t>attrition totale des MII de cohorte a augmenté de 14 % au début de l</w:t>
      </w:r>
      <w:r w:rsidR="008F5EB5">
        <w:rPr>
          <w:lang w:bidi="fr-FR"/>
        </w:rPr>
        <w:t>’</w:t>
      </w:r>
      <w:r>
        <w:rPr>
          <w:lang w:bidi="fr-FR"/>
        </w:rPr>
        <w:t>étude à 42 % au cycle de 24 mois à Kirundo</w:t>
      </w:r>
      <w:r w:rsidR="008F5EB5">
        <w:rPr>
          <w:lang w:bidi="fr-FR"/>
        </w:rPr>
        <w:t> </w:t>
      </w:r>
      <w:r>
        <w:rPr>
          <w:lang w:bidi="fr-FR"/>
        </w:rPr>
        <w:t>; et de 33 % au début de l</w:t>
      </w:r>
      <w:r w:rsidR="008F5EB5">
        <w:rPr>
          <w:lang w:bidi="fr-FR"/>
        </w:rPr>
        <w:t>’</w:t>
      </w:r>
      <w:r>
        <w:rPr>
          <w:lang w:bidi="fr-FR"/>
        </w:rPr>
        <w:t>étude à 57 % au cycle de 24 mois à Muyinga. À chaque cycle, l</w:t>
      </w:r>
      <w:r w:rsidR="008F5EB5">
        <w:rPr>
          <w:lang w:bidi="fr-FR"/>
        </w:rPr>
        <w:t>’</w:t>
      </w:r>
      <w:r>
        <w:rPr>
          <w:lang w:bidi="fr-FR"/>
        </w:rPr>
        <w:t>attrition due à l</w:t>
      </w:r>
      <w:r w:rsidR="008F5EB5">
        <w:rPr>
          <w:lang w:bidi="fr-FR"/>
        </w:rPr>
        <w:t>’</w:t>
      </w:r>
      <w:r>
        <w:rPr>
          <w:lang w:bidi="fr-FR"/>
        </w:rPr>
        <w:t>usure était plus élevée à Muyinga qu</w:t>
      </w:r>
      <w:r w:rsidR="008F5EB5">
        <w:rPr>
          <w:lang w:bidi="fr-FR"/>
        </w:rPr>
        <w:t>’</w:t>
      </w:r>
      <w:r>
        <w:rPr>
          <w:lang w:bidi="fr-FR"/>
        </w:rPr>
        <w:t>à Kirundo et atteignait 30 % à Muyinga à 24 mois, contre 16 % à Kirundo (</w:t>
      </w:r>
      <w:r>
        <w:rPr>
          <w:i/>
          <w:lang w:bidi="fr-FR"/>
        </w:rPr>
        <w:t>p</w:t>
      </w:r>
      <w:r>
        <w:rPr>
          <w:lang w:bidi="fr-FR"/>
        </w:rPr>
        <w:t xml:space="preserve">=0,021). </w:t>
      </w:r>
      <w:sdt>
        <w:sdtPr>
          <w:tag w:val="goog_rdk_11"/>
          <w:id w:val="-1747872945"/>
        </w:sdtPr>
        <w:sdtEndPr/>
        <w:sdtContent/>
      </w:sdt>
      <w:r>
        <w:rPr>
          <w:lang w:bidi="fr-FR"/>
        </w:rPr>
        <w:t>La proportion de moustiquaires de cohorte classées au début de l</w:t>
      </w:r>
      <w:r w:rsidR="008F5EB5">
        <w:rPr>
          <w:lang w:bidi="fr-FR"/>
        </w:rPr>
        <w:t>’</w:t>
      </w:r>
      <w:r>
        <w:rPr>
          <w:lang w:bidi="fr-FR"/>
        </w:rPr>
        <w:t xml:space="preserve">étude comme « utilisables » sur la base de leur </w:t>
      </w:r>
      <w:sdt>
        <w:sdtPr>
          <w:tag w:val="goog_rdk_12"/>
          <w:id w:val="-1436440967"/>
        </w:sdtPr>
        <w:sdtEndPr/>
        <w:sdtContent>
          <w:r>
            <w:rPr>
              <w:lang w:bidi="fr-FR"/>
            </w:rPr>
            <w:t>indice de trou proportionnel (</w:t>
          </w:r>
        </w:sdtContent>
      </w:sdt>
      <w:r>
        <w:rPr>
          <w:lang w:bidi="fr-FR"/>
        </w:rPr>
        <w:t>pHI</w:t>
      </w:r>
      <w:sdt>
        <w:sdtPr>
          <w:tag w:val="goog_rdk_13"/>
          <w:id w:val="-1059472261"/>
        </w:sdtPr>
        <w:sdtEndPr/>
        <w:sdtContent>
          <w:r>
            <w:rPr>
              <w:lang w:bidi="fr-FR"/>
            </w:rPr>
            <w:t>)</w:t>
          </w:r>
        </w:sdtContent>
      </w:sdt>
      <w:r>
        <w:rPr>
          <w:lang w:bidi="fr-FR"/>
        </w:rPr>
        <w:t xml:space="preserve"> était de 79 % et 84 % à Muyinga et Kirundo, respectivement. Au cycle de 24 mois, seuls 56 % et 51 % sont restés « utilisables », respectivement, une différence qui n</w:t>
      </w:r>
      <w:r w:rsidR="008F5EB5">
        <w:rPr>
          <w:lang w:bidi="fr-FR"/>
        </w:rPr>
        <w:t>’</w:t>
      </w:r>
      <w:r>
        <w:rPr>
          <w:lang w:bidi="fr-FR"/>
        </w:rPr>
        <w:t>est pas significative au seuil de 5%. Si l</w:t>
      </w:r>
      <w:r w:rsidR="008F5EB5">
        <w:rPr>
          <w:lang w:bidi="fr-FR"/>
        </w:rPr>
        <w:t>’</w:t>
      </w:r>
      <w:r>
        <w:rPr>
          <w:lang w:bidi="fr-FR"/>
        </w:rPr>
        <w:t xml:space="preserve">on considère </w:t>
      </w:r>
      <w:r w:rsidR="008F5EB5">
        <w:rPr>
          <w:lang w:bidi="fr-FR"/>
        </w:rPr>
        <w:t>l’</w:t>
      </w:r>
      <w:r>
        <w:rPr>
          <w:lang w:bidi="fr-FR"/>
        </w:rPr>
        <w:t>ensemble les données relatives à l'attrition et à l'intégrité physique, la proportion similaire de moustiquaires actuelles classées comme « utilisables » à chaque cycle signifie que les estimations de survie sont largement déterminées par l'attrition due à l'usure. Les durées de survie médianes estimées étaient de 1,7 an pour les moustiquaires PermaNet® 3.0 à Kirundo et de 1,3 an pour les moustiquaires Yorkool® à Muyinga.</w:t>
      </w:r>
    </w:p>
    <w:p w14:paraId="00000063" w14:textId="77777777" w:rsidR="00821AC7" w:rsidRDefault="00CB7917">
      <w:pPr>
        <w:jc w:val="both"/>
        <w:rPr>
          <w:b/>
        </w:rPr>
      </w:pPr>
      <w:r>
        <w:rPr>
          <w:b/>
          <w:lang w:bidi="fr-FR"/>
        </w:rPr>
        <w:t>Efficacité de l'insecticide</w:t>
      </w:r>
    </w:p>
    <w:p w14:paraId="703B0BED" w14:textId="3D14E0E5" w:rsidR="007D2A22" w:rsidRDefault="007D2A22" w:rsidP="001C2CCD">
      <w:pPr>
        <w:pStyle w:val="1-DocText"/>
      </w:pPr>
      <w:r>
        <w:rPr>
          <w:lang w:bidi="fr-FR"/>
        </w:rPr>
        <w:t xml:space="preserve">Trente moustiquaires de campagne ont été collectées dans chaque province de l'étude parmi les moustiquaires de cohorte recensées au début de l'étude pour subir des tests biologiques chez VectorLink Burundi. Au cycle de 24 mois, 100 % des échantillons Yorkool® présentaient une efficacité optimale, avec une mortalité moyenne supérieure à 96 %. Le KD60 est passé de 81 % au cycle de 12 mois à 58 % au cycle de 24 mois, ce qui est inférieur au seuil de l'OMS. Tous les échantillons de terrain PermaNet® 3.0 ont atteint une efficacité optimale contre les moustiques sensibles aux pyréthrinoïdes à 24 mois, avec une mortalité de 100 % pour les échantillons </w:t>
      </w:r>
      <w:r w:rsidR="008F5EB5">
        <w:rPr>
          <w:lang w:bidi="fr-FR"/>
        </w:rPr>
        <w:t xml:space="preserve">sur les côtés </w:t>
      </w:r>
      <w:r>
        <w:rPr>
          <w:lang w:bidi="fr-FR"/>
        </w:rPr>
        <w:t xml:space="preserve">et les échantillons </w:t>
      </w:r>
      <w:r w:rsidR="008F5EB5">
        <w:rPr>
          <w:lang w:bidi="fr-FR"/>
        </w:rPr>
        <w:t xml:space="preserve">sur la </w:t>
      </w:r>
      <w:r>
        <w:rPr>
          <w:lang w:bidi="fr-FR"/>
        </w:rPr>
        <w:t xml:space="preserve">toiture. Les échantillons PermaNet® 3.0 ont également démontré une efficacité optimale contre les moustiques résistants aux pyréthrinoïdes </w:t>
      </w:r>
      <w:r>
        <w:rPr>
          <w:i/>
          <w:lang w:bidi="fr-FR"/>
        </w:rPr>
        <w:t>An. gambiae</w:t>
      </w:r>
      <w:r>
        <w:rPr>
          <w:lang w:bidi="fr-FR"/>
        </w:rPr>
        <w:t xml:space="preserve"> Kisumu RSP, et </w:t>
      </w:r>
      <w:r>
        <w:rPr>
          <w:i/>
          <w:lang w:bidi="fr-FR"/>
        </w:rPr>
        <w:t>An. gambiae</w:t>
      </w:r>
      <w:r>
        <w:rPr>
          <w:lang w:bidi="fr-FR"/>
        </w:rPr>
        <w:t xml:space="preserve"> s.l. Nyanza-Lac (99 %). Les échantillons </w:t>
      </w:r>
      <w:r w:rsidR="008F5EB5">
        <w:rPr>
          <w:lang w:bidi="fr-FR"/>
        </w:rPr>
        <w:t xml:space="preserve">sur la </w:t>
      </w:r>
      <w:r>
        <w:rPr>
          <w:lang w:bidi="fr-FR"/>
        </w:rPr>
        <w:t xml:space="preserve">toiture, incorporant du PBO, ont eu des performances similaires à celles des échantillons </w:t>
      </w:r>
      <w:r w:rsidR="008D2F37">
        <w:rPr>
          <w:lang w:bidi="fr-FR"/>
        </w:rPr>
        <w:t>sur les côtés</w:t>
      </w:r>
      <w:r>
        <w:rPr>
          <w:lang w:bidi="fr-FR"/>
        </w:rPr>
        <w:t xml:space="preserve"> pour les deux souches résistantes.</w:t>
      </w:r>
    </w:p>
    <w:p w14:paraId="00000065" w14:textId="4B614A1D" w:rsidR="00821AC7" w:rsidRDefault="00CB7917" w:rsidP="001C2CCD">
      <w:pPr>
        <w:pStyle w:val="1-DocText"/>
      </w:pPr>
      <w:r>
        <w:rPr>
          <w:lang w:bidi="fr-FR"/>
        </w:rPr>
        <w:t>Un résumé des principaux résultats de l'étude est présenté ci-dessous (Tableau 1).</w:t>
      </w:r>
    </w:p>
    <w:p w14:paraId="00000066" w14:textId="77777777" w:rsidR="00821AC7" w:rsidRDefault="00CB7917" w:rsidP="005E1068">
      <w:pPr>
        <w:pStyle w:val="TableTitle"/>
      </w:pPr>
      <w:r>
        <w:rPr>
          <w:lang w:bidi="fr-FR"/>
        </w:rPr>
        <w:t>Tableau 1 : Résumé des résultats</w:t>
      </w:r>
    </w:p>
    <w:tbl>
      <w:tblPr>
        <w:tblW w:w="9989" w:type="dxa"/>
        <w:tblBorders>
          <w:top w:val="single" w:sz="4" w:space="0" w:color="000000"/>
          <w:left w:val="nil"/>
          <w:bottom w:val="single" w:sz="4" w:space="0" w:color="000000"/>
          <w:right w:val="nil"/>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710"/>
        <w:gridCol w:w="1890"/>
        <w:gridCol w:w="946"/>
        <w:gridCol w:w="1725"/>
        <w:gridCol w:w="1114"/>
        <w:gridCol w:w="1146"/>
        <w:gridCol w:w="1458"/>
      </w:tblGrid>
      <w:tr w:rsidR="002E3415" w14:paraId="65E93685" w14:textId="77777777">
        <w:trPr>
          <w:trHeight w:val="601"/>
        </w:trPr>
        <w:tc>
          <w:tcPr>
            <w:tcW w:w="1710" w:type="dxa"/>
            <w:vMerge w:val="restart"/>
            <w:shd w:val="clear" w:color="auto" w:fill="F2F2F2"/>
            <w:vAlign w:val="bottom"/>
          </w:tcPr>
          <w:p w14:paraId="00000067" w14:textId="77777777" w:rsidR="00821AC7" w:rsidRDefault="00CB7917">
            <w:pPr>
              <w:pBdr>
                <w:top w:val="nil"/>
                <w:left w:val="nil"/>
                <w:bottom w:val="nil"/>
                <w:right w:val="nil"/>
                <w:between w:val="nil"/>
              </w:pBdr>
              <w:jc w:val="center"/>
              <w:rPr>
                <w:b/>
                <w:color w:val="000000"/>
                <w:sz w:val="20"/>
                <w:szCs w:val="20"/>
              </w:rPr>
            </w:pPr>
            <w:r>
              <w:rPr>
                <w:b/>
                <w:sz w:val="20"/>
                <w:lang w:bidi="fr-FR"/>
              </w:rPr>
              <w:t>Site</w:t>
            </w:r>
          </w:p>
        </w:tc>
        <w:tc>
          <w:tcPr>
            <w:tcW w:w="1890" w:type="dxa"/>
            <w:vMerge w:val="restart"/>
            <w:shd w:val="clear" w:color="auto" w:fill="F2F2F2"/>
            <w:vAlign w:val="bottom"/>
          </w:tcPr>
          <w:p w14:paraId="00000068" w14:textId="77777777" w:rsidR="00821AC7" w:rsidRDefault="00CB7917">
            <w:pPr>
              <w:pBdr>
                <w:top w:val="nil"/>
                <w:left w:val="nil"/>
                <w:bottom w:val="nil"/>
                <w:right w:val="nil"/>
                <w:between w:val="nil"/>
              </w:pBdr>
              <w:jc w:val="center"/>
              <w:rPr>
                <w:b/>
                <w:color w:val="000000"/>
                <w:sz w:val="20"/>
                <w:szCs w:val="20"/>
              </w:rPr>
            </w:pPr>
            <w:r>
              <w:rPr>
                <w:b/>
                <w:sz w:val="20"/>
                <w:lang w:bidi="fr-FR"/>
              </w:rPr>
              <w:t>Enquête et temps écoulé depuis la distribution (mois)</w:t>
            </w:r>
          </w:p>
        </w:tc>
        <w:tc>
          <w:tcPr>
            <w:tcW w:w="946" w:type="dxa"/>
            <w:vMerge w:val="restart"/>
            <w:shd w:val="clear" w:color="auto" w:fill="F2F2F2"/>
            <w:vAlign w:val="bottom"/>
          </w:tcPr>
          <w:p w14:paraId="00000069" w14:textId="77777777" w:rsidR="00821AC7" w:rsidRDefault="00CB7917">
            <w:pPr>
              <w:pBdr>
                <w:top w:val="nil"/>
                <w:left w:val="nil"/>
                <w:bottom w:val="nil"/>
                <w:right w:val="nil"/>
                <w:between w:val="nil"/>
              </w:pBdr>
              <w:jc w:val="center"/>
              <w:rPr>
                <w:b/>
                <w:color w:val="000000"/>
                <w:sz w:val="20"/>
                <w:szCs w:val="20"/>
              </w:rPr>
            </w:pPr>
            <w:r>
              <w:rPr>
                <w:b/>
                <w:sz w:val="20"/>
                <w:lang w:bidi="fr-FR"/>
              </w:rPr>
              <w:t>Attrition due à l'usure et aux déchirures (%)</w:t>
            </w:r>
          </w:p>
        </w:tc>
        <w:tc>
          <w:tcPr>
            <w:tcW w:w="1725" w:type="dxa"/>
            <w:vMerge w:val="restart"/>
            <w:shd w:val="clear" w:color="auto" w:fill="F2F2F2"/>
            <w:vAlign w:val="bottom"/>
          </w:tcPr>
          <w:p w14:paraId="0000006A" w14:textId="77777777" w:rsidR="00821AC7" w:rsidRDefault="00CB7917">
            <w:pPr>
              <w:pBdr>
                <w:top w:val="nil"/>
                <w:left w:val="nil"/>
                <w:bottom w:val="nil"/>
                <w:right w:val="nil"/>
                <w:between w:val="nil"/>
              </w:pBdr>
              <w:jc w:val="center"/>
              <w:rPr>
                <w:b/>
                <w:color w:val="000000"/>
                <w:sz w:val="20"/>
                <w:szCs w:val="20"/>
              </w:rPr>
            </w:pPr>
            <w:r>
              <w:rPr>
                <w:b/>
                <w:sz w:val="20"/>
                <w:lang w:bidi="fr-FR"/>
              </w:rPr>
              <w:t xml:space="preserve">Moustiquaires restantes utilisables (%) </w:t>
            </w:r>
          </w:p>
          <w:p w14:paraId="0000006B" w14:textId="77777777" w:rsidR="00821AC7" w:rsidRDefault="00CB7917">
            <w:pPr>
              <w:pBdr>
                <w:top w:val="nil"/>
                <w:left w:val="nil"/>
                <w:bottom w:val="nil"/>
                <w:right w:val="nil"/>
                <w:between w:val="nil"/>
              </w:pBdr>
              <w:jc w:val="center"/>
              <w:rPr>
                <w:b/>
                <w:color w:val="000000"/>
                <w:sz w:val="20"/>
                <w:szCs w:val="20"/>
              </w:rPr>
            </w:pPr>
            <w:r>
              <w:rPr>
                <w:b/>
                <w:sz w:val="20"/>
                <w:lang w:bidi="fr-FR"/>
              </w:rPr>
              <w:t>(N)</w:t>
            </w:r>
          </w:p>
        </w:tc>
        <w:tc>
          <w:tcPr>
            <w:tcW w:w="2260" w:type="dxa"/>
            <w:gridSpan w:val="2"/>
            <w:shd w:val="clear" w:color="auto" w:fill="F2F2F2"/>
            <w:vAlign w:val="bottom"/>
          </w:tcPr>
          <w:p w14:paraId="0000006C" w14:textId="77777777" w:rsidR="00821AC7" w:rsidRDefault="00CB7917">
            <w:pPr>
              <w:pBdr>
                <w:top w:val="nil"/>
                <w:left w:val="nil"/>
                <w:bottom w:val="nil"/>
                <w:right w:val="nil"/>
                <w:between w:val="nil"/>
              </w:pBdr>
              <w:jc w:val="center"/>
              <w:rPr>
                <w:b/>
                <w:color w:val="000000"/>
                <w:sz w:val="20"/>
                <w:szCs w:val="20"/>
              </w:rPr>
            </w:pPr>
            <w:r>
              <w:rPr>
                <w:b/>
                <w:sz w:val="20"/>
                <w:lang w:bidi="fr-FR"/>
              </w:rPr>
              <w:t>Moustiquaires restantes suspendues au-dessus d'un espace de couchage (%)</w:t>
            </w:r>
          </w:p>
        </w:tc>
        <w:tc>
          <w:tcPr>
            <w:tcW w:w="1458" w:type="dxa"/>
            <w:vMerge w:val="restart"/>
            <w:shd w:val="clear" w:color="auto" w:fill="F2F2F2"/>
            <w:vAlign w:val="bottom"/>
          </w:tcPr>
          <w:p w14:paraId="0000006E" w14:textId="77777777" w:rsidR="00821AC7" w:rsidRDefault="00CB7917">
            <w:pPr>
              <w:pBdr>
                <w:top w:val="nil"/>
                <w:left w:val="nil"/>
                <w:bottom w:val="nil"/>
                <w:right w:val="nil"/>
                <w:between w:val="nil"/>
              </w:pBdr>
              <w:jc w:val="center"/>
              <w:rPr>
                <w:b/>
                <w:color w:val="000000"/>
                <w:sz w:val="20"/>
                <w:szCs w:val="20"/>
              </w:rPr>
            </w:pPr>
            <w:r>
              <w:rPr>
                <w:b/>
                <w:sz w:val="20"/>
                <w:lang w:bidi="fr-FR"/>
              </w:rPr>
              <w:t>Efficacité optimale de l'insecticide dans l'essai biologique (%)</w:t>
            </w:r>
          </w:p>
        </w:tc>
      </w:tr>
      <w:tr w:rsidR="002E3415" w14:paraId="3EDD7B5C" w14:textId="77777777">
        <w:trPr>
          <w:trHeight w:val="220"/>
        </w:trPr>
        <w:tc>
          <w:tcPr>
            <w:tcW w:w="1710" w:type="dxa"/>
            <w:vMerge/>
            <w:shd w:val="clear" w:color="auto" w:fill="F2F2F2"/>
            <w:vAlign w:val="bottom"/>
          </w:tcPr>
          <w:p w14:paraId="0000006F" w14:textId="77777777" w:rsidR="00821AC7" w:rsidRDefault="00821AC7">
            <w:pPr>
              <w:widowControl w:val="0"/>
              <w:pBdr>
                <w:top w:val="nil"/>
                <w:left w:val="nil"/>
                <w:bottom w:val="nil"/>
                <w:right w:val="nil"/>
                <w:between w:val="nil"/>
              </w:pBdr>
              <w:spacing w:line="276" w:lineRule="auto"/>
              <w:rPr>
                <w:b/>
                <w:color w:val="000000"/>
                <w:sz w:val="20"/>
                <w:szCs w:val="20"/>
              </w:rPr>
            </w:pPr>
          </w:p>
        </w:tc>
        <w:tc>
          <w:tcPr>
            <w:tcW w:w="1890" w:type="dxa"/>
            <w:vMerge/>
            <w:shd w:val="clear" w:color="auto" w:fill="F2F2F2"/>
            <w:vAlign w:val="bottom"/>
          </w:tcPr>
          <w:p w14:paraId="00000070" w14:textId="77777777" w:rsidR="00821AC7" w:rsidRDefault="00821AC7">
            <w:pPr>
              <w:widowControl w:val="0"/>
              <w:pBdr>
                <w:top w:val="nil"/>
                <w:left w:val="nil"/>
                <w:bottom w:val="nil"/>
                <w:right w:val="nil"/>
                <w:between w:val="nil"/>
              </w:pBdr>
              <w:spacing w:line="276" w:lineRule="auto"/>
              <w:rPr>
                <w:b/>
                <w:color w:val="000000"/>
                <w:sz w:val="20"/>
                <w:szCs w:val="20"/>
              </w:rPr>
            </w:pPr>
          </w:p>
        </w:tc>
        <w:tc>
          <w:tcPr>
            <w:tcW w:w="946" w:type="dxa"/>
            <w:vMerge/>
            <w:shd w:val="clear" w:color="auto" w:fill="F2F2F2"/>
            <w:vAlign w:val="bottom"/>
          </w:tcPr>
          <w:p w14:paraId="00000071" w14:textId="77777777" w:rsidR="00821AC7" w:rsidRDefault="00821AC7">
            <w:pPr>
              <w:widowControl w:val="0"/>
              <w:pBdr>
                <w:top w:val="nil"/>
                <w:left w:val="nil"/>
                <w:bottom w:val="nil"/>
                <w:right w:val="nil"/>
                <w:between w:val="nil"/>
              </w:pBdr>
              <w:spacing w:line="276" w:lineRule="auto"/>
              <w:rPr>
                <w:b/>
                <w:color w:val="000000"/>
                <w:sz w:val="20"/>
                <w:szCs w:val="20"/>
              </w:rPr>
            </w:pPr>
          </w:p>
        </w:tc>
        <w:tc>
          <w:tcPr>
            <w:tcW w:w="1725" w:type="dxa"/>
            <w:vMerge/>
            <w:shd w:val="clear" w:color="auto" w:fill="F2F2F2"/>
            <w:vAlign w:val="bottom"/>
          </w:tcPr>
          <w:p w14:paraId="00000072" w14:textId="77777777" w:rsidR="00821AC7" w:rsidRDefault="00821AC7">
            <w:pPr>
              <w:widowControl w:val="0"/>
              <w:pBdr>
                <w:top w:val="nil"/>
                <w:left w:val="nil"/>
                <w:bottom w:val="nil"/>
                <w:right w:val="nil"/>
                <w:between w:val="nil"/>
              </w:pBdr>
              <w:spacing w:line="276" w:lineRule="auto"/>
              <w:rPr>
                <w:b/>
                <w:color w:val="000000"/>
                <w:sz w:val="20"/>
                <w:szCs w:val="20"/>
              </w:rPr>
            </w:pPr>
          </w:p>
        </w:tc>
        <w:tc>
          <w:tcPr>
            <w:tcW w:w="1114" w:type="dxa"/>
            <w:tcBorders>
              <w:bottom w:val="single" w:sz="4" w:space="0" w:color="000000"/>
            </w:tcBorders>
            <w:shd w:val="clear" w:color="auto" w:fill="F2F2F2"/>
            <w:vAlign w:val="bottom"/>
          </w:tcPr>
          <w:p w14:paraId="00000073" w14:textId="77777777" w:rsidR="00821AC7" w:rsidRDefault="00CB7917">
            <w:pPr>
              <w:pBdr>
                <w:top w:val="nil"/>
                <w:left w:val="nil"/>
                <w:bottom w:val="nil"/>
                <w:right w:val="nil"/>
                <w:between w:val="nil"/>
              </w:pBdr>
              <w:jc w:val="center"/>
              <w:rPr>
                <w:b/>
                <w:color w:val="000000"/>
                <w:sz w:val="20"/>
                <w:szCs w:val="20"/>
              </w:rPr>
            </w:pPr>
            <w:r>
              <w:rPr>
                <w:b/>
                <w:sz w:val="20"/>
                <w:lang w:bidi="fr-FR"/>
              </w:rPr>
              <w:t>Campagne</w:t>
            </w:r>
          </w:p>
        </w:tc>
        <w:tc>
          <w:tcPr>
            <w:tcW w:w="1146" w:type="dxa"/>
            <w:tcBorders>
              <w:bottom w:val="single" w:sz="4" w:space="0" w:color="000000"/>
            </w:tcBorders>
            <w:shd w:val="clear" w:color="auto" w:fill="F2F2F2"/>
            <w:vAlign w:val="bottom"/>
          </w:tcPr>
          <w:p w14:paraId="00000074" w14:textId="77777777" w:rsidR="00821AC7" w:rsidRDefault="00CB7917">
            <w:pPr>
              <w:pBdr>
                <w:top w:val="nil"/>
                <w:left w:val="nil"/>
                <w:bottom w:val="nil"/>
                <w:right w:val="nil"/>
                <w:between w:val="nil"/>
              </w:pBdr>
              <w:jc w:val="center"/>
              <w:rPr>
                <w:b/>
                <w:color w:val="000000"/>
                <w:sz w:val="20"/>
                <w:szCs w:val="20"/>
              </w:rPr>
            </w:pPr>
            <w:r>
              <w:rPr>
                <w:b/>
                <w:sz w:val="20"/>
                <w:lang w:bidi="fr-FR"/>
              </w:rPr>
              <w:t>Autre</w:t>
            </w:r>
          </w:p>
        </w:tc>
        <w:tc>
          <w:tcPr>
            <w:tcW w:w="1458" w:type="dxa"/>
            <w:vMerge/>
            <w:shd w:val="clear" w:color="auto" w:fill="F2F2F2"/>
            <w:vAlign w:val="bottom"/>
          </w:tcPr>
          <w:p w14:paraId="00000075" w14:textId="77777777" w:rsidR="00821AC7" w:rsidRDefault="00821AC7">
            <w:pPr>
              <w:widowControl w:val="0"/>
              <w:pBdr>
                <w:top w:val="nil"/>
                <w:left w:val="nil"/>
                <w:bottom w:val="nil"/>
                <w:right w:val="nil"/>
                <w:between w:val="nil"/>
              </w:pBdr>
              <w:spacing w:line="276" w:lineRule="auto"/>
              <w:rPr>
                <w:b/>
                <w:color w:val="000000"/>
                <w:sz w:val="20"/>
                <w:szCs w:val="20"/>
              </w:rPr>
            </w:pPr>
          </w:p>
        </w:tc>
      </w:tr>
      <w:tr w:rsidR="00821AC7" w14:paraId="51D2599A" w14:textId="77777777">
        <w:trPr>
          <w:trHeight w:val="183"/>
        </w:trPr>
        <w:tc>
          <w:tcPr>
            <w:tcW w:w="1710" w:type="dxa"/>
            <w:vMerge w:val="restart"/>
            <w:tcMar>
              <w:left w:w="57" w:type="dxa"/>
              <w:right w:w="57" w:type="dxa"/>
            </w:tcMar>
            <w:vAlign w:val="center"/>
          </w:tcPr>
          <w:p w14:paraId="00000076" w14:textId="77777777" w:rsidR="00821AC7" w:rsidRDefault="00CB7917">
            <w:pPr>
              <w:pBdr>
                <w:top w:val="nil"/>
                <w:left w:val="nil"/>
                <w:bottom w:val="nil"/>
                <w:right w:val="nil"/>
                <w:between w:val="nil"/>
              </w:pBdr>
              <w:rPr>
                <w:color w:val="000000"/>
                <w:sz w:val="20"/>
                <w:szCs w:val="20"/>
              </w:rPr>
            </w:pPr>
            <w:r>
              <w:rPr>
                <w:sz w:val="20"/>
                <w:lang w:bidi="fr-FR"/>
              </w:rPr>
              <w:t>Kirundo</w:t>
            </w:r>
          </w:p>
          <w:p w14:paraId="00000077" w14:textId="77777777" w:rsidR="00821AC7" w:rsidRDefault="00CB7917">
            <w:pPr>
              <w:pBdr>
                <w:top w:val="nil"/>
                <w:left w:val="nil"/>
                <w:bottom w:val="nil"/>
                <w:right w:val="nil"/>
                <w:between w:val="nil"/>
              </w:pBdr>
              <w:rPr>
                <w:color w:val="000000"/>
                <w:sz w:val="20"/>
                <w:szCs w:val="20"/>
              </w:rPr>
            </w:pPr>
            <w:r>
              <w:rPr>
                <w:sz w:val="20"/>
                <w:lang w:bidi="fr-FR"/>
              </w:rPr>
              <w:t>(PermaNet® 3.0)</w:t>
            </w:r>
          </w:p>
        </w:tc>
        <w:tc>
          <w:tcPr>
            <w:tcW w:w="1890" w:type="dxa"/>
            <w:tcBorders>
              <w:bottom w:val="dotted" w:sz="4" w:space="0" w:color="000000"/>
            </w:tcBorders>
          </w:tcPr>
          <w:p w14:paraId="00000078" w14:textId="77777777" w:rsidR="00821AC7" w:rsidRDefault="00CB7917">
            <w:pPr>
              <w:pBdr>
                <w:top w:val="nil"/>
                <w:left w:val="nil"/>
                <w:bottom w:val="nil"/>
                <w:right w:val="nil"/>
                <w:between w:val="nil"/>
              </w:pBdr>
              <w:ind w:left="103"/>
              <w:rPr>
                <w:color w:val="000000"/>
                <w:sz w:val="20"/>
                <w:szCs w:val="20"/>
              </w:rPr>
            </w:pPr>
            <w:r>
              <w:rPr>
                <w:sz w:val="20"/>
                <w:lang w:bidi="fr-FR"/>
              </w:rPr>
              <w:t>Base de référence : 7,8</w:t>
            </w:r>
          </w:p>
        </w:tc>
        <w:tc>
          <w:tcPr>
            <w:tcW w:w="946" w:type="dxa"/>
            <w:tcBorders>
              <w:bottom w:val="dotted" w:sz="4" w:space="0" w:color="000000"/>
            </w:tcBorders>
          </w:tcPr>
          <w:p w14:paraId="00000079" w14:textId="77777777" w:rsidR="00821AC7" w:rsidRDefault="00CB7917">
            <w:pPr>
              <w:pBdr>
                <w:top w:val="nil"/>
                <w:left w:val="nil"/>
                <w:bottom w:val="nil"/>
                <w:right w:val="nil"/>
                <w:between w:val="nil"/>
              </w:pBdr>
              <w:jc w:val="right"/>
              <w:rPr>
                <w:color w:val="000000"/>
                <w:sz w:val="20"/>
                <w:szCs w:val="20"/>
              </w:rPr>
            </w:pPr>
            <w:r>
              <w:rPr>
                <w:sz w:val="20"/>
                <w:lang w:bidi="fr-FR"/>
              </w:rPr>
              <w:t>3,4</w:t>
            </w:r>
          </w:p>
        </w:tc>
        <w:tc>
          <w:tcPr>
            <w:tcW w:w="1725" w:type="dxa"/>
            <w:tcBorders>
              <w:bottom w:val="dotted" w:sz="4" w:space="0" w:color="000000"/>
            </w:tcBorders>
          </w:tcPr>
          <w:p w14:paraId="0000007A" w14:textId="77777777" w:rsidR="00821AC7" w:rsidRDefault="00CB7917">
            <w:pPr>
              <w:pBdr>
                <w:top w:val="nil"/>
                <w:left w:val="nil"/>
                <w:bottom w:val="nil"/>
                <w:right w:val="nil"/>
                <w:between w:val="nil"/>
              </w:pBdr>
              <w:jc w:val="center"/>
              <w:rPr>
                <w:color w:val="000000"/>
                <w:sz w:val="20"/>
                <w:szCs w:val="20"/>
              </w:rPr>
            </w:pPr>
            <w:r>
              <w:rPr>
                <w:sz w:val="20"/>
                <w:lang w:bidi="fr-FR"/>
              </w:rPr>
              <w:t>84,0 (N=300)</w:t>
            </w:r>
          </w:p>
        </w:tc>
        <w:tc>
          <w:tcPr>
            <w:tcW w:w="1114" w:type="dxa"/>
            <w:tcBorders>
              <w:bottom w:val="dotted" w:sz="4" w:space="0" w:color="000000"/>
            </w:tcBorders>
          </w:tcPr>
          <w:p w14:paraId="0000007B" w14:textId="77777777" w:rsidR="00821AC7" w:rsidRDefault="00CB7917">
            <w:pPr>
              <w:pBdr>
                <w:top w:val="nil"/>
                <w:left w:val="nil"/>
                <w:bottom w:val="nil"/>
                <w:right w:val="nil"/>
                <w:between w:val="nil"/>
              </w:pBdr>
              <w:ind w:right="45"/>
              <w:jc w:val="right"/>
              <w:rPr>
                <w:color w:val="000000"/>
                <w:sz w:val="20"/>
                <w:szCs w:val="20"/>
              </w:rPr>
            </w:pPr>
            <w:r>
              <w:rPr>
                <w:sz w:val="20"/>
                <w:lang w:bidi="fr-FR"/>
              </w:rPr>
              <w:t>60, 7</w:t>
            </w:r>
          </w:p>
        </w:tc>
        <w:tc>
          <w:tcPr>
            <w:tcW w:w="1146" w:type="dxa"/>
            <w:tcBorders>
              <w:bottom w:val="dotted" w:sz="4" w:space="0" w:color="000000"/>
            </w:tcBorders>
          </w:tcPr>
          <w:p w14:paraId="0000007C" w14:textId="77777777" w:rsidR="00821AC7" w:rsidRDefault="00CB7917">
            <w:pPr>
              <w:pBdr>
                <w:top w:val="nil"/>
                <w:left w:val="nil"/>
                <w:bottom w:val="nil"/>
                <w:right w:val="nil"/>
                <w:between w:val="nil"/>
              </w:pBdr>
              <w:ind w:right="45"/>
              <w:jc w:val="right"/>
              <w:rPr>
                <w:color w:val="000000"/>
                <w:sz w:val="20"/>
                <w:szCs w:val="20"/>
              </w:rPr>
            </w:pPr>
            <w:r>
              <w:rPr>
                <w:sz w:val="20"/>
                <w:lang w:bidi="fr-FR"/>
              </w:rPr>
              <w:t>81, 8</w:t>
            </w:r>
          </w:p>
        </w:tc>
        <w:tc>
          <w:tcPr>
            <w:tcW w:w="1458" w:type="dxa"/>
            <w:tcBorders>
              <w:bottom w:val="dotted" w:sz="4" w:space="0" w:color="000000"/>
            </w:tcBorders>
          </w:tcPr>
          <w:p w14:paraId="0000007D" w14:textId="77777777" w:rsidR="00821AC7" w:rsidRDefault="00CB7917">
            <w:pPr>
              <w:pBdr>
                <w:top w:val="nil"/>
                <w:left w:val="nil"/>
                <w:bottom w:val="nil"/>
                <w:right w:val="nil"/>
                <w:between w:val="nil"/>
              </w:pBdr>
              <w:ind w:right="96"/>
              <w:jc w:val="right"/>
              <w:rPr>
                <w:color w:val="000000"/>
                <w:sz w:val="20"/>
                <w:szCs w:val="20"/>
              </w:rPr>
            </w:pPr>
            <w:r>
              <w:rPr>
                <w:sz w:val="20"/>
                <w:lang w:bidi="fr-FR"/>
              </w:rPr>
              <w:t>100,0</w:t>
            </w:r>
          </w:p>
        </w:tc>
      </w:tr>
      <w:tr w:rsidR="00821AC7" w14:paraId="0DC45957" w14:textId="77777777">
        <w:trPr>
          <w:trHeight w:val="183"/>
        </w:trPr>
        <w:tc>
          <w:tcPr>
            <w:tcW w:w="1710" w:type="dxa"/>
            <w:vMerge/>
            <w:tcMar>
              <w:left w:w="57" w:type="dxa"/>
              <w:right w:w="57" w:type="dxa"/>
            </w:tcMar>
            <w:vAlign w:val="center"/>
          </w:tcPr>
          <w:p w14:paraId="0000007E" w14:textId="77777777" w:rsidR="00821AC7" w:rsidRDefault="00821AC7">
            <w:pPr>
              <w:widowControl w:val="0"/>
              <w:pBdr>
                <w:top w:val="nil"/>
                <w:left w:val="nil"/>
                <w:bottom w:val="nil"/>
                <w:right w:val="nil"/>
                <w:between w:val="nil"/>
              </w:pBdr>
              <w:spacing w:line="276" w:lineRule="auto"/>
              <w:rPr>
                <w:color w:val="000000"/>
                <w:sz w:val="20"/>
                <w:szCs w:val="20"/>
              </w:rPr>
            </w:pPr>
          </w:p>
        </w:tc>
        <w:tc>
          <w:tcPr>
            <w:tcW w:w="1890" w:type="dxa"/>
            <w:tcBorders>
              <w:top w:val="dotted" w:sz="4" w:space="0" w:color="000000"/>
              <w:bottom w:val="dotted" w:sz="4" w:space="0" w:color="000000"/>
            </w:tcBorders>
          </w:tcPr>
          <w:p w14:paraId="0000007F" w14:textId="77777777" w:rsidR="00821AC7" w:rsidRDefault="00CB7917">
            <w:pPr>
              <w:pBdr>
                <w:top w:val="nil"/>
                <w:left w:val="nil"/>
                <w:bottom w:val="nil"/>
                <w:right w:val="nil"/>
                <w:between w:val="nil"/>
              </w:pBdr>
              <w:ind w:left="103"/>
              <w:rPr>
                <w:color w:val="000000"/>
                <w:sz w:val="20"/>
                <w:szCs w:val="20"/>
              </w:rPr>
            </w:pPr>
            <w:r>
              <w:rPr>
                <w:sz w:val="20"/>
                <w:lang w:bidi="fr-FR"/>
              </w:rPr>
              <w:t>12 mois : 13,4</w:t>
            </w:r>
          </w:p>
        </w:tc>
        <w:tc>
          <w:tcPr>
            <w:tcW w:w="946" w:type="dxa"/>
            <w:tcBorders>
              <w:top w:val="dotted" w:sz="4" w:space="0" w:color="000000"/>
              <w:bottom w:val="dotted" w:sz="4" w:space="0" w:color="000000"/>
            </w:tcBorders>
          </w:tcPr>
          <w:p w14:paraId="00000080" w14:textId="77777777" w:rsidR="00821AC7" w:rsidRDefault="00CB7917">
            <w:pPr>
              <w:pBdr>
                <w:top w:val="nil"/>
                <w:left w:val="nil"/>
                <w:bottom w:val="nil"/>
                <w:right w:val="nil"/>
                <w:between w:val="nil"/>
              </w:pBdr>
              <w:jc w:val="right"/>
              <w:rPr>
                <w:color w:val="000000"/>
                <w:sz w:val="20"/>
                <w:szCs w:val="20"/>
              </w:rPr>
            </w:pPr>
            <w:r>
              <w:rPr>
                <w:sz w:val="20"/>
                <w:lang w:bidi="fr-FR"/>
              </w:rPr>
              <w:t>9,5</w:t>
            </w:r>
          </w:p>
        </w:tc>
        <w:tc>
          <w:tcPr>
            <w:tcW w:w="1725" w:type="dxa"/>
            <w:tcBorders>
              <w:top w:val="dotted" w:sz="4" w:space="0" w:color="000000"/>
              <w:bottom w:val="dotted" w:sz="4" w:space="0" w:color="000000"/>
            </w:tcBorders>
          </w:tcPr>
          <w:p w14:paraId="00000081" w14:textId="77777777" w:rsidR="00821AC7" w:rsidRDefault="00CB7917">
            <w:pPr>
              <w:pBdr>
                <w:top w:val="nil"/>
                <w:left w:val="nil"/>
                <w:bottom w:val="nil"/>
                <w:right w:val="nil"/>
                <w:between w:val="nil"/>
              </w:pBdr>
              <w:jc w:val="center"/>
              <w:rPr>
                <w:color w:val="000000"/>
                <w:sz w:val="20"/>
                <w:szCs w:val="20"/>
              </w:rPr>
            </w:pPr>
            <w:r>
              <w:rPr>
                <w:sz w:val="20"/>
                <w:lang w:bidi="fr-FR"/>
              </w:rPr>
              <w:t>72,8 (N=246)</w:t>
            </w:r>
          </w:p>
        </w:tc>
        <w:tc>
          <w:tcPr>
            <w:tcW w:w="1114" w:type="dxa"/>
            <w:tcBorders>
              <w:top w:val="dotted" w:sz="4" w:space="0" w:color="000000"/>
              <w:bottom w:val="dotted" w:sz="4" w:space="0" w:color="000000"/>
            </w:tcBorders>
          </w:tcPr>
          <w:p w14:paraId="00000082" w14:textId="77777777" w:rsidR="00821AC7" w:rsidRDefault="00CB7917">
            <w:pPr>
              <w:pBdr>
                <w:top w:val="nil"/>
                <w:left w:val="nil"/>
                <w:bottom w:val="nil"/>
                <w:right w:val="nil"/>
                <w:between w:val="nil"/>
              </w:pBdr>
              <w:ind w:right="45"/>
              <w:jc w:val="right"/>
              <w:rPr>
                <w:color w:val="000000"/>
                <w:sz w:val="20"/>
                <w:szCs w:val="20"/>
              </w:rPr>
            </w:pPr>
            <w:r>
              <w:rPr>
                <w:sz w:val="20"/>
                <w:lang w:bidi="fr-FR"/>
              </w:rPr>
              <w:t>70,0</w:t>
            </w:r>
          </w:p>
        </w:tc>
        <w:tc>
          <w:tcPr>
            <w:tcW w:w="1146" w:type="dxa"/>
            <w:tcBorders>
              <w:top w:val="dotted" w:sz="4" w:space="0" w:color="000000"/>
              <w:bottom w:val="dotted" w:sz="4" w:space="0" w:color="000000"/>
            </w:tcBorders>
          </w:tcPr>
          <w:p w14:paraId="00000083" w14:textId="77777777" w:rsidR="00821AC7" w:rsidRDefault="00CB7917">
            <w:pPr>
              <w:pBdr>
                <w:top w:val="nil"/>
                <w:left w:val="nil"/>
                <w:bottom w:val="nil"/>
                <w:right w:val="nil"/>
                <w:between w:val="nil"/>
              </w:pBdr>
              <w:ind w:right="45"/>
              <w:jc w:val="right"/>
              <w:rPr>
                <w:color w:val="000000"/>
                <w:sz w:val="20"/>
                <w:szCs w:val="20"/>
              </w:rPr>
            </w:pPr>
            <w:r>
              <w:rPr>
                <w:sz w:val="20"/>
                <w:lang w:bidi="fr-FR"/>
              </w:rPr>
              <w:t>55,6</w:t>
            </w:r>
          </w:p>
        </w:tc>
        <w:tc>
          <w:tcPr>
            <w:tcW w:w="1458" w:type="dxa"/>
            <w:tcBorders>
              <w:top w:val="dotted" w:sz="4" w:space="0" w:color="000000"/>
              <w:bottom w:val="dotted" w:sz="4" w:space="0" w:color="000000"/>
            </w:tcBorders>
          </w:tcPr>
          <w:p w14:paraId="00000084" w14:textId="77777777" w:rsidR="00821AC7" w:rsidRDefault="00CB7917">
            <w:pPr>
              <w:pBdr>
                <w:top w:val="nil"/>
                <w:left w:val="nil"/>
                <w:bottom w:val="nil"/>
                <w:right w:val="nil"/>
                <w:between w:val="nil"/>
              </w:pBdr>
              <w:ind w:right="96"/>
              <w:jc w:val="right"/>
              <w:rPr>
                <w:color w:val="000000"/>
                <w:sz w:val="20"/>
                <w:szCs w:val="20"/>
              </w:rPr>
            </w:pPr>
            <w:r>
              <w:rPr>
                <w:sz w:val="20"/>
                <w:lang w:bidi="fr-FR"/>
              </w:rPr>
              <w:t>100,0</w:t>
            </w:r>
          </w:p>
        </w:tc>
      </w:tr>
      <w:tr w:rsidR="00821AC7" w14:paraId="40A423C4" w14:textId="77777777">
        <w:trPr>
          <w:trHeight w:val="183"/>
        </w:trPr>
        <w:tc>
          <w:tcPr>
            <w:tcW w:w="1710" w:type="dxa"/>
            <w:vMerge/>
            <w:tcMar>
              <w:left w:w="57" w:type="dxa"/>
              <w:right w:w="57" w:type="dxa"/>
            </w:tcMar>
            <w:vAlign w:val="center"/>
          </w:tcPr>
          <w:p w14:paraId="00000085" w14:textId="77777777" w:rsidR="00821AC7" w:rsidRDefault="00821AC7">
            <w:pPr>
              <w:widowControl w:val="0"/>
              <w:pBdr>
                <w:top w:val="nil"/>
                <w:left w:val="nil"/>
                <w:bottom w:val="nil"/>
                <w:right w:val="nil"/>
                <w:between w:val="nil"/>
              </w:pBdr>
              <w:spacing w:line="276" w:lineRule="auto"/>
              <w:rPr>
                <w:color w:val="000000"/>
                <w:sz w:val="20"/>
                <w:szCs w:val="20"/>
              </w:rPr>
            </w:pPr>
          </w:p>
        </w:tc>
        <w:tc>
          <w:tcPr>
            <w:tcW w:w="1890" w:type="dxa"/>
            <w:tcBorders>
              <w:top w:val="dotted" w:sz="4" w:space="0" w:color="000000"/>
              <w:bottom w:val="single" w:sz="4" w:space="0" w:color="000000"/>
            </w:tcBorders>
          </w:tcPr>
          <w:p w14:paraId="00000086" w14:textId="77777777" w:rsidR="00821AC7" w:rsidRDefault="00CB7917">
            <w:pPr>
              <w:pBdr>
                <w:top w:val="nil"/>
                <w:left w:val="nil"/>
                <w:bottom w:val="nil"/>
                <w:right w:val="nil"/>
                <w:between w:val="nil"/>
              </w:pBdr>
              <w:ind w:left="103"/>
              <w:rPr>
                <w:color w:val="000000"/>
                <w:sz w:val="20"/>
                <w:szCs w:val="20"/>
              </w:rPr>
            </w:pPr>
            <w:r>
              <w:rPr>
                <w:sz w:val="20"/>
                <w:lang w:bidi="fr-FR"/>
              </w:rPr>
              <w:t>24 mois : 26,5</w:t>
            </w:r>
          </w:p>
        </w:tc>
        <w:tc>
          <w:tcPr>
            <w:tcW w:w="946" w:type="dxa"/>
            <w:tcBorders>
              <w:top w:val="dotted" w:sz="4" w:space="0" w:color="000000"/>
              <w:bottom w:val="single" w:sz="4" w:space="0" w:color="000000"/>
            </w:tcBorders>
          </w:tcPr>
          <w:p w14:paraId="00000087" w14:textId="77777777" w:rsidR="00821AC7" w:rsidRDefault="00CB7917">
            <w:pPr>
              <w:pBdr>
                <w:top w:val="nil"/>
                <w:left w:val="nil"/>
                <w:bottom w:val="nil"/>
                <w:right w:val="nil"/>
                <w:between w:val="nil"/>
              </w:pBdr>
              <w:jc w:val="right"/>
              <w:rPr>
                <w:color w:val="000000"/>
                <w:sz w:val="20"/>
                <w:szCs w:val="20"/>
              </w:rPr>
            </w:pPr>
            <w:r>
              <w:rPr>
                <w:sz w:val="20"/>
                <w:lang w:bidi="fr-FR"/>
              </w:rPr>
              <w:t>16,4</w:t>
            </w:r>
          </w:p>
        </w:tc>
        <w:tc>
          <w:tcPr>
            <w:tcW w:w="1725" w:type="dxa"/>
            <w:tcBorders>
              <w:top w:val="dotted" w:sz="4" w:space="0" w:color="000000"/>
              <w:bottom w:val="single" w:sz="4" w:space="0" w:color="000000"/>
            </w:tcBorders>
          </w:tcPr>
          <w:p w14:paraId="00000088" w14:textId="77777777" w:rsidR="00821AC7" w:rsidRDefault="00CB7917">
            <w:pPr>
              <w:pBdr>
                <w:top w:val="nil"/>
                <w:left w:val="nil"/>
                <w:bottom w:val="nil"/>
                <w:right w:val="nil"/>
                <w:between w:val="nil"/>
              </w:pBdr>
              <w:jc w:val="center"/>
              <w:rPr>
                <w:color w:val="000000"/>
                <w:sz w:val="20"/>
                <w:szCs w:val="20"/>
              </w:rPr>
            </w:pPr>
            <w:r>
              <w:rPr>
                <w:sz w:val="20"/>
                <w:lang w:bidi="fr-FR"/>
              </w:rPr>
              <w:t>51,4 (N=175)</w:t>
            </w:r>
          </w:p>
        </w:tc>
        <w:tc>
          <w:tcPr>
            <w:tcW w:w="1114" w:type="dxa"/>
            <w:tcBorders>
              <w:top w:val="dotted" w:sz="4" w:space="0" w:color="000000"/>
              <w:bottom w:val="single" w:sz="4" w:space="0" w:color="000000"/>
            </w:tcBorders>
          </w:tcPr>
          <w:p w14:paraId="00000089" w14:textId="77777777" w:rsidR="00821AC7" w:rsidRDefault="00CB7917">
            <w:pPr>
              <w:pBdr>
                <w:top w:val="nil"/>
                <w:left w:val="nil"/>
                <w:bottom w:val="nil"/>
                <w:right w:val="nil"/>
                <w:between w:val="nil"/>
              </w:pBdr>
              <w:ind w:right="45"/>
              <w:jc w:val="right"/>
              <w:rPr>
                <w:color w:val="000000"/>
                <w:sz w:val="20"/>
                <w:szCs w:val="20"/>
              </w:rPr>
            </w:pPr>
            <w:r>
              <w:rPr>
                <w:sz w:val="20"/>
                <w:lang w:bidi="fr-FR"/>
              </w:rPr>
              <w:t>64,0</w:t>
            </w:r>
          </w:p>
        </w:tc>
        <w:tc>
          <w:tcPr>
            <w:tcW w:w="1146" w:type="dxa"/>
            <w:tcBorders>
              <w:top w:val="dotted" w:sz="4" w:space="0" w:color="000000"/>
              <w:bottom w:val="single" w:sz="4" w:space="0" w:color="000000"/>
            </w:tcBorders>
          </w:tcPr>
          <w:p w14:paraId="0000008A" w14:textId="77777777" w:rsidR="00821AC7" w:rsidRDefault="00CB7917">
            <w:pPr>
              <w:pBdr>
                <w:top w:val="nil"/>
                <w:left w:val="nil"/>
                <w:bottom w:val="nil"/>
                <w:right w:val="nil"/>
                <w:between w:val="nil"/>
              </w:pBdr>
              <w:ind w:right="45"/>
              <w:jc w:val="right"/>
              <w:rPr>
                <w:color w:val="000000"/>
                <w:sz w:val="20"/>
                <w:szCs w:val="20"/>
              </w:rPr>
            </w:pPr>
            <w:r>
              <w:rPr>
                <w:sz w:val="20"/>
                <w:lang w:bidi="fr-FR"/>
              </w:rPr>
              <w:t>60,0</w:t>
            </w:r>
          </w:p>
        </w:tc>
        <w:tc>
          <w:tcPr>
            <w:tcW w:w="1458" w:type="dxa"/>
            <w:tcBorders>
              <w:top w:val="dotted" w:sz="4" w:space="0" w:color="000000"/>
              <w:bottom w:val="single" w:sz="4" w:space="0" w:color="000000"/>
            </w:tcBorders>
          </w:tcPr>
          <w:p w14:paraId="0000008B" w14:textId="77777777" w:rsidR="00821AC7" w:rsidRDefault="00CB7917">
            <w:pPr>
              <w:pBdr>
                <w:top w:val="nil"/>
                <w:left w:val="nil"/>
                <w:bottom w:val="nil"/>
                <w:right w:val="nil"/>
                <w:between w:val="nil"/>
              </w:pBdr>
              <w:ind w:right="96"/>
              <w:jc w:val="right"/>
              <w:rPr>
                <w:color w:val="000000"/>
                <w:sz w:val="20"/>
                <w:szCs w:val="20"/>
              </w:rPr>
            </w:pPr>
            <w:r>
              <w:rPr>
                <w:sz w:val="20"/>
                <w:lang w:bidi="fr-FR"/>
              </w:rPr>
              <w:t>--</w:t>
            </w:r>
          </w:p>
        </w:tc>
      </w:tr>
      <w:tr w:rsidR="00821AC7" w14:paraId="73FCE2C7" w14:textId="77777777">
        <w:trPr>
          <w:trHeight w:val="213"/>
        </w:trPr>
        <w:tc>
          <w:tcPr>
            <w:tcW w:w="1710" w:type="dxa"/>
            <w:vMerge w:val="restart"/>
            <w:tcMar>
              <w:left w:w="57" w:type="dxa"/>
              <w:right w:w="57" w:type="dxa"/>
            </w:tcMar>
            <w:vAlign w:val="center"/>
          </w:tcPr>
          <w:p w14:paraId="0000008C" w14:textId="77777777" w:rsidR="00821AC7" w:rsidRDefault="00CB7917">
            <w:pPr>
              <w:pBdr>
                <w:top w:val="nil"/>
                <w:left w:val="nil"/>
                <w:bottom w:val="nil"/>
                <w:right w:val="nil"/>
                <w:between w:val="nil"/>
              </w:pBdr>
              <w:rPr>
                <w:color w:val="000000"/>
                <w:sz w:val="20"/>
                <w:szCs w:val="20"/>
              </w:rPr>
            </w:pPr>
            <w:r>
              <w:rPr>
                <w:sz w:val="20"/>
                <w:lang w:bidi="fr-FR"/>
              </w:rPr>
              <w:t>Muyinga</w:t>
            </w:r>
          </w:p>
          <w:p w14:paraId="0000008D" w14:textId="77777777" w:rsidR="00821AC7" w:rsidRDefault="00CB7917">
            <w:pPr>
              <w:pBdr>
                <w:top w:val="nil"/>
                <w:left w:val="nil"/>
                <w:bottom w:val="nil"/>
                <w:right w:val="nil"/>
                <w:between w:val="nil"/>
              </w:pBdr>
              <w:rPr>
                <w:color w:val="000000"/>
                <w:sz w:val="20"/>
                <w:szCs w:val="20"/>
              </w:rPr>
            </w:pPr>
            <w:r>
              <w:rPr>
                <w:sz w:val="20"/>
                <w:lang w:bidi="fr-FR"/>
              </w:rPr>
              <w:t>(Yorkool®)</w:t>
            </w:r>
          </w:p>
        </w:tc>
        <w:tc>
          <w:tcPr>
            <w:tcW w:w="1890" w:type="dxa"/>
            <w:tcBorders>
              <w:bottom w:val="dotted" w:sz="4" w:space="0" w:color="000000"/>
            </w:tcBorders>
          </w:tcPr>
          <w:p w14:paraId="0000008E" w14:textId="77777777" w:rsidR="00821AC7" w:rsidRDefault="00CB7917">
            <w:pPr>
              <w:pBdr>
                <w:top w:val="nil"/>
                <w:left w:val="nil"/>
                <w:bottom w:val="nil"/>
                <w:right w:val="nil"/>
                <w:between w:val="nil"/>
              </w:pBdr>
              <w:ind w:left="103"/>
              <w:rPr>
                <w:color w:val="000000"/>
                <w:sz w:val="20"/>
                <w:szCs w:val="20"/>
              </w:rPr>
            </w:pPr>
            <w:r>
              <w:rPr>
                <w:sz w:val="20"/>
                <w:lang w:bidi="fr-FR"/>
              </w:rPr>
              <w:t>Base de référence : 7,8</w:t>
            </w:r>
          </w:p>
        </w:tc>
        <w:tc>
          <w:tcPr>
            <w:tcW w:w="946" w:type="dxa"/>
            <w:tcBorders>
              <w:bottom w:val="dotted" w:sz="4" w:space="0" w:color="000000"/>
            </w:tcBorders>
          </w:tcPr>
          <w:p w14:paraId="0000008F" w14:textId="77777777" w:rsidR="00821AC7" w:rsidRDefault="00CB7917">
            <w:pPr>
              <w:pBdr>
                <w:top w:val="nil"/>
                <w:left w:val="nil"/>
                <w:bottom w:val="nil"/>
                <w:right w:val="nil"/>
                <w:between w:val="nil"/>
              </w:pBdr>
              <w:jc w:val="right"/>
              <w:rPr>
                <w:color w:val="000000"/>
                <w:sz w:val="20"/>
                <w:szCs w:val="20"/>
              </w:rPr>
            </w:pPr>
            <w:r>
              <w:rPr>
                <w:sz w:val="20"/>
                <w:lang w:bidi="fr-FR"/>
              </w:rPr>
              <w:t>16,5</w:t>
            </w:r>
          </w:p>
        </w:tc>
        <w:tc>
          <w:tcPr>
            <w:tcW w:w="1725" w:type="dxa"/>
            <w:tcBorders>
              <w:bottom w:val="dotted" w:sz="4" w:space="0" w:color="000000"/>
            </w:tcBorders>
          </w:tcPr>
          <w:p w14:paraId="00000090" w14:textId="77777777" w:rsidR="00821AC7" w:rsidRDefault="00CB7917">
            <w:pPr>
              <w:pBdr>
                <w:top w:val="nil"/>
                <w:left w:val="nil"/>
                <w:bottom w:val="nil"/>
                <w:right w:val="nil"/>
                <w:between w:val="nil"/>
              </w:pBdr>
              <w:jc w:val="center"/>
              <w:rPr>
                <w:color w:val="000000"/>
                <w:sz w:val="20"/>
                <w:szCs w:val="20"/>
              </w:rPr>
            </w:pPr>
            <w:r>
              <w:rPr>
                <w:sz w:val="20"/>
                <w:lang w:bidi="fr-FR"/>
              </w:rPr>
              <w:t>79,1 (N=235)</w:t>
            </w:r>
          </w:p>
        </w:tc>
        <w:tc>
          <w:tcPr>
            <w:tcW w:w="1114" w:type="dxa"/>
            <w:tcBorders>
              <w:bottom w:val="dotted" w:sz="4" w:space="0" w:color="000000"/>
            </w:tcBorders>
          </w:tcPr>
          <w:p w14:paraId="00000091" w14:textId="77777777" w:rsidR="00821AC7" w:rsidRDefault="00CB7917">
            <w:pPr>
              <w:pBdr>
                <w:top w:val="nil"/>
                <w:left w:val="nil"/>
                <w:bottom w:val="nil"/>
                <w:right w:val="nil"/>
                <w:between w:val="nil"/>
              </w:pBdr>
              <w:ind w:right="45"/>
              <w:jc w:val="right"/>
              <w:rPr>
                <w:color w:val="000000"/>
                <w:sz w:val="20"/>
                <w:szCs w:val="20"/>
              </w:rPr>
            </w:pPr>
            <w:r>
              <w:rPr>
                <w:sz w:val="20"/>
                <w:lang w:bidi="fr-FR"/>
              </w:rPr>
              <w:t>60,9</w:t>
            </w:r>
          </w:p>
        </w:tc>
        <w:tc>
          <w:tcPr>
            <w:tcW w:w="1146" w:type="dxa"/>
            <w:tcBorders>
              <w:bottom w:val="dotted" w:sz="4" w:space="0" w:color="000000"/>
            </w:tcBorders>
          </w:tcPr>
          <w:p w14:paraId="00000092" w14:textId="77777777" w:rsidR="00821AC7" w:rsidRDefault="00CB7917">
            <w:pPr>
              <w:pBdr>
                <w:top w:val="nil"/>
                <w:left w:val="nil"/>
                <w:bottom w:val="nil"/>
                <w:right w:val="nil"/>
                <w:between w:val="nil"/>
              </w:pBdr>
              <w:ind w:right="45"/>
              <w:jc w:val="right"/>
              <w:rPr>
                <w:color w:val="000000"/>
                <w:sz w:val="20"/>
                <w:szCs w:val="20"/>
              </w:rPr>
            </w:pPr>
            <w:r>
              <w:rPr>
                <w:sz w:val="20"/>
                <w:lang w:bidi="fr-FR"/>
              </w:rPr>
              <w:t>41,9</w:t>
            </w:r>
          </w:p>
        </w:tc>
        <w:tc>
          <w:tcPr>
            <w:tcW w:w="1458" w:type="dxa"/>
            <w:tcBorders>
              <w:bottom w:val="dotted" w:sz="4" w:space="0" w:color="000000"/>
            </w:tcBorders>
          </w:tcPr>
          <w:p w14:paraId="00000093" w14:textId="77777777" w:rsidR="00821AC7" w:rsidRDefault="00CB7917">
            <w:pPr>
              <w:pBdr>
                <w:top w:val="nil"/>
                <w:left w:val="nil"/>
                <w:bottom w:val="nil"/>
                <w:right w:val="nil"/>
                <w:between w:val="nil"/>
              </w:pBdr>
              <w:ind w:right="96"/>
              <w:jc w:val="right"/>
              <w:rPr>
                <w:color w:val="000000"/>
                <w:sz w:val="20"/>
                <w:szCs w:val="20"/>
              </w:rPr>
            </w:pPr>
            <w:r>
              <w:rPr>
                <w:sz w:val="20"/>
                <w:lang w:bidi="fr-FR"/>
              </w:rPr>
              <w:t>100,0</w:t>
            </w:r>
          </w:p>
        </w:tc>
      </w:tr>
      <w:tr w:rsidR="00821AC7" w14:paraId="4794DE8F" w14:textId="77777777">
        <w:trPr>
          <w:trHeight w:val="213"/>
        </w:trPr>
        <w:tc>
          <w:tcPr>
            <w:tcW w:w="1710" w:type="dxa"/>
            <w:vMerge/>
            <w:tcMar>
              <w:left w:w="57" w:type="dxa"/>
              <w:right w:w="57" w:type="dxa"/>
            </w:tcMar>
            <w:vAlign w:val="center"/>
          </w:tcPr>
          <w:p w14:paraId="00000094" w14:textId="77777777" w:rsidR="00821AC7" w:rsidRDefault="00821AC7">
            <w:pPr>
              <w:widowControl w:val="0"/>
              <w:pBdr>
                <w:top w:val="nil"/>
                <w:left w:val="nil"/>
                <w:bottom w:val="nil"/>
                <w:right w:val="nil"/>
                <w:between w:val="nil"/>
              </w:pBdr>
              <w:spacing w:line="276" w:lineRule="auto"/>
              <w:rPr>
                <w:color w:val="000000"/>
                <w:sz w:val="20"/>
                <w:szCs w:val="20"/>
              </w:rPr>
            </w:pPr>
          </w:p>
        </w:tc>
        <w:tc>
          <w:tcPr>
            <w:tcW w:w="1890" w:type="dxa"/>
            <w:tcBorders>
              <w:top w:val="dotted" w:sz="4" w:space="0" w:color="000000"/>
              <w:bottom w:val="dotted" w:sz="4" w:space="0" w:color="000000"/>
            </w:tcBorders>
          </w:tcPr>
          <w:p w14:paraId="00000095" w14:textId="77777777" w:rsidR="00821AC7" w:rsidRDefault="00CB7917">
            <w:pPr>
              <w:pBdr>
                <w:top w:val="nil"/>
                <w:left w:val="nil"/>
                <w:bottom w:val="nil"/>
                <w:right w:val="nil"/>
                <w:between w:val="nil"/>
              </w:pBdr>
              <w:ind w:left="103"/>
              <w:rPr>
                <w:color w:val="000000"/>
                <w:sz w:val="20"/>
                <w:szCs w:val="20"/>
              </w:rPr>
            </w:pPr>
            <w:r>
              <w:rPr>
                <w:sz w:val="20"/>
                <w:lang w:bidi="fr-FR"/>
              </w:rPr>
              <w:t>12 mois : 13,4</w:t>
            </w:r>
          </w:p>
        </w:tc>
        <w:tc>
          <w:tcPr>
            <w:tcW w:w="946" w:type="dxa"/>
            <w:tcBorders>
              <w:top w:val="dotted" w:sz="4" w:space="0" w:color="000000"/>
              <w:bottom w:val="dotted" w:sz="4" w:space="0" w:color="000000"/>
            </w:tcBorders>
          </w:tcPr>
          <w:p w14:paraId="00000096" w14:textId="77777777" w:rsidR="00821AC7" w:rsidRDefault="00CB7917">
            <w:pPr>
              <w:pBdr>
                <w:top w:val="nil"/>
                <w:left w:val="nil"/>
                <w:bottom w:val="nil"/>
                <w:right w:val="nil"/>
                <w:between w:val="nil"/>
              </w:pBdr>
              <w:jc w:val="right"/>
              <w:rPr>
                <w:color w:val="000000"/>
                <w:sz w:val="20"/>
                <w:szCs w:val="20"/>
              </w:rPr>
            </w:pPr>
            <w:r>
              <w:rPr>
                <w:sz w:val="20"/>
                <w:lang w:bidi="fr-FR"/>
              </w:rPr>
              <w:t>19,0</w:t>
            </w:r>
          </w:p>
        </w:tc>
        <w:tc>
          <w:tcPr>
            <w:tcW w:w="1725" w:type="dxa"/>
            <w:tcBorders>
              <w:top w:val="dotted" w:sz="4" w:space="0" w:color="000000"/>
              <w:bottom w:val="dotted" w:sz="4" w:space="0" w:color="000000"/>
            </w:tcBorders>
          </w:tcPr>
          <w:p w14:paraId="00000097" w14:textId="77777777" w:rsidR="00821AC7" w:rsidRDefault="00CB7917">
            <w:pPr>
              <w:pBdr>
                <w:top w:val="nil"/>
                <w:left w:val="nil"/>
                <w:bottom w:val="nil"/>
                <w:right w:val="nil"/>
                <w:between w:val="nil"/>
              </w:pBdr>
              <w:jc w:val="center"/>
              <w:rPr>
                <w:color w:val="000000"/>
                <w:sz w:val="20"/>
                <w:szCs w:val="20"/>
              </w:rPr>
            </w:pPr>
            <w:r>
              <w:rPr>
                <w:sz w:val="20"/>
                <w:lang w:bidi="fr-FR"/>
              </w:rPr>
              <w:t>66,4 (N=217)</w:t>
            </w:r>
          </w:p>
        </w:tc>
        <w:tc>
          <w:tcPr>
            <w:tcW w:w="1114" w:type="dxa"/>
            <w:tcBorders>
              <w:top w:val="dotted" w:sz="4" w:space="0" w:color="000000"/>
              <w:bottom w:val="dotted" w:sz="4" w:space="0" w:color="000000"/>
            </w:tcBorders>
          </w:tcPr>
          <w:p w14:paraId="00000098" w14:textId="77777777" w:rsidR="00821AC7" w:rsidRDefault="00CB7917">
            <w:pPr>
              <w:pBdr>
                <w:top w:val="nil"/>
                <w:left w:val="nil"/>
                <w:bottom w:val="nil"/>
                <w:right w:val="nil"/>
                <w:between w:val="nil"/>
              </w:pBdr>
              <w:ind w:right="45"/>
              <w:jc w:val="right"/>
              <w:rPr>
                <w:color w:val="000000"/>
                <w:sz w:val="20"/>
                <w:szCs w:val="20"/>
              </w:rPr>
            </w:pPr>
            <w:r>
              <w:rPr>
                <w:sz w:val="20"/>
                <w:lang w:bidi="fr-FR"/>
              </w:rPr>
              <w:t>46,1</w:t>
            </w:r>
          </w:p>
        </w:tc>
        <w:tc>
          <w:tcPr>
            <w:tcW w:w="1146" w:type="dxa"/>
            <w:tcBorders>
              <w:top w:val="dotted" w:sz="4" w:space="0" w:color="000000"/>
              <w:bottom w:val="dotted" w:sz="4" w:space="0" w:color="000000"/>
            </w:tcBorders>
          </w:tcPr>
          <w:p w14:paraId="00000099" w14:textId="77777777" w:rsidR="00821AC7" w:rsidRDefault="00CB7917">
            <w:pPr>
              <w:pBdr>
                <w:top w:val="nil"/>
                <w:left w:val="nil"/>
                <w:bottom w:val="nil"/>
                <w:right w:val="nil"/>
                <w:between w:val="nil"/>
              </w:pBdr>
              <w:ind w:right="45"/>
              <w:jc w:val="right"/>
              <w:rPr>
                <w:color w:val="000000"/>
                <w:sz w:val="20"/>
                <w:szCs w:val="20"/>
              </w:rPr>
            </w:pPr>
            <w:r>
              <w:rPr>
                <w:sz w:val="20"/>
                <w:lang w:bidi="fr-FR"/>
              </w:rPr>
              <w:t>42,9</w:t>
            </w:r>
          </w:p>
        </w:tc>
        <w:tc>
          <w:tcPr>
            <w:tcW w:w="1458" w:type="dxa"/>
            <w:tcBorders>
              <w:top w:val="dotted" w:sz="4" w:space="0" w:color="000000"/>
              <w:bottom w:val="dotted" w:sz="4" w:space="0" w:color="000000"/>
            </w:tcBorders>
          </w:tcPr>
          <w:p w14:paraId="0000009A" w14:textId="77777777" w:rsidR="00821AC7" w:rsidRDefault="00CB7917">
            <w:pPr>
              <w:pBdr>
                <w:top w:val="nil"/>
                <w:left w:val="nil"/>
                <w:bottom w:val="nil"/>
                <w:right w:val="nil"/>
                <w:between w:val="nil"/>
              </w:pBdr>
              <w:ind w:right="96"/>
              <w:jc w:val="right"/>
              <w:rPr>
                <w:color w:val="000000"/>
                <w:sz w:val="20"/>
                <w:szCs w:val="20"/>
              </w:rPr>
            </w:pPr>
            <w:r>
              <w:rPr>
                <w:sz w:val="20"/>
                <w:lang w:bidi="fr-FR"/>
              </w:rPr>
              <w:t>100,0</w:t>
            </w:r>
          </w:p>
        </w:tc>
      </w:tr>
      <w:tr w:rsidR="00821AC7" w14:paraId="352AEDF0" w14:textId="77777777">
        <w:trPr>
          <w:trHeight w:val="213"/>
        </w:trPr>
        <w:tc>
          <w:tcPr>
            <w:tcW w:w="1710" w:type="dxa"/>
            <w:vMerge/>
            <w:tcMar>
              <w:left w:w="57" w:type="dxa"/>
              <w:right w:w="57" w:type="dxa"/>
            </w:tcMar>
            <w:vAlign w:val="center"/>
          </w:tcPr>
          <w:p w14:paraId="0000009B" w14:textId="77777777" w:rsidR="00821AC7" w:rsidRDefault="00821AC7">
            <w:pPr>
              <w:widowControl w:val="0"/>
              <w:pBdr>
                <w:top w:val="nil"/>
                <w:left w:val="nil"/>
                <w:bottom w:val="nil"/>
                <w:right w:val="nil"/>
                <w:between w:val="nil"/>
              </w:pBdr>
              <w:spacing w:line="276" w:lineRule="auto"/>
              <w:rPr>
                <w:color w:val="000000"/>
                <w:sz w:val="20"/>
                <w:szCs w:val="20"/>
              </w:rPr>
            </w:pPr>
          </w:p>
        </w:tc>
        <w:tc>
          <w:tcPr>
            <w:tcW w:w="1890" w:type="dxa"/>
            <w:tcBorders>
              <w:top w:val="dotted" w:sz="4" w:space="0" w:color="000000"/>
            </w:tcBorders>
          </w:tcPr>
          <w:p w14:paraId="0000009C" w14:textId="77777777" w:rsidR="00821AC7" w:rsidRDefault="00CB7917">
            <w:pPr>
              <w:pBdr>
                <w:top w:val="nil"/>
                <w:left w:val="nil"/>
                <w:bottom w:val="nil"/>
                <w:right w:val="nil"/>
                <w:between w:val="nil"/>
              </w:pBdr>
              <w:ind w:left="103"/>
              <w:rPr>
                <w:color w:val="000000"/>
                <w:sz w:val="20"/>
                <w:szCs w:val="20"/>
              </w:rPr>
            </w:pPr>
            <w:r>
              <w:rPr>
                <w:sz w:val="20"/>
                <w:lang w:bidi="fr-FR"/>
              </w:rPr>
              <w:t>24 mois : 26,5</w:t>
            </w:r>
          </w:p>
        </w:tc>
        <w:tc>
          <w:tcPr>
            <w:tcW w:w="946" w:type="dxa"/>
            <w:tcBorders>
              <w:top w:val="dotted" w:sz="4" w:space="0" w:color="000000"/>
            </w:tcBorders>
          </w:tcPr>
          <w:p w14:paraId="0000009D" w14:textId="77777777" w:rsidR="00821AC7" w:rsidRDefault="00CB7917">
            <w:pPr>
              <w:pBdr>
                <w:top w:val="nil"/>
                <w:left w:val="nil"/>
                <w:bottom w:val="nil"/>
                <w:right w:val="nil"/>
                <w:between w:val="nil"/>
              </w:pBdr>
              <w:jc w:val="right"/>
              <w:rPr>
                <w:color w:val="000000"/>
                <w:sz w:val="20"/>
                <w:szCs w:val="20"/>
              </w:rPr>
            </w:pPr>
            <w:r>
              <w:rPr>
                <w:sz w:val="20"/>
                <w:lang w:bidi="fr-FR"/>
              </w:rPr>
              <w:t>30,4</w:t>
            </w:r>
          </w:p>
        </w:tc>
        <w:tc>
          <w:tcPr>
            <w:tcW w:w="1725" w:type="dxa"/>
            <w:tcBorders>
              <w:top w:val="dotted" w:sz="4" w:space="0" w:color="000000"/>
            </w:tcBorders>
          </w:tcPr>
          <w:p w14:paraId="0000009E" w14:textId="77777777" w:rsidR="00821AC7" w:rsidRDefault="00CB7917">
            <w:pPr>
              <w:pBdr>
                <w:top w:val="nil"/>
                <w:left w:val="nil"/>
                <w:bottom w:val="nil"/>
                <w:right w:val="nil"/>
                <w:between w:val="nil"/>
              </w:pBdr>
              <w:jc w:val="center"/>
              <w:rPr>
                <w:color w:val="000000"/>
                <w:sz w:val="20"/>
                <w:szCs w:val="20"/>
              </w:rPr>
            </w:pPr>
            <w:r>
              <w:rPr>
                <w:sz w:val="20"/>
                <w:lang w:bidi="fr-FR"/>
              </w:rPr>
              <w:t>55,9 (N=145)</w:t>
            </w:r>
          </w:p>
        </w:tc>
        <w:tc>
          <w:tcPr>
            <w:tcW w:w="1114" w:type="dxa"/>
            <w:tcBorders>
              <w:top w:val="dotted" w:sz="4" w:space="0" w:color="000000"/>
            </w:tcBorders>
          </w:tcPr>
          <w:p w14:paraId="0000009F" w14:textId="77777777" w:rsidR="00821AC7" w:rsidRDefault="00CB7917">
            <w:pPr>
              <w:pBdr>
                <w:top w:val="nil"/>
                <w:left w:val="nil"/>
                <w:bottom w:val="nil"/>
                <w:right w:val="nil"/>
                <w:between w:val="nil"/>
              </w:pBdr>
              <w:ind w:right="45"/>
              <w:jc w:val="right"/>
              <w:rPr>
                <w:color w:val="000000"/>
                <w:sz w:val="20"/>
                <w:szCs w:val="20"/>
              </w:rPr>
            </w:pPr>
            <w:r>
              <w:rPr>
                <w:sz w:val="20"/>
                <w:lang w:bidi="fr-FR"/>
              </w:rPr>
              <w:t>26,2</w:t>
            </w:r>
          </w:p>
        </w:tc>
        <w:tc>
          <w:tcPr>
            <w:tcW w:w="1146" w:type="dxa"/>
            <w:tcBorders>
              <w:top w:val="dotted" w:sz="4" w:space="0" w:color="000000"/>
            </w:tcBorders>
          </w:tcPr>
          <w:p w14:paraId="000000A0" w14:textId="77777777" w:rsidR="00821AC7" w:rsidRDefault="00CB7917">
            <w:pPr>
              <w:pBdr>
                <w:top w:val="nil"/>
                <w:left w:val="nil"/>
                <w:bottom w:val="nil"/>
                <w:right w:val="nil"/>
                <w:between w:val="nil"/>
              </w:pBdr>
              <w:ind w:right="45"/>
              <w:jc w:val="right"/>
              <w:rPr>
                <w:color w:val="000000"/>
                <w:sz w:val="20"/>
                <w:szCs w:val="20"/>
              </w:rPr>
            </w:pPr>
            <w:r>
              <w:rPr>
                <w:sz w:val="20"/>
                <w:lang w:bidi="fr-FR"/>
              </w:rPr>
              <w:t>40,6</w:t>
            </w:r>
          </w:p>
        </w:tc>
        <w:tc>
          <w:tcPr>
            <w:tcW w:w="1458" w:type="dxa"/>
            <w:tcBorders>
              <w:top w:val="dotted" w:sz="4" w:space="0" w:color="000000"/>
            </w:tcBorders>
          </w:tcPr>
          <w:p w14:paraId="000000A1" w14:textId="77777777" w:rsidR="00821AC7" w:rsidRDefault="00CB7917">
            <w:pPr>
              <w:pBdr>
                <w:top w:val="nil"/>
                <w:left w:val="nil"/>
                <w:bottom w:val="nil"/>
                <w:right w:val="nil"/>
                <w:between w:val="nil"/>
              </w:pBdr>
              <w:ind w:right="96"/>
              <w:jc w:val="right"/>
              <w:rPr>
                <w:sz w:val="20"/>
                <w:szCs w:val="20"/>
              </w:rPr>
            </w:pPr>
            <w:r>
              <w:rPr>
                <w:sz w:val="20"/>
                <w:lang w:bidi="fr-FR"/>
              </w:rPr>
              <w:t>--</w:t>
            </w:r>
          </w:p>
        </w:tc>
      </w:tr>
    </w:tbl>
    <w:p w14:paraId="000000A2" w14:textId="77777777" w:rsidR="00821AC7" w:rsidRDefault="00821AC7">
      <w:pPr>
        <w:jc w:val="both"/>
        <w:rPr>
          <w:b/>
        </w:rPr>
      </w:pPr>
    </w:p>
    <w:p w14:paraId="000000A3" w14:textId="77777777" w:rsidR="00821AC7" w:rsidRDefault="00CB7917">
      <w:pPr>
        <w:jc w:val="both"/>
        <w:rPr>
          <w:b/>
        </w:rPr>
      </w:pPr>
      <w:r>
        <w:rPr>
          <w:b/>
          <w:lang w:bidi="fr-FR"/>
        </w:rPr>
        <w:t>Conclusion</w:t>
      </w:r>
    </w:p>
    <w:p w14:paraId="000000A4" w14:textId="77777777" w:rsidR="00821AC7" w:rsidRDefault="00CB7917" w:rsidP="001C2CCD">
      <w:pPr>
        <w:pStyle w:val="1-DocText"/>
        <w:sectPr w:rsidR="00821AC7">
          <w:headerReference w:type="default" r:id="rId22"/>
          <w:footerReference w:type="default" r:id="rId23"/>
          <w:pgSz w:w="12240" w:h="15840"/>
          <w:pgMar w:top="1440" w:right="1440" w:bottom="1170" w:left="1440" w:header="720" w:footer="720" w:gutter="0"/>
          <w:cols w:space="720"/>
        </w:sectPr>
      </w:pPr>
      <w:r>
        <w:rPr>
          <w:lang w:bidi="fr-FR"/>
        </w:rPr>
        <w:t>Vingt-sept mois après la campagne de distribution de MII en 2019, la survie des MII de cohorte était de 38 % à Kirundo et de 31 % à Muyinga, ce qui correspond à une durée de vie utile médiane de 1,7 an pour les moustiquaires PermaNet® 3.0 à Kirundo et de 1,1 an pour les moustiquaires Yorkool® à Muyinga. Les deux résultats suggèrent fortement une durée de vie nette médiane inférieure aux trois années supposées utilisées pour la planification de la campagne.</w:t>
      </w:r>
    </w:p>
    <w:p w14:paraId="000000A5" w14:textId="66015254" w:rsidR="00821AC7" w:rsidRDefault="00CB7917">
      <w:pPr>
        <w:pStyle w:val="Heading1"/>
        <w:numPr>
          <w:ilvl w:val="0"/>
          <w:numId w:val="3"/>
        </w:numPr>
      </w:pPr>
      <w:bookmarkStart w:id="3" w:name="_Toc112942399"/>
      <w:r>
        <w:rPr>
          <w:lang w:bidi="fr-FR"/>
        </w:rPr>
        <w:t>Contexte</w:t>
      </w:r>
      <w:bookmarkEnd w:id="3"/>
    </w:p>
    <w:p w14:paraId="000000A6" w14:textId="77777777" w:rsidR="00821AC7" w:rsidRDefault="00CB7917" w:rsidP="001C2CCD">
      <w:pPr>
        <w:pStyle w:val="1-DocText"/>
      </w:pPr>
      <w:bookmarkStart w:id="4" w:name="_heading=h.3dy6vkm" w:colFirst="0" w:colLast="0"/>
      <w:bookmarkEnd w:id="4"/>
      <w:r>
        <w:rPr>
          <w:lang w:bidi="fr-FR"/>
        </w:rPr>
        <w:t>Pour aider le Programme national de lutte contre le paludisme (PNLP) à atteindre son objectif d'au moins 80% des enfants de moins de cinq ans et des femmes enceintes à risque de paludisme dormant sous une moustiquaire imprégnée d'insecticide (MII), environ 14,9 millions de MII ont été distribuées au Burundi depuis 2004.</w:t>
      </w:r>
      <w:r>
        <w:rPr>
          <w:vertAlign w:val="superscript"/>
          <w:lang w:bidi="fr-FR"/>
        </w:rPr>
        <w:footnoteReference w:id="4"/>
      </w:r>
      <w:r>
        <w:rPr>
          <w:lang w:bidi="fr-FR"/>
        </w:rPr>
        <w:t xml:space="preserve"> Le Burundi a mené des campagnes de distribution de masse de MII en 2011, 2014, 2017 et 2019. </w:t>
      </w:r>
    </w:p>
    <w:p w14:paraId="000000A7" w14:textId="77777777" w:rsidR="00821AC7" w:rsidRDefault="00CB7917" w:rsidP="001C2CCD">
      <w:pPr>
        <w:pStyle w:val="1-DocText"/>
      </w:pPr>
      <w:r>
        <w:rPr>
          <w:lang w:bidi="fr-FR"/>
        </w:rPr>
        <w:t>La proportion de ménages possédant au moins une MII a diminué au Burundi, passant de 66 % (enquête sur les indicateurs du paludisme [EIP] de 2012) à 46 % (enquêtes démographiques et sanitaires [EDS] de 2016-17). L'accès de la population à une MII mesure la proportion de la population qui serait en mesure d'utiliser une MII si chaque MII dans un ménage était utilisée par deux personnes. En 2016-17, l'accès de la population était de 50 % dans les zones urbaines et de 30 % dans les zones rurales. La proportion de la population ayant dormi sous une MII la nuit précédente a également diminué par rapport aux niveaux de 2012 à 2016-17, passant de 63 % à 53 % dans les zones urbaines, et de 47 % à 32 % dans les zones rurales. Comme l'utilisation des MII nécessite l'accès à une MII, ces deux indicateurs peuvent être combinés dans un ratio utilisation/accès aux MII, qui mesure l'utilisation au niveau de la population par rapport à l'accès de la population à une MII. Le ratio utilisation/accès est resté supérieur à 1,0 depuis 2012, ce qui reflète une culture de forte utilisation des MII. Le ratio utilisation/accès a légèrement diminué entre 2012 et 2016-17 dans les zones urbaines (de 1,08 à 1,06) et a légèrement augmenté dans les zones rurales (de 1,05 à 1,07). Le rapport utilisation/accès dans toutes les régions du Burundi est supérieur à 0,8, ce qui est considéré comme « bon ».</w:t>
      </w:r>
      <w:r>
        <w:rPr>
          <w:vertAlign w:val="superscript"/>
          <w:lang w:bidi="fr-FR"/>
        </w:rPr>
        <w:footnoteReference w:id="5"/>
      </w:r>
      <w:r>
        <w:rPr>
          <w:lang w:bidi="fr-FR"/>
        </w:rPr>
        <w:t xml:space="preserve"> Il est de 1,13 à Kirundo et de 1,11 à Muyinga, nos deux sites d'étude.</w:t>
      </w:r>
    </w:p>
    <w:p w14:paraId="000000A8" w14:textId="65048555" w:rsidR="00821AC7" w:rsidRDefault="00CB7917" w:rsidP="001C2CCD">
      <w:pPr>
        <w:pStyle w:val="1-DocText"/>
      </w:pPr>
      <w:r>
        <w:rPr>
          <w:lang w:bidi="fr-FR"/>
        </w:rPr>
        <w:t xml:space="preserve">L'importance de la durabilité des MII sur le terrain et l'estimation de la durée de vie moyenne d'une MII sont de plus en plus reconnues comme l'un des facteurs importants dont disposent les PNLP pour déterminer la fréquence à laquelle les MII sont remplacées sur le terrain. L'OMS recommande aux pays de contrôler régulièrement la durabilité des MII après les campagnes de distribution </w:t>
      </w:r>
      <w:r w:rsidR="00B542FB">
        <w:rPr>
          <w:lang w:bidi="fr-FR"/>
        </w:rPr>
        <w:t>de masse</w:t>
      </w:r>
      <w:r>
        <w:rPr>
          <w:lang w:bidi="fr-FR"/>
        </w:rPr>
        <w:t xml:space="preserve"> de MII, et des orientations normalisées pour le suivi ont été élaborées avec le financement de PMI.</w:t>
      </w:r>
      <w:r>
        <w:rPr>
          <w:vertAlign w:val="superscript"/>
          <w:lang w:bidi="fr-FR"/>
        </w:rPr>
        <w:footnoteReference w:id="6"/>
      </w:r>
      <w:r>
        <w:rPr>
          <w:lang w:bidi="fr-FR"/>
        </w:rPr>
        <w:t xml:space="preserve"> Le contrôle de la durabilité génère des données sur la survie, l'intégrité physique et l'efficacité de l'insecticide des MII au cours des trois années suivant une campagne de distribution de masse et permet d'effectuer des comparaisons entre les marques ou les zones géographiques. Les tests sur la teneur en produits chimiques des insecticides n'ont été effectués qu'au début de l'étude. Cette étude explore également les facteurs de soutien, tels que les comportements d'entretien et de réparation des moustiquaires, et leur association avec la survie et l'intégrité physique. </w:t>
      </w:r>
    </w:p>
    <w:p w14:paraId="000000A9" w14:textId="77777777" w:rsidR="00821AC7" w:rsidRDefault="00CB7917" w:rsidP="001C2CCD">
      <w:pPr>
        <w:pStyle w:val="1-DocText"/>
        <w:rPr>
          <w:rFonts w:ascii="Times New Roman" w:eastAsia="Times New Roman" w:hAnsi="Times New Roman" w:cs="Times New Roman"/>
          <w:sz w:val="24"/>
          <w:szCs w:val="24"/>
        </w:rPr>
      </w:pPr>
      <w:r>
        <w:rPr>
          <w:lang w:bidi="fr-FR"/>
        </w:rPr>
        <w:t>Bien que la lutte antivectorielle ait contribué de manière substantielle à la réduction de la charge mondiale du paludisme enregistrée depuis 2000, les progrès mondiaux visant la lutte contre le paludisme et son élimination ont marqué le pas ces dernières années et l'efficacité à long terme de la lutte antivectorielle est menacée par l'émergence et l'intensification de la résistance aux insecticides chez les principales populations de moustiques. De nouveaux outils MII utilisant plus d'un ingrédient actif et efficaces contre les moustiques résistants aux insecticides ont été mis au point, mais leur adoption à grande échelle a été lente pour diverses raisons, parmi lesquelles les coûts plus élevés associés aux nouveaux produits MII et, auparavant, le manque de preuves suffisantes pour soutenir des recommandations politiques générales. Étant donné que le déploiement des MII avec l'insecticide synergiste butoxyde de pipéronyle (PBO) n'a augmenté de manière significative que récemment et étant donné le déploiement limité des MII avec PBO et à double IA à ce jour, les données de surveillance de la durabilité pour ces types de MII sont rares et proviennent principalement d'essais sur le terrain.</w:t>
      </w:r>
    </w:p>
    <w:p w14:paraId="000000AA" w14:textId="77777777" w:rsidR="00821AC7" w:rsidRDefault="00CB7917" w:rsidP="001C2CCD">
      <w:pPr>
        <w:pStyle w:val="1-DocText"/>
      </w:pPr>
      <w:r>
        <w:rPr>
          <w:lang w:bidi="fr-FR"/>
        </w:rPr>
        <w:t>Le PNLP du Burundi, en discussion avec ses partenaires, a choisi d'intégrer les MII PermaNet® 3.0 qui contiennent une matière active pyréthrinoïde (deltaméthrine) plus un synergiste PBO dans la campagne de distribution de masse de 2019. La campagne de distribution de masse de MII de 2019 a fourni à la fois des MII PermaNet® 3.0 avec PBO-synergiste et des MII pyréthrinoïdes standard à la population du Burundi. Les MII PermaNet® 3.0 ont été ciblées dans sept communes de la province de Kirundo, dans le nord du pays, où une résistance aux pyréthrinoïdes a été enregistrée chez les populations locales de vecteurs</w:t>
      </w:r>
      <w:r>
        <w:rPr>
          <w:sz w:val="16"/>
          <w:vertAlign w:val="superscript"/>
          <w:lang w:bidi="fr-FR"/>
        </w:rPr>
        <w:footnoteReference w:id="7"/>
      </w:r>
      <w:r>
        <w:rPr>
          <w:lang w:bidi="fr-FR"/>
        </w:rPr>
        <w:t xml:space="preserve"> (Vumbi : 32 % de mortalité avec la perméthrine) et une restauration partielle de la sensibilité des vecteurs (jusqu'à trois fois la mortalité) en présence de PBO, selon le rapport annuel 2017 du PMI Africa Indoor Residual Spraying Project (AIRS) Burundi. Des taux élevés de prévalence du paludisme chez les enfants de moins de cinq ans, ont également été enregistrés à Kirundo lors de l'EDS 2016-17 (51 %). </w:t>
      </w:r>
    </w:p>
    <w:p w14:paraId="000000AB" w14:textId="77777777" w:rsidR="00821AC7" w:rsidRDefault="00CB7917" w:rsidP="001C2CCD">
      <w:pPr>
        <w:pStyle w:val="1-DocText"/>
      </w:pPr>
      <w:r>
        <w:rPr>
          <w:lang w:bidi="fr-FR"/>
        </w:rPr>
        <w:t xml:space="preserve">À partir de 2020, PMI a soutenu la surveillance de la durabilité des MII de différents types de MII distribuées pendant la campagne de masse de 2019 dans deux communes : PermaNet® 3.0 à Vumbi (province de Kirundo) et Yorkool® à Gashoho (province de Muyinga). </w:t>
      </w:r>
    </w:p>
    <w:p w14:paraId="000000AC" w14:textId="797C0D67" w:rsidR="00821AC7" w:rsidRDefault="00CB7917" w:rsidP="001C2CCD">
      <w:pPr>
        <w:pStyle w:val="1-DocText"/>
      </w:pPr>
      <w:r>
        <w:rPr>
          <w:lang w:bidi="fr-FR"/>
        </w:rPr>
        <w:t xml:space="preserve">Les études de surveillance de la durabilité suivent généralement des cohortes de MII pendant 36 mois après la campagne de distribution. Après le cycle de 12 mois, les responsables de l'étude ont décidé collectivement que le cycle de 24 mois serait le suivi final au Burundi. Cette décision a été principalement motivée par les faibles niveaux de survie des MII de cohorte enregistrés après le cycle de 12 mois (62 % à Kirundo et 49 % à Muyinga, ce qui correspondait à ce moment-là à une durée de vie utile médiane de 1,4 et 1,1 an pour PermaNet ® 3.0 et Yorkool, respectivement). En outre, à cette époque, la prochaine campagne de distribution </w:t>
      </w:r>
      <w:r w:rsidR="00B542FB">
        <w:rPr>
          <w:lang w:bidi="fr-FR"/>
        </w:rPr>
        <w:t>de masse</w:t>
      </w:r>
      <w:r>
        <w:rPr>
          <w:lang w:bidi="fr-FR"/>
        </w:rPr>
        <w:t xml:space="preserve"> de MII au Burundi était prévue pour juin 2022, soit six mois avant le cycle prévu de 36 mois. On craignait que l'afflux de nouvelles moustiquaires provenant de la campagne de masse prévue puisse influencer la rétention par les ménages des anciennes moustiquaires de cohorte de l'étude.</w:t>
      </w:r>
    </w:p>
    <w:p w14:paraId="000000AD" w14:textId="77777777" w:rsidR="00821AC7" w:rsidRDefault="00CB7917" w:rsidP="005E1068">
      <w:pPr>
        <w:pStyle w:val="TableTitle"/>
      </w:pPr>
      <w:r>
        <w:rPr>
          <w:lang w:bidi="fr-FR"/>
        </w:rPr>
        <w:t>Tableau 2 : Sites d'étude pour la surveillance de la durabilité</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128"/>
        <w:gridCol w:w="1117"/>
        <w:gridCol w:w="1417"/>
        <w:gridCol w:w="1725"/>
        <w:gridCol w:w="1417"/>
        <w:gridCol w:w="1418"/>
        <w:gridCol w:w="1128"/>
      </w:tblGrid>
      <w:tr w:rsidR="002E3415" w14:paraId="518EFF3A" w14:textId="77777777">
        <w:trPr>
          <w:jc w:val="center"/>
        </w:trPr>
        <w:tc>
          <w:tcPr>
            <w:tcW w:w="1128" w:type="dxa"/>
            <w:tcBorders>
              <w:left w:val="nil"/>
            </w:tcBorders>
            <w:shd w:val="clear" w:color="auto" w:fill="D9D9D9"/>
            <w:vAlign w:val="center"/>
          </w:tcPr>
          <w:p w14:paraId="000000AE" w14:textId="77777777" w:rsidR="00821AC7" w:rsidRDefault="00CB7917">
            <w:pPr>
              <w:tabs>
                <w:tab w:val="left" w:pos="6900"/>
              </w:tabs>
              <w:jc w:val="center"/>
              <w:rPr>
                <w:b/>
                <w:color w:val="FFFFFF"/>
              </w:rPr>
            </w:pPr>
            <w:r>
              <w:rPr>
                <w:b/>
                <w:lang w:bidi="fr-FR"/>
              </w:rPr>
              <w:t xml:space="preserve">Site d'étude </w:t>
            </w:r>
          </w:p>
        </w:tc>
        <w:tc>
          <w:tcPr>
            <w:tcW w:w="1117" w:type="dxa"/>
            <w:shd w:val="clear" w:color="auto" w:fill="D9D9D9"/>
            <w:vAlign w:val="center"/>
          </w:tcPr>
          <w:p w14:paraId="000000AF" w14:textId="77777777" w:rsidR="00821AC7" w:rsidRDefault="00CB7917">
            <w:pPr>
              <w:tabs>
                <w:tab w:val="left" w:pos="6900"/>
              </w:tabs>
              <w:jc w:val="center"/>
              <w:rPr>
                <w:b/>
              </w:rPr>
            </w:pPr>
            <w:r>
              <w:rPr>
                <w:b/>
                <w:lang w:bidi="fr-FR"/>
              </w:rPr>
              <w:t>Marque de MII</w:t>
            </w:r>
          </w:p>
        </w:tc>
        <w:tc>
          <w:tcPr>
            <w:tcW w:w="1417" w:type="dxa"/>
            <w:shd w:val="clear" w:color="auto" w:fill="D9D9D9"/>
            <w:vAlign w:val="center"/>
          </w:tcPr>
          <w:p w14:paraId="000000B0" w14:textId="77777777" w:rsidR="00821AC7" w:rsidRDefault="00CB7917">
            <w:pPr>
              <w:tabs>
                <w:tab w:val="left" w:pos="6900"/>
              </w:tabs>
              <w:jc w:val="center"/>
              <w:rPr>
                <w:b/>
              </w:rPr>
            </w:pPr>
            <w:r>
              <w:rPr>
                <w:b/>
                <w:lang w:bidi="fr-FR"/>
              </w:rPr>
              <w:t>Date de la campagne de distribution</w:t>
            </w:r>
          </w:p>
        </w:tc>
        <w:tc>
          <w:tcPr>
            <w:tcW w:w="1725" w:type="dxa"/>
            <w:shd w:val="clear" w:color="auto" w:fill="D9D9D9"/>
            <w:vAlign w:val="center"/>
          </w:tcPr>
          <w:p w14:paraId="000000B1" w14:textId="77777777" w:rsidR="00821AC7" w:rsidRDefault="00CB7917">
            <w:pPr>
              <w:tabs>
                <w:tab w:val="left" w:pos="6900"/>
              </w:tabs>
              <w:jc w:val="center"/>
              <w:rPr>
                <w:b/>
              </w:rPr>
            </w:pPr>
            <w:r>
              <w:rPr>
                <w:b/>
                <w:lang w:bidi="fr-FR"/>
              </w:rPr>
              <w:t>Cycle de base</w:t>
            </w:r>
            <w:r>
              <w:rPr>
                <w:b/>
                <w:lang w:bidi="fr-FR"/>
              </w:rPr>
              <w:br/>
              <w:t>(échantillonnage et établissement de la cohorte)</w:t>
            </w:r>
          </w:p>
        </w:tc>
        <w:tc>
          <w:tcPr>
            <w:tcW w:w="1417" w:type="dxa"/>
            <w:shd w:val="clear" w:color="auto" w:fill="D9D9D9"/>
            <w:vAlign w:val="center"/>
          </w:tcPr>
          <w:p w14:paraId="000000B2" w14:textId="77777777" w:rsidR="00821AC7" w:rsidRDefault="00CB7917">
            <w:pPr>
              <w:tabs>
                <w:tab w:val="left" w:pos="6900"/>
              </w:tabs>
              <w:jc w:val="center"/>
              <w:rPr>
                <w:b/>
              </w:rPr>
            </w:pPr>
            <w:r>
              <w:rPr>
                <w:b/>
                <w:lang w:bidi="fr-FR"/>
              </w:rPr>
              <w:t>Cycle de 12 mois</w:t>
            </w:r>
          </w:p>
        </w:tc>
        <w:tc>
          <w:tcPr>
            <w:tcW w:w="1418" w:type="dxa"/>
            <w:shd w:val="clear" w:color="auto" w:fill="D9D9D9"/>
            <w:vAlign w:val="center"/>
          </w:tcPr>
          <w:p w14:paraId="000000B3" w14:textId="77777777" w:rsidR="00821AC7" w:rsidRDefault="00CB7917">
            <w:pPr>
              <w:tabs>
                <w:tab w:val="left" w:pos="6900"/>
              </w:tabs>
              <w:jc w:val="center"/>
              <w:rPr>
                <w:b/>
              </w:rPr>
            </w:pPr>
            <w:r>
              <w:rPr>
                <w:b/>
                <w:lang w:bidi="fr-FR"/>
              </w:rPr>
              <w:t>Cycle de 24 mois</w:t>
            </w:r>
          </w:p>
        </w:tc>
        <w:tc>
          <w:tcPr>
            <w:tcW w:w="1128" w:type="dxa"/>
            <w:tcBorders>
              <w:right w:val="nil"/>
            </w:tcBorders>
            <w:shd w:val="clear" w:color="auto" w:fill="D9D9D9"/>
            <w:vAlign w:val="center"/>
          </w:tcPr>
          <w:p w14:paraId="000000B4" w14:textId="77777777" w:rsidR="00821AC7" w:rsidRDefault="00CB7917">
            <w:pPr>
              <w:tabs>
                <w:tab w:val="left" w:pos="6900"/>
              </w:tabs>
              <w:jc w:val="center"/>
              <w:rPr>
                <w:b/>
              </w:rPr>
            </w:pPr>
            <w:r>
              <w:rPr>
                <w:b/>
                <w:lang w:bidi="fr-FR"/>
              </w:rPr>
              <w:t>Cycle de 36 mois</w:t>
            </w:r>
          </w:p>
        </w:tc>
      </w:tr>
      <w:tr w:rsidR="00821AC7" w14:paraId="75E23ACB" w14:textId="77777777">
        <w:trPr>
          <w:trHeight w:val="584"/>
          <w:jc w:val="center"/>
        </w:trPr>
        <w:tc>
          <w:tcPr>
            <w:tcW w:w="1128" w:type="dxa"/>
            <w:tcBorders>
              <w:left w:val="nil"/>
            </w:tcBorders>
            <w:vAlign w:val="center"/>
          </w:tcPr>
          <w:p w14:paraId="000000B5" w14:textId="77777777" w:rsidR="00821AC7" w:rsidRDefault="00CB7917">
            <w:pPr>
              <w:tabs>
                <w:tab w:val="left" w:pos="6900"/>
              </w:tabs>
              <w:jc w:val="center"/>
            </w:pPr>
            <w:r>
              <w:rPr>
                <w:lang w:bidi="fr-FR"/>
              </w:rPr>
              <w:t>Commune de Vumbi</w:t>
            </w:r>
          </w:p>
        </w:tc>
        <w:tc>
          <w:tcPr>
            <w:tcW w:w="1117" w:type="dxa"/>
            <w:vAlign w:val="center"/>
          </w:tcPr>
          <w:p w14:paraId="000000B6" w14:textId="77777777" w:rsidR="00821AC7" w:rsidRDefault="00CB7917">
            <w:pPr>
              <w:tabs>
                <w:tab w:val="left" w:pos="6900"/>
              </w:tabs>
              <w:jc w:val="center"/>
            </w:pPr>
            <w:r>
              <w:rPr>
                <w:lang w:bidi="fr-FR"/>
              </w:rPr>
              <w:t>PermaNet® 3.0</w:t>
            </w:r>
          </w:p>
        </w:tc>
        <w:tc>
          <w:tcPr>
            <w:tcW w:w="1417" w:type="dxa"/>
            <w:vAlign w:val="center"/>
          </w:tcPr>
          <w:p w14:paraId="000000B7" w14:textId="77777777" w:rsidR="00821AC7" w:rsidRDefault="00CB7917">
            <w:pPr>
              <w:tabs>
                <w:tab w:val="left" w:pos="6900"/>
              </w:tabs>
              <w:jc w:val="center"/>
            </w:pPr>
            <w:r>
              <w:rPr>
                <w:lang w:bidi="fr-FR"/>
              </w:rPr>
              <w:t>16-20 décembre 2019</w:t>
            </w:r>
          </w:p>
        </w:tc>
        <w:tc>
          <w:tcPr>
            <w:tcW w:w="1725" w:type="dxa"/>
            <w:vAlign w:val="center"/>
          </w:tcPr>
          <w:p w14:paraId="000000B8" w14:textId="77777777" w:rsidR="00821AC7" w:rsidRDefault="00CB7917">
            <w:pPr>
              <w:tabs>
                <w:tab w:val="left" w:pos="6900"/>
              </w:tabs>
              <w:jc w:val="center"/>
            </w:pPr>
            <w:r>
              <w:rPr>
                <w:lang w:bidi="fr-FR"/>
              </w:rPr>
              <w:t>3-23 août 2020</w:t>
            </w:r>
          </w:p>
        </w:tc>
        <w:tc>
          <w:tcPr>
            <w:tcW w:w="1417" w:type="dxa"/>
            <w:vAlign w:val="center"/>
          </w:tcPr>
          <w:p w14:paraId="000000B9" w14:textId="77777777" w:rsidR="00821AC7" w:rsidRDefault="00CB7917">
            <w:pPr>
              <w:tabs>
                <w:tab w:val="left" w:pos="6900"/>
              </w:tabs>
              <w:jc w:val="center"/>
            </w:pPr>
            <w:r>
              <w:rPr>
                <w:lang w:bidi="fr-FR"/>
              </w:rPr>
              <w:t>25 janvier - 4 février 2021</w:t>
            </w:r>
          </w:p>
        </w:tc>
        <w:tc>
          <w:tcPr>
            <w:tcW w:w="1418" w:type="dxa"/>
            <w:vAlign w:val="center"/>
          </w:tcPr>
          <w:p w14:paraId="000000BA" w14:textId="77777777" w:rsidR="00821AC7" w:rsidRDefault="00CB7917">
            <w:pPr>
              <w:tabs>
                <w:tab w:val="left" w:pos="6900"/>
              </w:tabs>
              <w:jc w:val="center"/>
            </w:pPr>
            <w:r>
              <w:rPr>
                <w:lang w:bidi="fr-FR"/>
              </w:rPr>
              <w:t>28 février – 11 mars 2022</w:t>
            </w:r>
          </w:p>
        </w:tc>
        <w:tc>
          <w:tcPr>
            <w:tcW w:w="1128" w:type="dxa"/>
            <w:tcBorders>
              <w:right w:val="nil"/>
            </w:tcBorders>
            <w:vAlign w:val="center"/>
          </w:tcPr>
          <w:p w14:paraId="000000BB" w14:textId="77777777" w:rsidR="00821AC7" w:rsidRDefault="00CB7917">
            <w:pPr>
              <w:tabs>
                <w:tab w:val="left" w:pos="6900"/>
              </w:tabs>
              <w:jc w:val="center"/>
            </w:pPr>
            <w:r>
              <w:rPr>
                <w:lang w:bidi="fr-FR"/>
              </w:rPr>
              <w:t>Annulée</w:t>
            </w:r>
          </w:p>
        </w:tc>
      </w:tr>
      <w:tr w:rsidR="00821AC7" w14:paraId="02F67F14" w14:textId="77777777">
        <w:trPr>
          <w:trHeight w:val="242"/>
          <w:jc w:val="center"/>
        </w:trPr>
        <w:tc>
          <w:tcPr>
            <w:tcW w:w="1128" w:type="dxa"/>
            <w:tcBorders>
              <w:left w:val="nil"/>
            </w:tcBorders>
            <w:vAlign w:val="center"/>
          </w:tcPr>
          <w:p w14:paraId="000000BC" w14:textId="77777777" w:rsidR="00821AC7" w:rsidRDefault="00CB7917">
            <w:pPr>
              <w:tabs>
                <w:tab w:val="left" w:pos="6900"/>
              </w:tabs>
              <w:jc w:val="center"/>
            </w:pPr>
            <w:r>
              <w:rPr>
                <w:lang w:bidi="fr-FR"/>
              </w:rPr>
              <w:t>Commune de Gashoho</w:t>
            </w:r>
          </w:p>
        </w:tc>
        <w:tc>
          <w:tcPr>
            <w:tcW w:w="1117" w:type="dxa"/>
            <w:vAlign w:val="center"/>
          </w:tcPr>
          <w:p w14:paraId="000000BD" w14:textId="77777777" w:rsidR="00821AC7" w:rsidRDefault="00CB7917">
            <w:pPr>
              <w:tabs>
                <w:tab w:val="left" w:pos="6900"/>
              </w:tabs>
              <w:jc w:val="center"/>
            </w:pPr>
            <w:r>
              <w:rPr>
                <w:lang w:bidi="fr-FR"/>
              </w:rPr>
              <w:t>Yorkool®</w:t>
            </w:r>
          </w:p>
        </w:tc>
        <w:tc>
          <w:tcPr>
            <w:tcW w:w="1417" w:type="dxa"/>
            <w:vAlign w:val="center"/>
          </w:tcPr>
          <w:p w14:paraId="000000BE" w14:textId="77777777" w:rsidR="00821AC7" w:rsidRDefault="00CB7917">
            <w:pPr>
              <w:tabs>
                <w:tab w:val="left" w:pos="6900"/>
              </w:tabs>
              <w:jc w:val="center"/>
            </w:pPr>
            <w:r>
              <w:rPr>
                <w:lang w:bidi="fr-FR"/>
              </w:rPr>
              <w:t>16-20 décembre 2019</w:t>
            </w:r>
          </w:p>
        </w:tc>
        <w:tc>
          <w:tcPr>
            <w:tcW w:w="1725" w:type="dxa"/>
            <w:vAlign w:val="center"/>
          </w:tcPr>
          <w:p w14:paraId="000000BF" w14:textId="77777777" w:rsidR="00821AC7" w:rsidRDefault="00CB7917">
            <w:pPr>
              <w:tabs>
                <w:tab w:val="left" w:pos="6900"/>
              </w:tabs>
              <w:jc w:val="center"/>
            </w:pPr>
            <w:r>
              <w:rPr>
                <w:lang w:bidi="fr-FR"/>
              </w:rPr>
              <w:t>2-23 août 2020</w:t>
            </w:r>
          </w:p>
        </w:tc>
        <w:tc>
          <w:tcPr>
            <w:tcW w:w="1417" w:type="dxa"/>
            <w:vAlign w:val="center"/>
          </w:tcPr>
          <w:p w14:paraId="000000C0" w14:textId="77777777" w:rsidR="00821AC7" w:rsidRDefault="00CB7917">
            <w:pPr>
              <w:tabs>
                <w:tab w:val="left" w:pos="6900"/>
              </w:tabs>
              <w:jc w:val="center"/>
            </w:pPr>
            <w:r>
              <w:rPr>
                <w:lang w:bidi="fr-FR"/>
              </w:rPr>
              <w:t>25 janvier - 4 février 2021</w:t>
            </w:r>
          </w:p>
        </w:tc>
        <w:tc>
          <w:tcPr>
            <w:tcW w:w="1418" w:type="dxa"/>
            <w:vAlign w:val="center"/>
          </w:tcPr>
          <w:p w14:paraId="000000C1" w14:textId="77777777" w:rsidR="00821AC7" w:rsidRDefault="00CB7917">
            <w:pPr>
              <w:tabs>
                <w:tab w:val="left" w:pos="6900"/>
              </w:tabs>
              <w:jc w:val="center"/>
            </w:pPr>
            <w:r>
              <w:rPr>
                <w:lang w:bidi="fr-FR"/>
              </w:rPr>
              <w:t>28 février – 11 mars 2022</w:t>
            </w:r>
          </w:p>
        </w:tc>
        <w:tc>
          <w:tcPr>
            <w:tcW w:w="1128" w:type="dxa"/>
            <w:tcBorders>
              <w:right w:val="nil"/>
            </w:tcBorders>
            <w:vAlign w:val="center"/>
          </w:tcPr>
          <w:p w14:paraId="000000C2" w14:textId="77777777" w:rsidR="00821AC7" w:rsidRDefault="00CB7917">
            <w:pPr>
              <w:tabs>
                <w:tab w:val="left" w:pos="6900"/>
              </w:tabs>
              <w:jc w:val="center"/>
            </w:pPr>
            <w:r>
              <w:rPr>
                <w:lang w:bidi="fr-FR"/>
              </w:rPr>
              <w:t>Annulée</w:t>
            </w:r>
          </w:p>
        </w:tc>
      </w:tr>
    </w:tbl>
    <w:p w14:paraId="000000C3" w14:textId="77777777" w:rsidR="00821AC7" w:rsidRDefault="00821AC7">
      <w:pPr>
        <w:jc w:val="both"/>
      </w:pPr>
    </w:p>
    <w:p w14:paraId="000000C4" w14:textId="77777777" w:rsidR="00821AC7" w:rsidRDefault="00CB7917" w:rsidP="001C2CCD">
      <w:pPr>
        <w:pStyle w:val="1-DocText"/>
      </w:pPr>
      <w:r>
        <w:rPr>
          <w:lang w:bidi="fr-FR"/>
        </w:rPr>
        <w:t xml:space="preserve">L'étude fournira aux partenaires mondiaux du PNLP, de la PMI et de MII des données sur la survie (attrition et intégrité physique), l'efficacité des insecticides et la composition chimique des MII dans des conditions de « vie réelle » pour éclairer les décisions programmatiques sur le timing et les marques de MII pour les futures campagnes de distribution de masse et de distribution continue. </w:t>
      </w:r>
    </w:p>
    <w:p w14:paraId="000000C6" w14:textId="385626D7" w:rsidR="00821AC7" w:rsidRDefault="00CB7917" w:rsidP="001C2CCD">
      <w:pPr>
        <w:pStyle w:val="1-DocText"/>
      </w:pPr>
      <w:r>
        <w:rPr>
          <w:lang w:bidi="fr-FR"/>
        </w:rPr>
        <w:t>Plus précisément, les principaux objectifs de cette étude sont les suivants :</w:t>
      </w:r>
    </w:p>
    <w:p w14:paraId="000000C7" w14:textId="77777777" w:rsidR="00821AC7" w:rsidRDefault="00CB7917">
      <w:pPr>
        <w:numPr>
          <w:ilvl w:val="0"/>
          <w:numId w:val="1"/>
        </w:numPr>
        <w:pBdr>
          <w:top w:val="nil"/>
          <w:left w:val="nil"/>
          <w:bottom w:val="nil"/>
          <w:right w:val="nil"/>
          <w:between w:val="nil"/>
        </w:pBdr>
        <w:spacing w:line="276" w:lineRule="auto"/>
        <w:jc w:val="both"/>
        <w:rPr>
          <w:color w:val="000000"/>
        </w:rPr>
      </w:pPr>
      <w:r>
        <w:rPr>
          <w:lang w:bidi="fr-FR"/>
        </w:rPr>
        <w:t>Évaluer la survie et l'intégrité physique des MII PermaNet® 3.0 et Yorkool® sur 24 mois et estimer la survie médiane des MII.</w:t>
      </w:r>
    </w:p>
    <w:p w14:paraId="000000C8" w14:textId="77777777" w:rsidR="00821AC7" w:rsidRDefault="00CB7917">
      <w:pPr>
        <w:numPr>
          <w:ilvl w:val="0"/>
          <w:numId w:val="1"/>
        </w:numPr>
        <w:pBdr>
          <w:top w:val="nil"/>
          <w:left w:val="nil"/>
          <w:bottom w:val="nil"/>
          <w:right w:val="nil"/>
          <w:between w:val="nil"/>
        </w:pBdr>
        <w:spacing w:line="276" w:lineRule="auto"/>
        <w:jc w:val="both"/>
        <w:rPr>
          <w:color w:val="000000"/>
        </w:rPr>
      </w:pPr>
      <w:r>
        <w:rPr>
          <w:lang w:bidi="fr-FR"/>
        </w:rPr>
        <w:t>Comparer la durabilité dans deux endroits avec des conditions climatiques, des dynamiques de transmission du paludisme et des interventions supplémentaires planifiées pour le contrôle du paludisme similaires et identifier les principaux déterminants des performances sur le terrain.</w:t>
      </w:r>
    </w:p>
    <w:p w14:paraId="000000C9" w14:textId="77777777" w:rsidR="00821AC7" w:rsidRDefault="00821AC7">
      <w:pPr>
        <w:pBdr>
          <w:top w:val="nil"/>
          <w:left w:val="nil"/>
          <w:bottom w:val="nil"/>
          <w:right w:val="nil"/>
          <w:between w:val="nil"/>
        </w:pBdr>
        <w:tabs>
          <w:tab w:val="left" w:pos="2610"/>
        </w:tabs>
        <w:jc w:val="both"/>
        <w:rPr>
          <w:color w:val="000000"/>
        </w:rPr>
      </w:pPr>
    </w:p>
    <w:p w14:paraId="000000CB" w14:textId="233B9B83" w:rsidR="00821AC7" w:rsidRDefault="00CB7917" w:rsidP="001C2CCD">
      <w:pPr>
        <w:pStyle w:val="1-DocText"/>
      </w:pPr>
      <w:r>
        <w:rPr>
          <w:lang w:bidi="fr-FR"/>
        </w:rPr>
        <w:t>Les objectifs secondaires de cette étude sont les suivants :</w:t>
      </w:r>
    </w:p>
    <w:p w14:paraId="000000CC" w14:textId="77777777" w:rsidR="00821AC7" w:rsidRDefault="00CB7917">
      <w:pPr>
        <w:numPr>
          <w:ilvl w:val="0"/>
          <w:numId w:val="2"/>
        </w:numPr>
        <w:pBdr>
          <w:top w:val="nil"/>
          <w:left w:val="nil"/>
          <w:bottom w:val="nil"/>
          <w:right w:val="nil"/>
          <w:between w:val="nil"/>
        </w:pBdr>
        <w:spacing w:line="276" w:lineRule="auto"/>
        <w:jc w:val="both"/>
        <w:rPr>
          <w:color w:val="000000"/>
        </w:rPr>
      </w:pPr>
      <w:r>
        <w:rPr>
          <w:lang w:bidi="fr-FR"/>
        </w:rPr>
        <w:t>Décrire les principaux aspects comportementaux de l'entretien et de la réparation des moustiquaires et leur impact sur la durabilité physique.</w:t>
      </w:r>
    </w:p>
    <w:p w14:paraId="000000CD" w14:textId="77777777" w:rsidR="00821AC7" w:rsidRDefault="00CB7917">
      <w:pPr>
        <w:numPr>
          <w:ilvl w:val="0"/>
          <w:numId w:val="2"/>
        </w:numPr>
        <w:pBdr>
          <w:top w:val="nil"/>
          <w:left w:val="nil"/>
          <w:bottom w:val="nil"/>
          <w:right w:val="nil"/>
          <w:between w:val="nil"/>
        </w:pBdr>
        <w:spacing w:line="276" w:lineRule="auto"/>
        <w:jc w:val="both"/>
        <w:rPr>
          <w:color w:val="000000"/>
        </w:rPr>
      </w:pPr>
      <w:r>
        <w:rPr>
          <w:lang w:bidi="fr-FR"/>
        </w:rPr>
        <w:t>Évaluer l'efficacité des insecticides à travers un test biologique des deux types de MII sur 24 mois et une analyse de la composition chimique effectuée au début de l'étude.</w:t>
      </w:r>
    </w:p>
    <w:p w14:paraId="000000CE" w14:textId="77777777" w:rsidR="00821AC7" w:rsidRDefault="00821AC7">
      <w:pPr>
        <w:jc w:val="both"/>
      </w:pPr>
    </w:p>
    <w:p w14:paraId="000000CF" w14:textId="77777777" w:rsidR="00821AC7" w:rsidRDefault="00CB7917" w:rsidP="001C2CCD">
      <w:pPr>
        <w:pStyle w:val="1-DocText"/>
      </w:pPr>
      <w:r>
        <w:rPr>
          <w:lang w:bidi="fr-FR"/>
        </w:rPr>
        <w:t>La collecte des données de base a été réalisée du 3 au 23 août 2020, soit huit mois après la campagne de distribution de masse de MII. La collecte de données pour le premier cycle de suivi, supposée avoir lieu environ 12 mois après la distribution, a été réalisée du 25 janvier au 4 février 2021, c'est-à-dire 14 mois après la campagne. Le cycle de 24 mois, qui était également l'enquête finale au Burundi, a été mené du 28 février au 11 mars 2022, soit 27 mois après la campagne.</w:t>
      </w:r>
    </w:p>
    <w:p w14:paraId="000000D0" w14:textId="77777777" w:rsidR="00821AC7" w:rsidRDefault="00821AC7">
      <w:pPr>
        <w:jc w:val="both"/>
        <w:sectPr w:rsidR="00821AC7">
          <w:headerReference w:type="default" r:id="rId24"/>
          <w:footerReference w:type="default" r:id="rId25"/>
          <w:pgSz w:w="12240" w:h="15840"/>
          <w:pgMar w:top="1440" w:right="1440" w:bottom="1440" w:left="1440" w:header="720" w:footer="720" w:gutter="0"/>
          <w:pgNumType w:start="1"/>
          <w:cols w:space="720"/>
        </w:sectPr>
      </w:pPr>
    </w:p>
    <w:p w14:paraId="000000D1" w14:textId="1A06F1D9" w:rsidR="00821AC7" w:rsidRDefault="00CB7917">
      <w:pPr>
        <w:pStyle w:val="Heading1"/>
        <w:numPr>
          <w:ilvl w:val="0"/>
          <w:numId w:val="3"/>
        </w:numPr>
      </w:pPr>
      <w:bookmarkStart w:id="5" w:name="_Toc112942400"/>
      <w:r>
        <w:rPr>
          <w:lang w:bidi="fr-FR"/>
        </w:rPr>
        <w:t>Méthodes</w:t>
      </w:r>
      <w:bookmarkEnd w:id="5"/>
    </w:p>
    <w:p w14:paraId="000000D2" w14:textId="77777777" w:rsidR="00821AC7" w:rsidRDefault="00CB7917">
      <w:pPr>
        <w:pStyle w:val="Heading2"/>
        <w:numPr>
          <w:ilvl w:val="1"/>
          <w:numId w:val="3"/>
        </w:numPr>
      </w:pPr>
      <w:bookmarkStart w:id="6" w:name="_Toc112942401"/>
      <w:r>
        <w:rPr>
          <w:lang w:bidi="fr-FR"/>
        </w:rPr>
        <w:t>Sites d'étude</w:t>
      </w:r>
      <w:bookmarkEnd w:id="6"/>
    </w:p>
    <w:p w14:paraId="000000D3" w14:textId="77777777" w:rsidR="00821AC7" w:rsidRDefault="00CB7917" w:rsidP="001C2CCD">
      <w:pPr>
        <w:pStyle w:val="1-DocText"/>
      </w:pPr>
      <w:r>
        <w:rPr>
          <w:lang w:bidi="fr-FR"/>
        </w:rPr>
        <w:t xml:space="preserve">En coordination avec le PNLP et la PMI, les sites d'étude ont été sélectionnés pour représenter deux emplacements écologiques similaires dans lesquels deux marques différentes de MII ont été distribuées. La commune de Vumbi dans la province de Kirundo et la commune de Gashoho dans la province de Muyinga ont été identifiées comme sites d'étude (Figure 1). </w:t>
      </w:r>
    </w:p>
    <w:p w14:paraId="000000D4" w14:textId="77777777" w:rsidR="00821AC7" w:rsidRDefault="00CB7917" w:rsidP="006776EC">
      <w:pPr>
        <w:pStyle w:val="FigureTitle"/>
      </w:pPr>
      <w:r>
        <w:rPr>
          <w:lang w:bidi="fr-FR"/>
        </w:rPr>
        <w:t xml:space="preserve">Figure 1 : Plan du site de l'étude </w:t>
      </w:r>
    </w:p>
    <w:sdt>
      <w:sdtPr>
        <w:tag w:val="goog_rdk_14"/>
        <w:id w:val="1902332714"/>
      </w:sdtPr>
      <w:sdtEndPr/>
      <w:sdtContent>
        <w:p w14:paraId="000000D7" w14:textId="65E10EAB" w:rsidR="00821AC7" w:rsidRDefault="00AE50B0">
          <w:pPr>
            <w:pBdr>
              <w:top w:val="nil"/>
              <w:left w:val="nil"/>
              <w:bottom w:val="nil"/>
              <w:right w:val="nil"/>
              <w:between w:val="nil"/>
            </w:pBdr>
            <w:tabs>
              <w:tab w:val="left" w:pos="2610"/>
            </w:tabs>
            <w:spacing w:after="240"/>
            <w:jc w:val="center"/>
            <w:rPr>
              <w:color w:val="000000"/>
            </w:rPr>
          </w:pPr>
          <w:r>
            <w:rPr>
              <w:noProof/>
              <w:lang w:bidi="fr-FR"/>
            </w:rPr>
            <mc:AlternateContent>
              <mc:Choice Requires="wpg">
                <w:drawing>
                  <wp:inline distT="0" distB="0" distL="0" distR="0" wp14:anchorId="34C12279" wp14:editId="015EA8DF">
                    <wp:extent cx="5943600" cy="4209690"/>
                    <wp:effectExtent l="0" t="0" r="0" b="635"/>
                    <wp:docPr id="11" name="Группа 11"/>
                    <wp:cNvGraphicFramePr/>
                    <a:graphic xmlns:a="http://schemas.openxmlformats.org/drawingml/2006/main">
                      <a:graphicData uri="http://schemas.microsoft.com/office/word/2010/wordprocessingGroup">
                        <wpg:wgp>
                          <wpg:cNvGrpSpPr/>
                          <wpg:grpSpPr>
                            <a:xfrm>
                              <a:off x="0" y="0"/>
                              <a:ext cx="5943600" cy="4209690"/>
                              <a:chOff x="0" y="0"/>
                              <a:chExt cx="5943600" cy="4209690"/>
                            </a:xfrm>
                          </wpg:grpSpPr>
                          <pic:pic xmlns:pic="http://schemas.openxmlformats.org/drawingml/2006/picture">
                            <pic:nvPicPr>
                              <pic:cNvPr id="223" name="image4.png" descr="Map&#10;&#10;Description automatically generated"/>
                              <pic:cNvPicPr/>
                            </pic:nvPicPr>
                            <pic:blipFill>
                              <a:blip r:embed="rId26">
                                <a:extLst>
                                  <a:ext uri="{28A0092B-C50C-407E-A947-70E740481C1C}">
                                    <a14:useLocalDpi xmlns:a14="http://schemas.microsoft.com/office/drawing/2010/main" val="0"/>
                                  </a:ext>
                                </a:extLst>
                              </a:blip>
                              <a:srcRect/>
                              <a:stretch>
                                <a:fillRect/>
                              </a:stretch>
                            </pic:blipFill>
                            <pic:spPr>
                              <a:xfrm>
                                <a:off x="0" y="0"/>
                                <a:ext cx="5943600" cy="4209690"/>
                              </a:xfrm>
                              <a:prstGeom prst="rect">
                                <a:avLst/>
                              </a:prstGeom>
                              <a:ln/>
                            </pic:spPr>
                          </pic:pic>
                          <wps:wsp>
                            <wps:cNvPr id="7" name="Поле 7"/>
                            <wps:cNvSpPr txBox="1"/>
                            <wps:spPr>
                              <a:xfrm>
                                <a:off x="3210829" y="560606"/>
                                <a:ext cx="1932305" cy="167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D7290C" w14:textId="77777777" w:rsidR="0076537F" w:rsidRDefault="0076537F">
                                  <w:pPr>
                                    <w:rPr>
                                      <w:rFonts w:ascii="Arial" w:hAnsi="Arial" w:cs="Arial"/>
                                      <w:lang w:val="ru-RU"/>
                                    </w:rPr>
                                  </w:pPr>
                                  <w:r>
                                    <w:rPr>
                                      <w:lang w:bidi="fr-FR"/>
                                    </w:rPr>
                                    <w:t>Province de Muyinga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6" name="Поле 26"/>
                            <wps:cNvSpPr txBox="1"/>
                            <wps:spPr>
                              <a:xfrm>
                                <a:off x="133487" y="500039"/>
                                <a:ext cx="1932305" cy="167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65F91F" w14:textId="18E19AC5" w:rsidR="0076537F" w:rsidRDefault="0076537F" w:rsidP="00AE50B0">
                                  <w:pPr>
                                    <w:jc w:val="right"/>
                                    <w:rPr>
                                      <w:rFonts w:ascii="Arial" w:hAnsi="Arial" w:cs="Arial"/>
                                      <w:lang w:val="ru-RU"/>
                                    </w:rPr>
                                  </w:pPr>
                                  <w:r w:rsidRPr="00AE50B0">
                                    <w:rPr>
                                      <w:lang w:bidi="fr-FR"/>
                                    </w:rPr>
                                    <w:t>Province de Kirundo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7" name="Поле 27"/>
                            <wps:cNvSpPr txBox="1"/>
                            <wps:spPr>
                              <a:xfrm>
                                <a:off x="1074215" y="715544"/>
                                <a:ext cx="991577" cy="137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2543BD" w14:textId="2221E748" w:rsidR="0076537F" w:rsidRPr="00AE50B0" w:rsidRDefault="0076537F" w:rsidP="00AE50B0">
                                  <w:pPr>
                                    <w:jc w:val="right"/>
                                    <w:rPr>
                                      <w:rFonts w:ascii="Arial" w:hAnsi="Arial" w:cs="Arial"/>
                                      <w:sz w:val="18"/>
                                      <w:lang w:val="ru-RU"/>
                                    </w:rPr>
                                  </w:pPr>
                                  <w:r w:rsidRPr="00AE50B0">
                                    <w:rPr>
                                      <w:sz w:val="18"/>
                                      <w:lang w:bidi="fr-FR"/>
                                    </w:rPr>
                                    <w:t>Commune de Vumbi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8" name="Поле 28"/>
                            <wps:cNvSpPr txBox="1"/>
                            <wps:spPr>
                              <a:xfrm>
                                <a:off x="3210829" y="826731"/>
                                <a:ext cx="1932305" cy="137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21EDF8" w14:textId="2E30ACF3" w:rsidR="0076537F" w:rsidRPr="00AE50B0" w:rsidRDefault="0076537F">
                                  <w:pPr>
                                    <w:rPr>
                                      <w:rFonts w:ascii="Arial" w:hAnsi="Arial" w:cs="Arial"/>
                                      <w:sz w:val="18"/>
                                      <w:lang w:val="ru-RU"/>
                                    </w:rPr>
                                  </w:pPr>
                                  <w:r w:rsidRPr="00AE50B0">
                                    <w:rPr>
                                      <w:sz w:val="18"/>
                                      <w:lang w:bidi="fr-FR"/>
                                    </w:rPr>
                                    <w:t>Commune de Gashoho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9" name="Поле 29"/>
                            <wps:cNvSpPr txBox="1"/>
                            <wps:spPr>
                              <a:xfrm>
                                <a:off x="3001992" y="3466415"/>
                                <a:ext cx="1932305" cy="137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59E066" w14:textId="0347F016" w:rsidR="0076537F" w:rsidRPr="00AE50B0" w:rsidRDefault="0076537F">
                                  <w:pPr>
                                    <w:rPr>
                                      <w:rFonts w:ascii="Arial" w:hAnsi="Arial" w:cs="Arial"/>
                                      <w:b/>
                                      <w:sz w:val="18"/>
                                    </w:rPr>
                                  </w:pPr>
                                  <w:r>
                                    <w:rPr>
                                      <w:b/>
                                      <w:sz w:val="18"/>
                                      <w:lang w:bidi="fr-FR"/>
                                    </w:rPr>
                                    <w:t>Marques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0" name="Поле 30"/>
                            <wps:cNvSpPr txBox="1"/>
                            <wps:spPr>
                              <a:xfrm>
                                <a:off x="3174523" y="3620220"/>
                                <a:ext cx="974725" cy="23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C860A4" w14:textId="77777777" w:rsidR="0076537F" w:rsidRPr="00AE50B0" w:rsidRDefault="0076537F">
                                  <w:pPr>
                                    <w:rPr>
                                      <w:rFonts w:ascii="Arial" w:hAnsi="Arial" w:cs="Arial"/>
                                      <w:sz w:val="16"/>
                                    </w:rPr>
                                  </w:pPr>
                                  <w:r w:rsidRPr="00AE50B0">
                                    <w:rPr>
                                      <w:sz w:val="16"/>
                                      <w:lang w:bidi="fr-FR"/>
                                    </w:rPr>
                                    <w:t>PermaNet 3.0</w:t>
                                  </w:r>
                                </w:p>
                                <w:p w14:paraId="0F9E4ABF" w14:textId="75167865" w:rsidR="0076537F" w:rsidRPr="00AE50B0" w:rsidRDefault="0076537F">
                                  <w:pPr>
                                    <w:rPr>
                                      <w:rFonts w:ascii="Arial" w:hAnsi="Arial" w:cs="Arial"/>
                                      <w:sz w:val="16"/>
                                    </w:rPr>
                                  </w:pPr>
                                  <w:r w:rsidRPr="00AE50B0">
                                    <w:rPr>
                                      <w:sz w:val="16"/>
                                      <w:lang w:bidi="fr-FR"/>
                                    </w:rPr>
                                    <w:t>Yorkool</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31" name="Поле 31"/>
                            <wps:cNvSpPr txBox="1"/>
                            <wps:spPr>
                              <a:xfrm>
                                <a:off x="5125882" y="3656723"/>
                                <a:ext cx="684000" cy="93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7F9C2C" w14:textId="30D3C637" w:rsidR="0076537F" w:rsidRPr="00EC7E61" w:rsidRDefault="0076537F">
                                  <w:pPr>
                                    <w:rPr>
                                      <w:rFonts w:ascii="Arial" w:hAnsi="Arial" w:cs="Arial"/>
                                      <w:b/>
                                      <w:sz w:val="12"/>
                                    </w:rPr>
                                  </w:pPr>
                                  <w:r w:rsidRPr="00EC7E61">
                                    <w:rPr>
                                      <w:b/>
                                      <w:sz w:val="12"/>
                                      <w:lang w:bidi="fr-FR"/>
                                    </w:rPr>
                                    <w:t>km</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inline>
                </w:drawing>
              </mc:Choice>
              <mc:Fallback>
                <w:pict>
                  <v:group w14:anchorId="34C12279" id="Группа 11" o:spid="_x0000_s1027" style="width:468pt;height:331.45pt;mso-position-horizontal-relative:char;mso-position-vertical-relative:line" coordsize="59436,42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s1028" type="#_x0000_t75" alt="Map&#10;&#10;Description automatically generated" style="position:absolute;width:59436;height:4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">
                      <v:imagedata r:id="rId27" o:title="Map&#10;&#10;Description automatically generated"/>
                    </v:shape>
                    <v:shapetype id="_x0000_t202" coordsize="21600,21600" o:spt="202" path="m,l,21600r21600,l21600,xe">
                      <v:stroke joinstyle="miter"/>
                      <v:path gradientshapeok="t" o:connecttype="rect"/>
                    </v:shapetype>
                    <v:shape id="Поле 7" o:spid="_x0000_s1029" type="#_x0000_t202" style="position:absolute;left:32108;top:5606;width:19323;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" fillcolor="white [3201]" stroked="f" strokeweight=".5pt">
                      <v:textbox style="mso-fit-shape-to-text:t" inset="0,0,0,0">
                        <w:txbxContent>
                          <w:p w14:paraId="2DD7290C" w14:textId="77777777" w:rsidR="0076537F" w:rsidRDefault="0076537F">
                            <w:pPr>
                              <w:rPr>
                                <w:rFonts w:ascii="Arial" w:hAnsi="Arial" w:cs="Arial"/>
                                <w:lang w:val="ru-RU"/>
                              </w:rPr>
                            </w:pPr>
                            <w:r>
                              <w:rPr>
                                <w:lang w:bidi="fr-FR"/>
                              </w:rPr>
                              <w:t>Province de Muyinga</w:t>
                            </w:r>
                          </w:p>
                        </w:txbxContent>
                      </v:textbox>
                    </v:shape>
                    <v:shape id="Поле 26" o:spid="_x0000_s1030" type="#_x0000_t202" style="position:absolute;left:1334;top:5000;width:19323;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" fillcolor="white [3201]" stroked="f" strokeweight=".5pt">
                      <v:textbox style="mso-fit-shape-to-text:t" inset="0,0,0,0">
                        <w:txbxContent>
                          <w:p w14:paraId="3D65F91F" w14:textId="18E19AC5" w:rsidR="0076537F" w:rsidRDefault="0076537F" w:rsidP="00AE50B0">
                            <w:pPr>
                              <w:jc w:val="right"/>
                              <w:rPr>
                                <w:rFonts w:ascii="Arial" w:hAnsi="Arial" w:cs="Arial"/>
                                <w:lang w:val="ru-RU"/>
                              </w:rPr>
                            </w:pPr>
                            <w:r w:rsidRPr="00AE50B0">
                              <w:rPr>
                                <w:lang w:bidi="fr-FR"/>
                              </w:rPr>
                              <w:t>Province de Kirundo</w:t>
                            </w:r>
                          </w:p>
                        </w:txbxContent>
                      </v:textbox>
                    </v:shape>
                    <v:shape id="Поле 27" o:spid="_x0000_s1031" type="#_x0000_t202" style="position:absolute;left:10742;top:7155;width:9915;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" fillcolor="white [3201]" stroked="f" strokeweight=".5pt">
                      <v:textbox style="mso-fit-shape-to-text:t" inset="0,0,0,0">
                        <w:txbxContent>
                          <w:p w14:paraId="582543BD" w14:textId="2221E748" w:rsidR="0076537F" w:rsidRPr="00AE50B0" w:rsidRDefault="0076537F" w:rsidP="00AE50B0">
                            <w:pPr>
                              <w:jc w:val="right"/>
                              <w:rPr>
                                <w:rFonts w:ascii="Arial" w:hAnsi="Arial" w:cs="Arial"/>
                                <w:sz w:val="18"/>
                                <w:lang w:val="ru-RU"/>
                              </w:rPr>
                            </w:pPr>
                            <w:r w:rsidRPr="00AE50B0">
                              <w:rPr>
                                <w:sz w:val="18"/>
                                <w:lang w:bidi="fr-FR"/>
                              </w:rPr>
                              <w:t>Commune de Vumbi</w:t>
                            </w:r>
                          </w:p>
                        </w:txbxContent>
                      </v:textbox>
                    </v:shape>
                    <v:shape id="Поле 28" o:spid="_x0000_s1032" type="#_x0000_t202" style="position:absolute;left:32108;top:8267;width:19323;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" fillcolor="white [3201]" stroked="f" strokeweight=".5pt">
                      <v:textbox style="mso-fit-shape-to-text:t" inset="0,0,0,0">
                        <w:txbxContent>
                          <w:p w14:paraId="1621EDF8" w14:textId="2E30ACF3" w:rsidR="0076537F" w:rsidRPr="00AE50B0" w:rsidRDefault="0076537F">
                            <w:pPr>
                              <w:rPr>
                                <w:rFonts w:ascii="Arial" w:hAnsi="Arial" w:cs="Arial"/>
                                <w:sz w:val="18"/>
                                <w:lang w:val="ru-RU"/>
                              </w:rPr>
                            </w:pPr>
                            <w:r w:rsidRPr="00AE50B0">
                              <w:rPr>
                                <w:sz w:val="18"/>
                                <w:lang w:bidi="fr-FR"/>
                              </w:rPr>
                              <w:t>Commune de Gashoho</w:t>
                            </w:r>
                          </w:p>
                        </w:txbxContent>
                      </v:textbox>
                    </v:shape>
                    <v:shape id="Поле 29" o:spid="_x0000_s1033" type="#_x0000_t202" style="position:absolute;left:30019;top:34664;width:19323;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" fillcolor="white [3201]" stroked="f" strokeweight=".5pt">
                      <v:textbox style="mso-fit-shape-to-text:t" inset="0,0,0,0">
                        <w:txbxContent>
                          <w:p w14:paraId="0159E066" w14:textId="0347F016" w:rsidR="0076537F" w:rsidRPr="00AE50B0" w:rsidRDefault="0076537F">
                            <w:pPr>
                              <w:rPr>
                                <w:rFonts w:ascii="Arial" w:hAnsi="Arial" w:cs="Arial"/>
                                <w:b/>
                                <w:sz w:val="18"/>
                              </w:rPr>
                            </w:pPr>
                            <w:r>
                              <w:rPr>
                                <w:b/>
                                <w:sz w:val="18"/>
                                <w:lang w:bidi="fr-FR"/>
                              </w:rPr>
                              <w:t>Marques</w:t>
                            </w:r>
                          </w:p>
                        </w:txbxContent>
                      </v:textbox>
                    </v:shape>
                    <v:shape id="Поле 30" o:spid="_x0000_s1034" type="#_x0000_t202" style="position:absolute;left:31745;top:36202;width:9747;height:2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" fillcolor="white [3201]" stroked="f" strokeweight=".5pt">
                      <v:textbox style="mso-fit-shape-to-text:t" inset="0,0,0,0">
                        <w:txbxContent>
                          <w:p w14:paraId="32C860A4" w14:textId="77777777" w:rsidR="0076537F" w:rsidRPr="00AE50B0" w:rsidRDefault="0076537F">
                            <w:pPr>
                              <w:rPr>
                                <w:rFonts w:ascii="Arial" w:hAnsi="Arial" w:cs="Arial"/>
                                <w:sz w:val="16"/>
                              </w:rPr>
                            </w:pPr>
                            <w:r w:rsidRPr="00AE50B0">
                              <w:rPr>
                                <w:sz w:val="16"/>
                                <w:lang w:bidi="fr-FR"/>
                              </w:rPr>
                              <w:t>PermaNet 3.0</w:t>
                            </w:r>
                          </w:p>
                          <w:p w14:paraId="0F9E4ABF" w14:textId="75167865" w:rsidR="0076537F" w:rsidRPr="00AE50B0" w:rsidRDefault="0076537F">
                            <w:pPr>
                              <w:rPr>
                                <w:rFonts w:ascii="Arial" w:hAnsi="Arial" w:cs="Arial"/>
                                <w:sz w:val="16"/>
                              </w:rPr>
                            </w:pPr>
                            <w:r w:rsidRPr="00AE50B0">
                              <w:rPr>
                                <w:sz w:val="16"/>
                                <w:lang w:bidi="fr-FR"/>
                              </w:rPr>
                              <w:t>Yorkool</w:t>
                            </w:r>
                          </w:p>
                        </w:txbxContent>
                      </v:textbox>
                    </v:shape>
                    <v:shape id="Поле 31" o:spid="_x0000_s1035" type="#_x0000_t202" style="position:absolute;left:51258;top:36567;width:684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" fillcolor="white [3201]" stroked="f" strokeweight=".5pt">
                      <v:textbox style="mso-fit-shape-to-text:t" inset="0,0,0,0">
                        <w:txbxContent>
                          <w:p w14:paraId="797F9C2C" w14:textId="30D3C637" w:rsidR="0076537F" w:rsidRPr="00EC7E61" w:rsidRDefault="0076537F">
                            <w:pPr>
                              <w:rPr>
                                <w:rFonts w:ascii="Arial" w:hAnsi="Arial" w:cs="Arial"/>
                                <w:b/>
                                <w:sz w:val="12"/>
                              </w:rPr>
                            </w:pPr>
                            <w:r w:rsidRPr="00EC7E61">
                              <w:rPr>
                                <w:b/>
                                <w:sz w:val="12"/>
                                <w:lang w:bidi="fr-FR"/>
                              </w:rPr>
                              <w:t>km</w:t>
                            </w:r>
                          </w:p>
                        </w:txbxContent>
                      </v:textbox>
                    </v:shape>
                    <w10:anchorlock/>
                  </v:group>
                </w:pict>
              </mc:Fallback>
            </mc:AlternateContent>
          </w:r>
          <w:r w:rsidR="00CB7917">
            <w:rPr>
              <w:noProof/>
              <w:lang w:bidi="fr-FR"/>
            </w:rPr>
            <w:drawing>
              <wp:anchor distT="0" distB="0" distL="114300" distR="114300" simplePos="0" relativeHeight="251657216" behindDoc="0" locked="0" layoutInCell="1" hidden="0" allowOverlap="1" wp14:anchorId="5F25334D" wp14:editId="27812571">
                <wp:simplePos x="0" y="0"/>
                <wp:positionH relativeFrom="column">
                  <wp:posOffset>381000</wp:posOffset>
                </wp:positionH>
                <wp:positionV relativeFrom="paragraph">
                  <wp:posOffset>206375</wp:posOffset>
                </wp:positionV>
                <wp:extent cx="241300" cy="288346"/>
                <wp:effectExtent l="0" t="0" r="0" b="0"/>
                <wp:wrapNone/>
                <wp:docPr id="220" name="image3.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Shape&#10;&#10;Description automatically generated"/>
                        <pic:cNvPicPr preferRelativeResize="0"/>
                      </pic:nvPicPr>
                      <pic:blipFill>
                        <a:blip r:embed="rId28"/>
                        <a:srcRect/>
                        <a:stretch>
                          <a:fillRect/>
                        </a:stretch>
                      </pic:blipFill>
                      <pic:spPr>
                        <a:xfrm>
                          <a:off x="0" y="0"/>
                          <a:ext cx="241300" cy="288346"/>
                        </a:xfrm>
                        <a:prstGeom prst="rect">
                          <a:avLst/>
                        </a:prstGeom>
                        <a:ln/>
                      </pic:spPr>
                    </pic:pic>
                  </a:graphicData>
                </a:graphic>
              </wp:anchor>
            </w:drawing>
          </w:r>
        </w:p>
      </w:sdtContent>
    </w:sdt>
    <w:p w14:paraId="000000D8" w14:textId="78E1E0E2" w:rsidR="00821AC7" w:rsidRDefault="00821AC7">
      <w:pPr>
        <w:pBdr>
          <w:top w:val="nil"/>
          <w:left w:val="nil"/>
          <w:bottom w:val="nil"/>
          <w:right w:val="nil"/>
          <w:between w:val="nil"/>
        </w:pBdr>
        <w:tabs>
          <w:tab w:val="left" w:pos="2610"/>
        </w:tabs>
        <w:spacing w:after="240"/>
        <w:jc w:val="both"/>
        <w:rPr>
          <w:color w:val="000000"/>
        </w:rPr>
      </w:pPr>
    </w:p>
    <w:p w14:paraId="000000D9" w14:textId="77777777" w:rsidR="00821AC7" w:rsidRDefault="00CB7917" w:rsidP="001C2CCD">
      <w:pPr>
        <w:pStyle w:val="1-DocText"/>
      </w:pPr>
      <w:r>
        <w:rPr>
          <w:lang w:bidi="fr-FR"/>
        </w:rPr>
        <w:t>Les deux sites se trouvent au nord du Burundi et présentent des profils environnementaux, épidémiologiques et démographiques similaires, bien que la prévalence du paludisme et de l'anémie soit plus élevée à Kirundo. Les deux sites d'étude ont un climat de savane tropicale avec des précipitations de plus de 1 000 millimètres (mm) par an. L'agriculture est la principale activité économique des populations des deux provinces (Tableau 3).</w:t>
      </w:r>
    </w:p>
    <w:p w14:paraId="000000DA" w14:textId="77777777" w:rsidR="00821AC7" w:rsidRDefault="00CB7917">
      <w:r>
        <w:rPr>
          <w:lang w:bidi="fr-FR"/>
        </w:rPr>
        <w:br w:type="page"/>
      </w:r>
    </w:p>
    <w:p w14:paraId="000000DB" w14:textId="77777777" w:rsidR="00821AC7" w:rsidRDefault="00CB7917" w:rsidP="005E1068">
      <w:pPr>
        <w:pStyle w:val="TableTitle"/>
      </w:pPr>
      <w:r>
        <w:rPr>
          <w:lang w:bidi="fr-FR"/>
        </w:rPr>
        <w:t>Tableau 3 : Caractéristiques du site d'étude</w:t>
      </w:r>
    </w:p>
    <w:tbl>
      <w:tblPr>
        <w:tblW w:w="8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544"/>
        <w:gridCol w:w="1701"/>
        <w:gridCol w:w="1559"/>
        <w:gridCol w:w="1836"/>
      </w:tblGrid>
      <w:tr w:rsidR="00821AC7" w14:paraId="77E799BC" w14:textId="77777777">
        <w:trPr>
          <w:trHeight w:val="283"/>
          <w:jc w:val="center"/>
        </w:trPr>
        <w:tc>
          <w:tcPr>
            <w:tcW w:w="3544" w:type="dxa"/>
            <w:tcBorders>
              <w:left w:val="nil"/>
            </w:tcBorders>
            <w:vAlign w:val="center"/>
          </w:tcPr>
          <w:p w14:paraId="000000DC" w14:textId="77777777" w:rsidR="00821AC7" w:rsidRDefault="00CB7917">
            <w:pPr>
              <w:rPr>
                <w:b/>
              </w:rPr>
            </w:pPr>
            <w:r>
              <w:rPr>
                <w:lang w:bidi="fr-FR"/>
              </w:rPr>
              <w:t>Province</w:t>
            </w:r>
          </w:p>
        </w:tc>
        <w:tc>
          <w:tcPr>
            <w:tcW w:w="1701" w:type="dxa"/>
            <w:vAlign w:val="center"/>
          </w:tcPr>
          <w:p w14:paraId="000000DD" w14:textId="77777777" w:rsidR="00821AC7" w:rsidRDefault="00CB7917">
            <w:pPr>
              <w:jc w:val="right"/>
            </w:pPr>
            <w:r>
              <w:rPr>
                <w:lang w:bidi="fr-FR"/>
              </w:rPr>
              <w:t>Kirundo</w:t>
            </w:r>
          </w:p>
        </w:tc>
        <w:tc>
          <w:tcPr>
            <w:tcW w:w="1559" w:type="dxa"/>
            <w:vAlign w:val="center"/>
          </w:tcPr>
          <w:p w14:paraId="000000DE" w14:textId="77777777" w:rsidR="00821AC7" w:rsidRDefault="00CB7917">
            <w:pPr>
              <w:jc w:val="right"/>
            </w:pPr>
            <w:r>
              <w:rPr>
                <w:lang w:bidi="fr-FR"/>
              </w:rPr>
              <w:t>Muyinga</w:t>
            </w:r>
          </w:p>
        </w:tc>
        <w:tc>
          <w:tcPr>
            <w:tcW w:w="1836" w:type="dxa"/>
            <w:vMerge w:val="restart"/>
            <w:tcBorders>
              <w:right w:val="nil"/>
            </w:tcBorders>
            <w:vAlign w:val="bottom"/>
          </w:tcPr>
          <w:p w14:paraId="000000DF" w14:textId="77777777" w:rsidR="00821AC7" w:rsidRDefault="00CB7917">
            <w:pPr>
              <w:jc w:val="center"/>
              <w:rPr>
                <w:b/>
              </w:rPr>
            </w:pPr>
            <w:r>
              <w:rPr>
                <w:b/>
                <w:lang w:bidi="fr-FR"/>
              </w:rPr>
              <w:t>Source</w:t>
            </w:r>
          </w:p>
        </w:tc>
      </w:tr>
      <w:tr w:rsidR="00821AC7" w14:paraId="0B01BB5C" w14:textId="77777777">
        <w:trPr>
          <w:trHeight w:val="283"/>
          <w:jc w:val="center"/>
        </w:trPr>
        <w:tc>
          <w:tcPr>
            <w:tcW w:w="3544" w:type="dxa"/>
            <w:tcBorders>
              <w:left w:val="nil"/>
            </w:tcBorders>
            <w:vAlign w:val="center"/>
          </w:tcPr>
          <w:p w14:paraId="000000E0" w14:textId="77777777" w:rsidR="00821AC7" w:rsidRDefault="00CB7917">
            <w:pPr>
              <w:rPr>
                <w:b/>
              </w:rPr>
            </w:pPr>
            <w:r>
              <w:rPr>
                <w:lang w:bidi="fr-FR"/>
              </w:rPr>
              <w:t>Commune sélectionnée pour l'étude</w:t>
            </w:r>
          </w:p>
        </w:tc>
        <w:tc>
          <w:tcPr>
            <w:tcW w:w="1701" w:type="dxa"/>
            <w:vAlign w:val="center"/>
          </w:tcPr>
          <w:p w14:paraId="000000E1" w14:textId="77777777" w:rsidR="00821AC7" w:rsidRDefault="00CB7917">
            <w:pPr>
              <w:jc w:val="right"/>
            </w:pPr>
            <w:r>
              <w:rPr>
                <w:lang w:bidi="fr-FR"/>
              </w:rPr>
              <w:t>Vumbi</w:t>
            </w:r>
          </w:p>
        </w:tc>
        <w:tc>
          <w:tcPr>
            <w:tcW w:w="1559" w:type="dxa"/>
            <w:vAlign w:val="center"/>
          </w:tcPr>
          <w:p w14:paraId="000000E2" w14:textId="77777777" w:rsidR="00821AC7" w:rsidRDefault="00CB7917">
            <w:pPr>
              <w:jc w:val="right"/>
            </w:pPr>
            <w:r>
              <w:rPr>
                <w:lang w:bidi="fr-FR"/>
              </w:rPr>
              <w:t>Gashoho</w:t>
            </w:r>
          </w:p>
        </w:tc>
        <w:tc>
          <w:tcPr>
            <w:tcW w:w="1836" w:type="dxa"/>
            <w:vMerge/>
            <w:tcBorders>
              <w:right w:val="nil"/>
            </w:tcBorders>
            <w:vAlign w:val="bottom"/>
          </w:tcPr>
          <w:p w14:paraId="000000E3" w14:textId="77777777" w:rsidR="00821AC7" w:rsidRDefault="00821AC7">
            <w:pPr>
              <w:widowControl w:val="0"/>
              <w:pBdr>
                <w:top w:val="nil"/>
                <w:left w:val="nil"/>
                <w:bottom w:val="nil"/>
                <w:right w:val="nil"/>
                <w:between w:val="nil"/>
              </w:pBdr>
              <w:spacing w:line="276" w:lineRule="auto"/>
            </w:pPr>
          </w:p>
        </w:tc>
      </w:tr>
      <w:tr w:rsidR="00821AC7" w14:paraId="5C7D67DA" w14:textId="77777777">
        <w:trPr>
          <w:trHeight w:val="283"/>
          <w:jc w:val="center"/>
        </w:trPr>
        <w:tc>
          <w:tcPr>
            <w:tcW w:w="3544" w:type="dxa"/>
            <w:tcBorders>
              <w:left w:val="nil"/>
            </w:tcBorders>
            <w:vAlign w:val="center"/>
          </w:tcPr>
          <w:p w14:paraId="000000E4" w14:textId="77777777" w:rsidR="00821AC7" w:rsidRDefault="00CB7917">
            <w:r>
              <w:rPr>
                <w:lang w:bidi="fr-FR"/>
              </w:rPr>
              <w:t>Marque de MII</w:t>
            </w:r>
          </w:p>
        </w:tc>
        <w:tc>
          <w:tcPr>
            <w:tcW w:w="1701" w:type="dxa"/>
            <w:vAlign w:val="center"/>
          </w:tcPr>
          <w:p w14:paraId="000000E5" w14:textId="77777777" w:rsidR="00821AC7" w:rsidRDefault="00CB7917">
            <w:pPr>
              <w:jc w:val="right"/>
            </w:pPr>
            <w:r>
              <w:rPr>
                <w:lang w:bidi="fr-FR"/>
              </w:rPr>
              <w:t>PermaNet® 3.0</w:t>
            </w:r>
          </w:p>
        </w:tc>
        <w:tc>
          <w:tcPr>
            <w:tcW w:w="1559" w:type="dxa"/>
            <w:vAlign w:val="center"/>
          </w:tcPr>
          <w:p w14:paraId="000000E6" w14:textId="77777777" w:rsidR="00821AC7" w:rsidRDefault="00CB7917">
            <w:pPr>
              <w:jc w:val="right"/>
            </w:pPr>
            <w:r>
              <w:rPr>
                <w:lang w:bidi="fr-FR"/>
              </w:rPr>
              <w:t>Yorkool®</w:t>
            </w:r>
          </w:p>
        </w:tc>
        <w:tc>
          <w:tcPr>
            <w:tcW w:w="1836" w:type="dxa"/>
            <w:vMerge/>
            <w:tcBorders>
              <w:right w:val="nil"/>
            </w:tcBorders>
            <w:vAlign w:val="bottom"/>
          </w:tcPr>
          <w:p w14:paraId="000000E7" w14:textId="77777777" w:rsidR="00821AC7" w:rsidRDefault="00821AC7">
            <w:pPr>
              <w:widowControl w:val="0"/>
              <w:pBdr>
                <w:top w:val="nil"/>
                <w:left w:val="nil"/>
                <w:bottom w:val="nil"/>
                <w:right w:val="nil"/>
                <w:between w:val="nil"/>
              </w:pBdr>
              <w:spacing w:line="276" w:lineRule="auto"/>
            </w:pPr>
          </w:p>
        </w:tc>
      </w:tr>
      <w:tr w:rsidR="00821AC7" w14:paraId="5205EF36" w14:textId="77777777">
        <w:trPr>
          <w:trHeight w:val="283"/>
          <w:jc w:val="center"/>
        </w:trPr>
        <w:tc>
          <w:tcPr>
            <w:tcW w:w="3544" w:type="dxa"/>
            <w:tcBorders>
              <w:left w:val="nil"/>
            </w:tcBorders>
            <w:vAlign w:val="center"/>
          </w:tcPr>
          <w:p w14:paraId="000000E8" w14:textId="77777777" w:rsidR="00821AC7" w:rsidRDefault="00CB7917">
            <w:pPr>
              <w:rPr>
                <w:b/>
              </w:rPr>
            </w:pPr>
            <w:r>
              <w:rPr>
                <w:lang w:bidi="fr-FR"/>
              </w:rPr>
              <w:t>Type de MII</w:t>
            </w:r>
          </w:p>
        </w:tc>
        <w:tc>
          <w:tcPr>
            <w:tcW w:w="1701" w:type="dxa"/>
            <w:vAlign w:val="center"/>
          </w:tcPr>
          <w:p w14:paraId="000000E9" w14:textId="77777777" w:rsidR="00821AC7" w:rsidRDefault="00CB7917">
            <w:pPr>
              <w:jc w:val="right"/>
            </w:pPr>
            <w:r>
              <w:rPr>
                <w:lang w:bidi="fr-FR"/>
              </w:rPr>
              <w:t>PBO</w:t>
            </w:r>
          </w:p>
        </w:tc>
        <w:tc>
          <w:tcPr>
            <w:tcW w:w="1559" w:type="dxa"/>
            <w:vAlign w:val="center"/>
          </w:tcPr>
          <w:p w14:paraId="000000EA" w14:textId="77777777" w:rsidR="00821AC7" w:rsidRDefault="00CB7917">
            <w:pPr>
              <w:jc w:val="right"/>
            </w:pPr>
            <w:r>
              <w:rPr>
                <w:lang w:bidi="fr-FR"/>
              </w:rPr>
              <w:t>Standard</w:t>
            </w:r>
          </w:p>
        </w:tc>
        <w:tc>
          <w:tcPr>
            <w:tcW w:w="1836" w:type="dxa"/>
            <w:vMerge/>
            <w:tcBorders>
              <w:right w:val="nil"/>
            </w:tcBorders>
            <w:vAlign w:val="bottom"/>
          </w:tcPr>
          <w:p w14:paraId="000000EB" w14:textId="77777777" w:rsidR="00821AC7" w:rsidRDefault="00821AC7">
            <w:pPr>
              <w:widowControl w:val="0"/>
              <w:pBdr>
                <w:top w:val="nil"/>
                <w:left w:val="nil"/>
                <w:bottom w:val="nil"/>
                <w:right w:val="nil"/>
                <w:between w:val="nil"/>
              </w:pBdr>
              <w:spacing w:line="276" w:lineRule="auto"/>
            </w:pPr>
          </w:p>
        </w:tc>
      </w:tr>
      <w:tr w:rsidR="00821AC7" w14:paraId="48B6BC5D" w14:textId="77777777">
        <w:trPr>
          <w:trHeight w:val="340"/>
          <w:jc w:val="center"/>
        </w:trPr>
        <w:tc>
          <w:tcPr>
            <w:tcW w:w="8640" w:type="dxa"/>
            <w:gridSpan w:val="4"/>
            <w:tcBorders>
              <w:left w:val="nil"/>
              <w:right w:val="nil"/>
            </w:tcBorders>
            <w:shd w:val="clear" w:color="auto" w:fill="F2F2F2"/>
            <w:vAlign w:val="center"/>
          </w:tcPr>
          <w:p w14:paraId="000000EC" w14:textId="77777777" w:rsidR="00821AC7" w:rsidRDefault="00CB7917">
            <w:r>
              <w:rPr>
                <w:lang w:bidi="fr-FR"/>
              </w:rPr>
              <w:t>Environnement</w:t>
            </w:r>
          </w:p>
        </w:tc>
      </w:tr>
      <w:tr w:rsidR="00821AC7" w14:paraId="25651C25" w14:textId="77777777">
        <w:trPr>
          <w:trHeight w:val="340"/>
          <w:jc w:val="center"/>
        </w:trPr>
        <w:tc>
          <w:tcPr>
            <w:tcW w:w="3544" w:type="dxa"/>
            <w:tcBorders>
              <w:left w:val="nil"/>
            </w:tcBorders>
            <w:vAlign w:val="center"/>
          </w:tcPr>
          <w:p w14:paraId="000000F0" w14:textId="77777777" w:rsidR="00821AC7" w:rsidRDefault="00CB7917">
            <w:r>
              <w:rPr>
                <w:lang w:bidi="fr-FR"/>
              </w:rPr>
              <w:t>Pluie annuelle Précipitations (mm)</w:t>
            </w:r>
          </w:p>
        </w:tc>
        <w:tc>
          <w:tcPr>
            <w:tcW w:w="1701" w:type="dxa"/>
            <w:vAlign w:val="center"/>
          </w:tcPr>
          <w:p w14:paraId="000000F1" w14:textId="77777777" w:rsidR="00821AC7" w:rsidRDefault="00CB7917">
            <w:pPr>
              <w:ind w:right="90"/>
              <w:jc w:val="right"/>
            </w:pPr>
            <w:r>
              <w:rPr>
                <w:lang w:bidi="fr-FR"/>
              </w:rPr>
              <w:t>1 072</w:t>
            </w:r>
          </w:p>
        </w:tc>
        <w:tc>
          <w:tcPr>
            <w:tcW w:w="1559" w:type="dxa"/>
            <w:vAlign w:val="center"/>
          </w:tcPr>
          <w:p w14:paraId="000000F2" w14:textId="77777777" w:rsidR="00821AC7" w:rsidRDefault="00CB7917">
            <w:pPr>
              <w:ind w:right="90"/>
              <w:jc w:val="right"/>
            </w:pPr>
            <w:r>
              <w:rPr>
                <w:lang w:bidi="fr-FR"/>
              </w:rPr>
              <w:t>1 082</w:t>
            </w:r>
          </w:p>
        </w:tc>
        <w:tc>
          <w:tcPr>
            <w:tcW w:w="1836" w:type="dxa"/>
            <w:vMerge w:val="restart"/>
            <w:tcBorders>
              <w:right w:val="nil"/>
            </w:tcBorders>
            <w:shd w:val="clear" w:color="auto" w:fill="auto"/>
            <w:vAlign w:val="center"/>
          </w:tcPr>
          <w:p w14:paraId="000000F3" w14:textId="77777777" w:rsidR="00821AC7" w:rsidRDefault="00CB7917">
            <w:pPr>
              <w:jc w:val="center"/>
            </w:pPr>
            <w:r>
              <w:rPr>
                <w:lang w:bidi="fr-FR"/>
              </w:rPr>
              <w:t>Climate-Data.org</w:t>
            </w:r>
          </w:p>
        </w:tc>
      </w:tr>
      <w:tr w:rsidR="00821AC7" w14:paraId="32F5818C" w14:textId="77777777">
        <w:trPr>
          <w:trHeight w:val="340"/>
          <w:jc w:val="center"/>
        </w:trPr>
        <w:tc>
          <w:tcPr>
            <w:tcW w:w="3544" w:type="dxa"/>
            <w:tcBorders>
              <w:left w:val="nil"/>
            </w:tcBorders>
            <w:vAlign w:val="center"/>
          </w:tcPr>
          <w:p w14:paraId="000000F4" w14:textId="77777777" w:rsidR="00821AC7" w:rsidRDefault="00CB7917">
            <w:r>
              <w:rPr>
                <w:lang w:bidi="fr-FR"/>
              </w:rPr>
              <w:t>Température annuelle (°C)</w:t>
            </w:r>
          </w:p>
        </w:tc>
        <w:tc>
          <w:tcPr>
            <w:tcW w:w="1701" w:type="dxa"/>
            <w:vAlign w:val="center"/>
          </w:tcPr>
          <w:p w14:paraId="000000F5" w14:textId="77777777" w:rsidR="00821AC7" w:rsidRDefault="00CB7917">
            <w:pPr>
              <w:ind w:right="90"/>
              <w:jc w:val="right"/>
            </w:pPr>
            <w:r>
              <w:rPr>
                <w:lang w:bidi="fr-FR"/>
              </w:rPr>
              <w:t>19,5</w:t>
            </w:r>
          </w:p>
        </w:tc>
        <w:tc>
          <w:tcPr>
            <w:tcW w:w="1559" w:type="dxa"/>
            <w:vAlign w:val="center"/>
          </w:tcPr>
          <w:p w14:paraId="000000F6" w14:textId="77777777" w:rsidR="00821AC7" w:rsidRDefault="00CB7917">
            <w:pPr>
              <w:ind w:right="90"/>
              <w:jc w:val="right"/>
            </w:pPr>
            <w:r>
              <w:rPr>
                <w:lang w:bidi="fr-FR"/>
              </w:rPr>
              <w:t>19,2</w:t>
            </w:r>
          </w:p>
        </w:tc>
        <w:tc>
          <w:tcPr>
            <w:tcW w:w="1836" w:type="dxa"/>
            <w:vMerge/>
            <w:tcBorders>
              <w:right w:val="nil"/>
            </w:tcBorders>
            <w:shd w:val="clear" w:color="auto" w:fill="auto"/>
            <w:vAlign w:val="center"/>
          </w:tcPr>
          <w:p w14:paraId="000000F7" w14:textId="77777777" w:rsidR="00821AC7" w:rsidRDefault="00821AC7">
            <w:pPr>
              <w:widowControl w:val="0"/>
              <w:pBdr>
                <w:top w:val="nil"/>
                <w:left w:val="nil"/>
                <w:bottom w:val="nil"/>
                <w:right w:val="nil"/>
                <w:between w:val="nil"/>
              </w:pBdr>
              <w:spacing w:line="276" w:lineRule="auto"/>
            </w:pPr>
          </w:p>
        </w:tc>
      </w:tr>
      <w:tr w:rsidR="00821AC7" w14:paraId="0F77A3FD" w14:textId="77777777">
        <w:trPr>
          <w:trHeight w:val="340"/>
          <w:jc w:val="center"/>
        </w:trPr>
        <w:tc>
          <w:tcPr>
            <w:tcW w:w="3544" w:type="dxa"/>
            <w:tcBorders>
              <w:left w:val="nil"/>
            </w:tcBorders>
            <w:vAlign w:val="center"/>
          </w:tcPr>
          <w:p w14:paraId="000000F8" w14:textId="77777777" w:rsidR="00821AC7" w:rsidRDefault="00CB7917">
            <w:r>
              <w:rPr>
                <w:lang w:bidi="fr-FR"/>
              </w:rPr>
              <w:t>Climat</w:t>
            </w:r>
          </w:p>
        </w:tc>
        <w:tc>
          <w:tcPr>
            <w:tcW w:w="1701" w:type="dxa"/>
            <w:vAlign w:val="center"/>
          </w:tcPr>
          <w:p w14:paraId="000000F9" w14:textId="77777777" w:rsidR="00821AC7" w:rsidRDefault="00CB7917">
            <w:pPr>
              <w:ind w:right="90"/>
              <w:jc w:val="right"/>
            </w:pPr>
            <w:r>
              <w:rPr>
                <w:lang w:bidi="fr-FR"/>
              </w:rPr>
              <w:t>Savane tropicale</w:t>
            </w:r>
          </w:p>
        </w:tc>
        <w:tc>
          <w:tcPr>
            <w:tcW w:w="1559" w:type="dxa"/>
            <w:vAlign w:val="center"/>
          </w:tcPr>
          <w:p w14:paraId="000000FA" w14:textId="77777777" w:rsidR="00821AC7" w:rsidRDefault="00CB7917">
            <w:pPr>
              <w:ind w:right="90"/>
              <w:jc w:val="right"/>
            </w:pPr>
            <w:r>
              <w:rPr>
                <w:lang w:bidi="fr-FR"/>
              </w:rPr>
              <w:t>Savane tropicale</w:t>
            </w:r>
          </w:p>
        </w:tc>
        <w:tc>
          <w:tcPr>
            <w:tcW w:w="1836" w:type="dxa"/>
            <w:vMerge/>
            <w:tcBorders>
              <w:right w:val="nil"/>
            </w:tcBorders>
            <w:shd w:val="clear" w:color="auto" w:fill="auto"/>
            <w:vAlign w:val="center"/>
          </w:tcPr>
          <w:p w14:paraId="000000FB" w14:textId="77777777" w:rsidR="00821AC7" w:rsidRDefault="00821AC7">
            <w:pPr>
              <w:widowControl w:val="0"/>
              <w:pBdr>
                <w:top w:val="nil"/>
                <w:left w:val="nil"/>
                <w:bottom w:val="nil"/>
                <w:right w:val="nil"/>
                <w:between w:val="nil"/>
              </w:pBdr>
              <w:spacing w:line="276" w:lineRule="auto"/>
            </w:pPr>
          </w:p>
        </w:tc>
      </w:tr>
      <w:tr w:rsidR="00821AC7" w14:paraId="7BDAE95D" w14:textId="77777777">
        <w:trPr>
          <w:trHeight w:val="340"/>
          <w:jc w:val="center"/>
        </w:trPr>
        <w:tc>
          <w:tcPr>
            <w:tcW w:w="3544" w:type="dxa"/>
            <w:tcBorders>
              <w:left w:val="nil"/>
            </w:tcBorders>
            <w:vAlign w:val="center"/>
          </w:tcPr>
          <w:p w14:paraId="000000FC" w14:textId="77777777" w:rsidR="00821AC7" w:rsidRDefault="00CB7917">
            <w:r>
              <w:rPr>
                <w:lang w:bidi="fr-FR"/>
              </w:rPr>
              <w:t>Activité principale de la population</w:t>
            </w:r>
          </w:p>
        </w:tc>
        <w:tc>
          <w:tcPr>
            <w:tcW w:w="1701" w:type="dxa"/>
            <w:vAlign w:val="center"/>
          </w:tcPr>
          <w:p w14:paraId="000000FD" w14:textId="77777777" w:rsidR="00821AC7" w:rsidRDefault="00CB7917">
            <w:pPr>
              <w:ind w:right="90"/>
              <w:jc w:val="right"/>
            </w:pPr>
            <w:r>
              <w:rPr>
                <w:lang w:bidi="fr-FR"/>
              </w:rPr>
              <w:t>Agriculture</w:t>
            </w:r>
          </w:p>
        </w:tc>
        <w:tc>
          <w:tcPr>
            <w:tcW w:w="1559" w:type="dxa"/>
            <w:vAlign w:val="center"/>
          </w:tcPr>
          <w:p w14:paraId="000000FE" w14:textId="77777777" w:rsidR="00821AC7" w:rsidRDefault="00CB7917">
            <w:pPr>
              <w:ind w:right="90"/>
              <w:jc w:val="right"/>
            </w:pPr>
            <w:r>
              <w:rPr>
                <w:lang w:bidi="fr-FR"/>
              </w:rPr>
              <w:t>Agriculture</w:t>
            </w:r>
          </w:p>
        </w:tc>
        <w:tc>
          <w:tcPr>
            <w:tcW w:w="1836" w:type="dxa"/>
            <w:vMerge/>
            <w:tcBorders>
              <w:right w:val="nil"/>
            </w:tcBorders>
            <w:shd w:val="clear" w:color="auto" w:fill="auto"/>
            <w:vAlign w:val="center"/>
          </w:tcPr>
          <w:p w14:paraId="000000FF" w14:textId="77777777" w:rsidR="00821AC7" w:rsidRDefault="00821AC7">
            <w:pPr>
              <w:widowControl w:val="0"/>
              <w:pBdr>
                <w:top w:val="nil"/>
                <w:left w:val="nil"/>
                <w:bottom w:val="nil"/>
                <w:right w:val="nil"/>
                <w:between w:val="nil"/>
              </w:pBdr>
              <w:spacing w:line="276" w:lineRule="auto"/>
            </w:pPr>
          </w:p>
        </w:tc>
      </w:tr>
      <w:tr w:rsidR="00821AC7" w14:paraId="1837876E" w14:textId="77777777">
        <w:trPr>
          <w:trHeight w:val="340"/>
          <w:jc w:val="center"/>
        </w:trPr>
        <w:tc>
          <w:tcPr>
            <w:tcW w:w="8640" w:type="dxa"/>
            <w:gridSpan w:val="4"/>
            <w:tcBorders>
              <w:left w:val="nil"/>
              <w:right w:val="nil"/>
            </w:tcBorders>
            <w:shd w:val="clear" w:color="auto" w:fill="F2F2F2"/>
            <w:vAlign w:val="center"/>
          </w:tcPr>
          <w:p w14:paraId="00000100" w14:textId="77777777" w:rsidR="00821AC7" w:rsidRDefault="00CB7917">
            <w:r>
              <w:rPr>
                <w:lang w:bidi="fr-FR"/>
              </w:rPr>
              <w:t>Santé</w:t>
            </w:r>
          </w:p>
        </w:tc>
      </w:tr>
      <w:tr w:rsidR="00821AC7" w14:paraId="25533724" w14:textId="77777777">
        <w:trPr>
          <w:trHeight w:val="340"/>
          <w:jc w:val="center"/>
        </w:trPr>
        <w:tc>
          <w:tcPr>
            <w:tcW w:w="3544" w:type="dxa"/>
            <w:tcBorders>
              <w:left w:val="nil"/>
            </w:tcBorders>
            <w:vAlign w:val="center"/>
          </w:tcPr>
          <w:p w14:paraId="00000104" w14:textId="77777777" w:rsidR="00821AC7" w:rsidRDefault="00CB7917">
            <w:r>
              <w:rPr>
                <w:lang w:bidi="fr-FR"/>
              </w:rPr>
              <w:t>Population (Province)</w:t>
            </w:r>
          </w:p>
        </w:tc>
        <w:tc>
          <w:tcPr>
            <w:tcW w:w="1701" w:type="dxa"/>
            <w:vAlign w:val="center"/>
          </w:tcPr>
          <w:p w14:paraId="00000105" w14:textId="77777777" w:rsidR="00821AC7" w:rsidRDefault="00CB7917">
            <w:pPr>
              <w:ind w:right="90"/>
              <w:jc w:val="right"/>
            </w:pPr>
            <w:r>
              <w:rPr>
                <w:lang w:bidi="fr-FR"/>
              </w:rPr>
              <w:t>628 256</w:t>
            </w:r>
          </w:p>
        </w:tc>
        <w:tc>
          <w:tcPr>
            <w:tcW w:w="1559" w:type="dxa"/>
            <w:vAlign w:val="center"/>
          </w:tcPr>
          <w:p w14:paraId="00000106" w14:textId="77777777" w:rsidR="00821AC7" w:rsidRDefault="00CB7917">
            <w:pPr>
              <w:ind w:right="90"/>
              <w:jc w:val="right"/>
            </w:pPr>
            <w:r>
              <w:rPr>
                <w:lang w:bidi="fr-FR"/>
              </w:rPr>
              <w:t>632 409</w:t>
            </w:r>
          </w:p>
        </w:tc>
        <w:tc>
          <w:tcPr>
            <w:tcW w:w="1836" w:type="dxa"/>
            <w:tcBorders>
              <w:right w:val="nil"/>
            </w:tcBorders>
            <w:shd w:val="clear" w:color="auto" w:fill="auto"/>
            <w:vAlign w:val="center"/>
          </w:tcPr>
          <w:p w14:paraId="00000107" w14:textId="77777777" w:rsidR="00821AC7" w:rsidRDefault="00CB7917">
            <w:pPr>
              <w:jc w:val="center"/>
            </w:pPr>
            <w:r>
              <w:rPr>
                <w:lang w:bidi="fr-FR"/>
              </w:rPr>
              <w:t>Recensement de 2012</w:t>
            </w:r>
          </w:p>
        </w:tc>
      </w:tr>
      <w:tr w:rsidR="00821AC7" w14:paraId="0477320E" w14:textId="77777777">
        <w:trPr>
          <w:trHeight w:val="340"/>
          <w:jc w:val="center"/>
        </w:trPr>
        <w:tc>
          <w:tcPr>
            <w:tcW w:w="3544" w:type="dxa"/>
            <w:tcBorders>
              <w:left w:val="nil"/>
            </w:tcBorders>
            <w:vAlign w:val="center"/>
          </w:tcPr>
          <w:p w14:paraId="00000108" w14:textId="77777777" w:rsidR="00821AC7" w:rsidRDefault="00CB7917">
            <w:r>
              <w:rPr>
                <w:lang w:bidi="fr-FR"/>
              </w:rPr>
              <w:t>Taux de fécondité total</w:t>
            </w:r>
          </w:p>
        </w:tc>
        <w:tc>
          <w:tcPr>
            <w:tcW w:w="1701" w:type="dxa"/>
            <w:vAlign w:val="center"/>
          </w:tcPr>
          <w:p w14:paraId="00000109" w14:textId="77777777" w:rsidR="00821AC7" w:rsidRDefault="00CB7917">
            <w:pPr>
              <w:ind w:right="90"/>
              <w:jc w:val="right"/>
            </w:pPr>
            <w:r>
              <w:rPr>
                <w:lang w:bidi="fr-FR"/>
              </w:rPr>
              <w:t>6,1</w:t>
            </w:r>
          </w:p>
        </w:tc>
        <w:tc>
          <w:tcPr>
            <w:tcW w:w="1559" w:type="dxa"/>
            <w:vAlign w:val="center"/>
          </w:tcPr>
          <w:p w14:paraId="0000010A" w14:textId="77777777" w:rsidR="00821AC7" w:rsidRDefault="00CB7917">
            <w:pPr>
              <w:ind w:right="90"/>
              <w:jc w:val="right"/>
            </w:pPr>
            <w:r>
              <w:rPr>
                <w:lang w:bidi="fr-FR"/>
              </w:rPr>
              <w:t>6,9</w:t>
            </w:r>
          </w:p>
        </w:tc>
        <w:tc>
          <w:tcPr>
            <w:tcW w:w="1836" w:type="dxa"/>
            <w:tcBorders>
              <w:right w:val="nil"/>
            </w:tcBorders>
            <w:shd w:val="clear" w:color="auto" w:fill="auto"/>
            <w:vAlign w:val="center"/>
          </w:tcPr>
          <w:p w14:paraId="0000010B" w14:textId="77777777" w:rsidR="00821AC7" w:rsidRDefault="00CB7917">
            <w:pPr>
              <w:jc w:val="center"/>
            </w:pPr>
            <w:r>
              <w:rPr>
                <w:lang w:bidi="fr-FR"/>
              </w:rPr>
              <w:t>EDS 2017</w:t>
            </w:r>
          </w:p>
        </w:tc>
      </w:tr>
      <w:tr w:rsidR="00821AC7" w14:paraId="6BC7EB9F" w14:textId="77777777">
        <w:trPr>
          <w:trHeight w:val="340"/>
          <w:jc w:val="center"/>
        </w:trPr>
        <w:tc>
          <w:tcPr>
            <w:tcW w:w="3544" w:type="dxa"/>
            <w:tcBorders>
              <w:left w:val="nil"/>
            </w:tcBorders>
            <w:vAlign w:val="center"/>
          </w:tcPr>
          <w:p w14:paraId="0000010C" w14:textId="77777777" w:rsidR="00821AC7" w:rsidRDefault="00CB7917">
            <w:r>
              <w:rPr>
                <w:lang w:bidi="fr-FR"/>
              </w:rPr>
              <w:t>Pourcentage d'enfants de moins de 5 ans ayant eu de la fièvre au cours des deux dernières semaines</w:t>
            </w:r>
          </w:p>
        </w:tc>
        <w:tc>
          <w:tcPr>
            <w:tcW w:w="1701" w:type="dxa"/>
            <w:vAlign w:val="center"/>
          </w:tcPr>
          <w:p w14:paraId="0000010D" w14:textId="77777777" w:rsidR="00821AC7" w:rsidRDefault="00CB7917">
            <w:pPr>
              <w:ind w:right="90"/>
              <w:jc w:val="right"/>
            </w:pPr>
            <w:r>
              <w:rPr>
                <w:lang w:bidi="fr-FR"/>
              </w:rPr>
              <w:t>61,5 %</w:t>
            </w:r>
          </w:p>
        </w:tc>
        <w:tc>
          <w:tcPr>
            <w:tcW w:w="1559" w:type="dxa"/>
            <w:vAlign w:val="center"/>
          </w:tcPr>
          <w:p w14:paraId="0000010E" w14:textId="77777777" w:rsidR="00821AC7" w:rsidRDefault="00CB7917">
            <w:pPr>
              <w:ind w:right="90"/>
              <w:jc w:val="right"/>
            </w:pPr>
            <w:r>
              <w:rPr>
                <w:lang w:bidi="fr-FR"/>
              </w:rPr>
              <w:t>54,8 %</w:t>
            </w:r>
          </w:p>
        </w:tc>
        <w:tc>
          <w:tcPr>
            <w:tcW w:w="1836" w:type="dxa"/>
            <w:tcBorders>
              <w:right w:val="nil"/>
            </w:tcBorders>
            <w:shd w:val="clear" w:color="auto" w:fill="auto"/>
            <w:vAlign w:val="center"/>
          </w:tcPr>
          <w:p w14:paraId="0000010F" w14:textId="77777777" w:rsidR="00821AC7" w:rsidRDefault="00CB7917">
            <w:pPr>
              <w:jc w:val="center"/>
            </w:pPr>
            <w:r>
              <w:rPr>
                <w:lang w:bidi="fr-FR"/>
              </w:rPr>
              <w:t>EDS 2017</w:t>
            </w:r>
          </w:p>
        </w:tc>
      </w:tr>
      <w:tr w:rsidR="00821AC7" w14:paraId="6FA716DD" w14:textId="77777777">
        <w:trPr>
          <w:trHeight w:val="325"/>
          <w:jc w:val="center"/>
        </w:trPr>
        <w:tc>
          <w:tcPr>
            <w:tcW w:w="8640" w:type="dxa"/>
            <w:gridSpan w:val="4"/>
            <w:tcBorders>
              <w:left w:val="nil"/>
              <w:right w:val="nil"/>
            </w:tcBorders>
            <w:vAlign w:val="center"/>
          </w:tcPr>
          <w:p w14:paraId="00000110" w14:textId="77777777" w:rsidR="00821AC7" w:rsidRDefault="00CB7917">
            <w:r>
              <w:rPr>
                <w:lang w:bidi="fr-FR"/>
              </w:rPr>
              <w:t>EDS : Enquêtes démographiques et de santé</w:t>
            </w:r>
          </w:p>
        </w:tc>
      </w:tr>
    </w:tbl>
    <w:p w14:paraId="00000114" w14:textId="77777777" w:rsidR="00821AC7" w:rsidRDefault="00821AC7">
      <w:pPr>
        <w:pBdr>
          <w:top w:val="nil"/>
          <w:left w:val="nil"/>
          <w:bottom w:val="nil"/>
          <w:right w:val="nil"/>
          <w:between w:val="nil"/>
        </w:pBdr>
        <w:tabs>
          <w:tab w:val="left" w:pos="2610"/>
        </w:tabs>
        <w:jc w:val="both"/>
        <w:rPr>
          <w:color w:val="000000"/>
        </w:rPr>
      </w:pPr>
    </w:p>
    <w:p w14:paraId="00000115" w14:textId="77777777" w:rsidR="00821AC7" w:rsidRDefault="00CB7917" w:rsidP="005E1068">
      <w:pPr>
        <w:pStyle w:val="TableTitle"/>
      </w:pPr>
      <w:bookmarkStart w:id="7" w:name="_heading=h.1ksv4uv" w:colFirst="0" w:colLast="0"/>
      <w:bookmarkEnd w:id="7"/>
      <w:r>
        <w:rPr>
          <w:lang w:bidi="fr-FR"/>
        </w:rPr>
        <w:t>Tableau 4 : Caractéristiques du paludisme dans les zones d'étude</w:t>
      </w:r>
    </w:p>
    <w:tbl>
      <w:tblPr>
        <w:tblW w:w="82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505"/>
        <w:gridCol w:w="1620"/>
        <w:gridCol w:w="1679"/>
        <w:gridCol w:w="1422"/>
      </w:tblGrid>
      <w:tr w:rsidR="00821AC7" w14:paraId="78250FE5" w14:textId="77777777">
        <w:trPr>
          <w:trHeight w:val="283"/>
          <w:jc w:val="center"/>
        </w:trPr>
        <w:tc>
          <w:tcPr>
            <w:tcW w:w="3505" w:type="dxa"/>
            <w:tcBorders>
              <w:left w:val="nil"/>
            </w:tcBorders>
            <w:vAlign w:val="center"/>
          </w:tcPr>
          <w:p w14:paraId="00000116" w14:textId="77777777" w:rsidR="00821AC7" w:rsidRDefault="00CB7917">
            <w:pPr>
              <w:rPr>
                <w:b/>
              </w:rPr>
            </w:pPr>
            <w:r>
              <w:rPr>
                <w:lang w:bidi="fr-FR"/>
              </w:rPr>
              <w:t>Commune sélectionnée pour l'étude</w:t>
            </w:r>
          </w:p>
        </w:tc>
        <w:tc>
          <w:tcPr>
            <w:tcW w:w="1620" w:type="dxa"/>
            <w:vAlign w:val="center"/>
          </w:tcPr>
          <w:p w14:paraId="00000117" w14:textId="77777777" w:rsidR="00821AC7" w:rsidRDefault="00CB7917">
            <w:pPr>
              <w:jc w:val="right"/>
            </w:pPr>
            <w:r>
              <w:rPr>
                <w:lang w:bidi="fr-FR"/>
              </w:rPr>
              <w:t>Vumbi</w:t>
            </w:r>
          </w:p>
        </w:tc>
        <w:tc>
          <w:tcPr>
            <w:tcW w:w="1679" w:type="dxa"/>
            <w:vAlign w:val="center"/>
          </w:tcPr>
          <w:p w14:paraId="00000118" w14:textId="77777777" w:rsidR="00821AC7" w:rsidRDefault="00CB7917">
            <w:pPr>
              <w:jc w:val="right"/>
            </w:pPr>
            <w:r>
              <w:rPr>
                <w:lang w:bidi="fr-FR"/>
              </w:rPr>
              <w:t>Gashoho</w:t>
            </w:r>
          </w:p>
        </w:tc>
        <w:tc>
          <w:tcPr>
            <w:tcW w:w="1422" w:type="dxa"/>
            <w:vMerge w:val="restart"/>
            <w:tcBorders>
              <w:right w:val="nil"/>
            </w:tcBorders>
            <w:vAlign w:val="bottom"/>
          </w:tcPr>
          <w:p w14:paraId="00000119" w14:textId="77777777" w:rsidR="00821AC7" w:rsidRDefault="00CB7917">
            <w:pPr>
              <w:jc w:val="center"/>
              <w:rPr>
                <w:b/>
              </w:rPr>
            </w:pPr>
            <w:r>
              <w:rPr>
                <w:b/>
                <w:lang w:bidi="fr-FR"/>
              </w:rPr>
              <w:t>Source</w:t>
            </w:r>
          </w:p>
        </w:tc>
      </w:tr>
      <w:tr w:rsidR="00821AC7" w14:paraId="40DFCEE2" w14:textId="77777777">
        <w:trPr>
          <w:trHeight w:val="283"/>
          <w:jc w:val="center"/>
        </w:trPr>
        <w:tc>
          <w:tcPr>
            <w:tcW w:w="3505" w:type="dxa"/>
            <w:tcBorders>
              <w:left w:val="nil"/>
            </w:tcBorders>
            <w:vAlign w:val="center"/>
          </w:tcPr>
          <w:p w14:paraId="0000011A" w14:textId="77777777" w:rsidR="00821AC7" w:rsidRDefault="00CB7917">
            <w:r>
              <w:rPr>
                <w:lang w:bidi="fr-FR"/>
              </w:rPr>
              <w:t>Marque de MII</w:t>
            </w:r>
          </w:p>
        </w:tc>
        <w:tc>
          <w:tcPr>
            <w:tcW w:w="1620" w:type="dxa"/>
            <w:vAlign w:val="center"/>
          </w:tcPr>
          <w:p w14:paraId="0000011B" w14:textId="77777777" w:rsidR="00821AC7" w:rsidRDefault="00CB7917">
            <w:pPr>
              <w:jc w:val="right"/>
            </w:pPr>
            <w:r>
              <w:rPr>
                <w:lang w:bidi="fr-FR"/>
              </w:rPr>
              <w:t>PermaNet® 3.0</w:t>
            </w:r>
          </w:p>
        </w:tc>
        <w:tc>
          <w:tcPr>
            <w:tcW w:w="1679" w:type="dxa"/>
            <w:vAlign w:val="center"/>
          </w:tcPr>
          <w:p w14:paraId="0000011C" w14:textId="77777777" w:rsidR="00821AC7" w:rsidRDefault="00CB7917">
            <w:pPr>
              <w:jc w:val="right"/>
            </w:pPr>
            <w:r>
              <w:rPr>
                <w:lang w:bidi="fr-FR"/>
              </w:rPr>
              <w:t>Yorkool®</w:t>
            </w:r>
          </w:p>
        </w:tc>
        <w:tc>
          <w:tcPr>
            <w:tcW w:w="1422" w:type="dxa"/>
            <w:vMerge/>
            <w:tcBorders>
              <w:right w:val="nil"/>
            </w:tcBorders>
            <w:vAlign w:val="bottom"/>
          </w:tcPr>
          <w:p w14:paraId="0000011D" w14:textId="77777777" w:rsidR="00821AC7" w:rsidRDefault="00821AC7">
            <w:pPr>
              <w:widowControl w:val="0"/>
              <w:pBdr>
                <w:top w:val="nil"/>
                <w:left w:val="nil"/>
                <w:bottom w:val="nil"/>
                <w:right w:val="nil"/>
                <w:between w:val="nil"/>
              </w:pBdr>
              <w:spacing w:line="276" w:lineRule="auto"/>
            </w:pPr>
          </w:p>
        </w:tc>
      </w:tr>
      <w:tr w:rsidR="00821AC7" w14:paraId="65109655" w14:textId="77777777">
        <w:trPr>
          <w:trHeight w:val="283"/>
          <w:jc w:val="center"/>
        </w:trPr>
        <w:tc>
          <w:tcPr>
            <w:tcW w:w="3505" w:type="dxa"/>
            <w:tcBorders>
              <w:left w:val="nil"/>
            </w:tcBorders>
            <w:vAlign w:val="center"/>
          </w:tcPr>
          <w:p w14:paraId="0000011E" w14:textId="77777777" w:rsidR="00821AC7" w:rsidRDefault="00CB7917">
            <w:pPr>
              <w:rPr>
                <w:b/>
              </w:rPr>
            </w:pPr>
            <w:r>
              <w:rPr>
                <w:lang w:bidi="fr-FR"/>
              </w:rPr>
              <w:t>Type de MII</w:t>
            </w:r>
          </w:p>
        </w:tc>
        <w:tc>
          <w:tcPr>
            <w:tcW w:w="1620" w:type="dxa"/>
            <w:vAlign w:val="center"/>
          </w:tcPr>
          <w:p w14:paraId="0000011F" w14:textId="77777777" w:rsidR="00821AC7" w:rsidRDefault="00CB7917">
            <w:pPr>
              <w:jc w:val="right"/>
            </w:pPr>
            <w:r>
              <w:rPr>
                <w:lang w:bidi="fr-FR"/>
              </w:rPr>
              <w:t>PBO</w:t>
            </w:r>
          </w:p>
        </w:tc>
        <w:tc>
          <w:tcPr>
            <w:tcW w:w="1679" w:type="dxa"/>
            <w:vAlign w:val="center"/>
          </w:tcPr>
          <w:p w14:paraId="00000120" w14:textId="77777777" w:rsidR="00821AC7" w:rsidRDefault="00CB7917">
            <w:pPr>
              <w:jc w:val="right"/>
            </w:pPr>
            <w:r>
              <w:rPr>
                <w:lang w:bidi="fr-FR"/>
              </w:rPr>
              <w:t>Standard</w:t>
            </w:r>
          </w:p>
        </w:tc>
        <w:tc>
          <w:tcPr>
            <w:tcW w:w="1422" w:type="dxa"/>
            <w:vMerge/>
            <w:tcBorders>
              <w:right w:val="nil"/>
            </w:tcBorders>
            <w:vAlign w:val="bottom"/>
          </w:tcPr>
          <w:p w14:paraId="00000121" w14:textId="77777777" w:rsidR="00821AC7" w:rsidRDefault="00821AC7">
            <w:pPr>
              <w:widowControl w:val="0"/>
              <w:pBdr>
                <w:top w:val="nil"/>
                <w:left w:val="nil"/>
                <w:bottom w:val="nil"/>
                <w:right w:val="nil"/>
                <w:between w:val="nil"/>
              </w:pBdr>
              <w:spacing w:line="276" w:lineRule="auto"/>
            </w:pPr>
          </w:p>
        </w:tc>
      </w:tr>
      <w:tr w:rsidR="00821AC7" w14:paraId="486419BD" w14:textId="77777777">
        <w:trPr>
          <w:trHeight w:val="340"/>
          <w:jc w:val="center"/>
        </w:trPr>
        <w:tc>
          <w:tcPr>
            <w:tcW w:w="8226" w:type="dxa"/>
            <w:gridSpan w:val="4"/>
            <w:tcBorders>
              <w:left w:val="nil"/>
              <w:right w:val="nil"/>
            </w:tcBorders>
            <w:shd w:val="clear" w:color="auto" w:fill="F2F2F2"/>
            <w:vAlign w:val="center"/>
          </w:tcPr>
          <w:p w14:paraId="00000122" w14:textId="77777777" w:rsidR="00821AC7" w:rsidRDefault="00CB7917">
            <w:r>
              <w:rPr>
                <w:lang w:bidi="fr-FR"/>
              </w:rPr>
              <w:t>Paludisme</w:t>
            </w:r>
          </w:p>
        </w:tc>
      </w:tr>
      <w:tr w:rsidR="00821AC7" w14:paraId="433C3FDA" w14:textId="77777777">
        <w:trPr>
          <w:trHeight w:val="340"/>
          <w:jc w:val="center"/>
        </w:trPr>
        <w:tc>
          <w:tcPr>
            <w:tcW w:w="3505" w:type="dxa"/>
            <w:tcBorders>
              <w:left w:val="nil"/>
            </w:tcBorders>
            <w:vAlign w:val="center"/>
          </w:tcPr>
          <w:p w14:paraId="00000126" w14:textId="77777777" w:rsidR="00821AC7" w:rsidRDefault="00CB7917">
            <w:r>
              <w:rPr>
                <w:lang w:bidi="fr-FR"/>
              </w:rPr>
              <w:t>Prévalence de l'anémie chez les enfants de moins de 5 ans</w:t>
            </w:r>
          </w:p>
        </w:tc>
        <w:tc>
          <w:tcPr>
            <w:tcW w:w="1620" w:type="dxa"/>
            <w:vAlign w:val="center"/>
          </w:tcPr>
          <w:p w14:paraId="00000127" w14:textId="77777777" w:rsidR="00821AC7" w:rsidRDefault="00CB7917">
            <w:pPr>
              <w:ind w:right="90"/>
              <w:jc w:val="right"/>
            </w:pPr>
            <w:r>
              <w:rPr>
                <w:lang w:bidi="fr-FR"/>
              </w:rPr>
              <w:t>79,2 %</w:t>
            </w:r>
          </w:p>
        </w:tc>
        <w:tc>
          <w:tcPr>
            <w:tcW w:w="1679" w:type="dxa"/>
            <w:vAlign w:val="center"/>
          </w:tcPr>
          <w:p w14:paraId="00000128" w14:textId="77777777" w:rsidR="00821AC7" w:rsidRDefault="00CB7917">
            <w:pPr>
              <w:ind w:right="90"/>
              <w:jc w:val="right"/>
            </w:pPr>
            <w:r>
              <w:rPr>
                <w:lang w:bidi="fr-FR"/>
              </w:rPr>
              <w:t>65,2 %</w:t>
            </w:r>
          </w:p>
        </w:tc>
        <w:tc>
          <w:tcPr>
            <w:tcW w:w="1422" w:type="dxa"/>
            <w:tcBorders>
              <w:right w:val="nil"/>
            </w:tcBorders>
            <w:shd w:val="clear" w:color="auto" w:fill="auto"/>
            <w:vAlign w:val="center"/>
          </w:tcPr>
          <w:p w14:paraId="00000129" w14:textId="77777777" w:rsidR="00821AC7" w:rsidRDefault="00CB7917">
            <w:pPr>
              <w:jc w:val="center"/>
            </w:pPr>
            <w:r>
              <w:rPr>
                <w:lang w:bidi="fr-FR"/>
              </w:rPr>
              <w:t>EDS 2017</w:t>
            </w:r>
          </w:p>
        </w:tc>
      </w:tr>
      <w:tr w:rsidR="00821AC7" w14:paraId="796A6004" w14:textId="77777777">
        <w:trPr>
          <w:trHeight w:val="340"/>
          <w:jc w:val="center"/>
        </w:trPr>
        <w:tc>
          <w:tcPr>
            <w:tcW w:w="3505" w:type="dxa"/>
            <w:tcBorders>
              <w:left w:val="nil"/>
            </w:tcBorders>
            <w:vAlign w:val="center"/>
          </w:tcPr>
          <w:p w14:paraId="0000012A" w14:textId="77777777" w:rsidR="00821AC7" w:rsidRDefault="00CB7917">
            <w:r>
              <w:rPr>
                <w:lang w:bidi="fr-FR"/>
              </w:rPr>
              <w:t>Pourcentage de ménages disposant d'au moins une MII (%)</w:t>
            </w:r>
          </w:p>
        </w:tc>
        <w:tc>
          <w:tcPr>
            <w:tcW w:w="1620" w:type="dxa"/>
            <w:vAlign w:val="center"/>
          </w:tcPr>
          <w:p w14:paraId="0000012B" w14:textId="77777777" w:rsidR="00821AC7" w:rsidRDefault="00CB7917">
            <w:pPr>
              <w:ind w:right="90"/>
              <w:jc w:val="right"/>
            </w:pPr>
            <w:r>
              <w:rPr>
                <w:lang w:bidi="fr-FR"/>
              </w:rPr>
              <w:t>36,4 %</w:t>
            </w:r>
          </w:p>
        </w:tc>
        <w:tc>
          <w:tcPr>
            <w:tcW w:w="1679" w:type="dxa"/>
            <w:vAlign w:val="center"/>
          </w:tcPr>
          <w:p w14:paraId="0000012C" w14:textId="77777777" w:rsidR="00821AC7" w:rsidRDefault="00CB7917">
            <w:pPr>
              <w:ind w:right="90"/>
              <w:jc w:val="right"/>
            </w:pPr>
            <w:r>
              <w:rPr>
                <w:lang w:bidi="fr-FR"/>
              </w:rPr>
              <w:t>36,6 %</w:t>
            </w:r>
          </w:p>
        </w:tc>
        <w:tc>
          <w:tcPr>
            <w:tcW w:w="1422" w:type="dxa"/>
            <w:tcBorders>
              <w:right w:val="nil"/>
            </w:tcBorders>
            <w:shd w:val="clear" w:color="auto" w:fill="auto"/>
            <w:vAlign w:val="center"/>
          </w:tcPr>
          <w:p w14:paraId="0000012D" w14:textId="77777777" w:rsidR="00821AC7" w:rsidRDefault="00CB7917">
            <w:pPr>
              <w:jc w:val="center"/>
            </w:pPr>
            <w:r>
              <w:rPr>
                <w:lang w:bidi="fr-FR"/>
              </w:rPr>
              <w:t>EDS 2017</w:t>
            </w:r>
          </w:p>
        </w:tc>
      </w:tr>
      <w:tr w:rsidR="00821AC7" w14:paraId="00F260C9" w14:textId="77777777">
        <w:trPr>
          <w:trHeight w:val="340"/>
          <w:jc w:val="center"/>
        </w:trPr>
        <w:tc>
          <w:tcPr>
            <w:tcW w:w="3505" w:type="dxa"/>
            <w:tcBorders>
              <w:left w:val="nil"/>
            </w:tcBorders>
            <w:vAlign w:val="center"/>
          </w:tcPr>
          <w:p w14:paraId="0000012E" w14:textId="77777777" w:rsidR="00821AC7" w:rsidRDefault="00CB7917">
            <w:r>
              <w:rPr>
                <w:lang w:bidi="fr-FR"/>
              </w:rPr>
              <w:t>Pourcentage de ménages disposant d'au moins une MII pour 2 personnes (%)</w:t>
            </w:r>
          </w:p>
        </w:tc>
        <w:tc>
          <w:tcPr>
            <w:tcW w:w="1620" w:type="dxa"/>
            <w:vAlign w:val="center"/>
          </w:tcPr>
          <w:p w14:paraId="0000012F" w14:textId="77777777" w:rsidR="00821AC7" w:rsidRDefault="00CB7917">
            <w:pPr>
              <w:ind w:right="90"/>
              <w:jc w:val="right"/>
            </w:pPr>
            <w:r>
              <w:rPr>
                <w:lang w:bidi="fr-FR"/>
              </w:rPr>
              <w:t>10,9 %</w:t>
            </w:r>
          </w:p>
        </w:tc>
        <w:tc>
          <w:tcPr>
            <w:tcW w:w="1679" w:type="dxa"/>
            <w:vAlign w:val="center"/>
          </w:tcPr>
          <w:p w14:paraId="00000130" w14:textId="77777777" w:rsidR="00821AC7" w:rsidRDefault="00CB7917">
            <w:pPr>
              <w:ind w:right="90"/>
              <w:jc w:val="right"/>
            </w:pPr>
            <w:r>
              <w:rPr>
                <w:lang w:bidi="fr-FR"/>
              </w:rPr>
              <w:t>9,9 %</w:t>
            </w:r>
          </w:p>
        </w:tc>
        <w:tc>
          <w:tcPr>
            <w:tcW w:w="1422" w:type="dxa"/>
            <w:tcBorders>
              <w:right w:val="nil"/>
            </w:tcBorders>
            <w:shd w:val="clear" w:color="auto" w:fill="auto"/>
            <w:vAlign w:val="center"/>
          </w:tcPr>
          <w:p w14:paraId="00000131" w14:textId="77777777" w:rsidR="00821AC7" w:rsidRDefault="00CB7917">
            <w:pPr>
              <w:jc w:val="center"/>
            </w:pPr>
            <w:r>
              <w:rPr>
                <w:lang w:bidi="fr-FR"/>
              </w:rPr>
              <w:t>EDS 2017</w:t>
            </w:r>
          </w:p>
        </w:tc>
      </w:tr>
      <w:tr w:rsidR="00821AC7" w14:paraId="6D779EB6" w14:textId="77777777">
        <w:trPr>
          <w:trHeight w:val="340"/>
          <w:jc w:val="center"/>
        </w:trPr>
        <w:tc>
          <w:tcPr>
            <w:tcW w:w="3505" w:type="dxa"/>
            <w:tcBorders>
              <w:left w:val="nil"/>
            </w:tcBorders>
            <w:vAlign w:val="center"/>
          </w:tcPr>
          <w:p w14:paraId="00000132" w14:textId="77777777" w:rsidR="00821AC7" w:rsidRDefault="00CB7917">
            <w:r>
              <w:rPr>
                <w:lang w:bidi="fr-FR"/>
              </w:rPr>
              <w:t>Accès de la population aux MII (%)</w:t>
            </w:r>
          </w:p>
        </w:tc>
        <w:tc>
          <w:tcPr>
            <w:tcW w:w="1620" w:type="dxa"/>
            <w:vAlign w:val="center"/>
          </w:tcPr>
          <w:p w14:paraId="00000133" w14:textId="77777777" w:rsidR="00821AC7" w:rsidRDefault="00CB7917">
            <w:pPr>
              <w:ind w:right="90"/>
              <w:jc w:val="right"/>
            </w:pPr>
            <w:r>
              <w:rPr>
                <w:lang w:bidi="fr-FR"/>
              </w:rPr>
              <w:t>23,8 %</w:t>
            </w:r>
          </w:p>
        </w:tc>
        <w:tc>
          <w:tcPr>
            <w:tcW w:w="1679" w:type="dxa"/>
            <w:vAlign w:val="center"/>
          </w:tcPr>
          <w:p w14:paraId="00000134" w14:textId="77777777" w:rsidR="00821AC7" w:rsidRDefault="00CB7917">
            <w:pPr>
              <w:ind w:right="90"/>
              <w:jc w:val="right"/>
            </w:pPr>
            <w:r>
              <w:rPr>
                <w:lang w:bidi="fr-FR"/>
              </w:rPr>
              <w:t>23,2 %</w:t>
            </w:r>
          </w:p>
        </w:tc>
        <w:tc>
          <w:tcPr>
            <w:tcW w:w="1422" w:type="dxa"/>
            <w:tcBorders>
              <w:right w:val="nil"/>
            </w:tcBorders>
            <w:shd w:val="clear" w:color="auto" w:fill="auto"/>
            <w:vAlign w:val="center"/>
          </w:tcPr>
          <w:p w14:paraId="00000135" w14:textId="77777777" w:rsidR="00821AC7" w:rsidRDefault="00CB7917">
            <w:pPr>
              <w:jc w:val="center"/>
              <w:rPr>
                <w:vertAlign w:val="superscript"/>
              </w:rPr>
            </w:pPr>
            <w:r>
              <w:rPr>
                <w:lang w:bidi="fr-FR"/>
              </w:rPr>
              <w:t>EDS 2017</w:t>
            </w:r>
          </w:p>
        </w:tc>
      </w:tr>
      <w:tr w:rsidR="00821AC7" w14:paraId="2110A5F4" w14:textId="77777777">
        <w:trPr>
          <w:trHeight w:val="340"/>
          <w:jc w:val="center"/>
        </w:trPr>
        <w:tc>
          <w:tcPr>
            <w:tcW w:w="3505" w:type="dxa"/>
            <w:tcBorders>
              <w:left w:val="nil"/>
            </w:tcBorders>
            <w:vAlign w:val="center"/>
          </w:tcPr>
          <w:p w14:paraId="00000136" w14:textId="77777777" w:rsidR="00821AC7" w:rsidRDefault="00CB7917">
            <w:r>
              <w:rPr>
                <w:lang w:bidi="fr-FR"/>
              </w:rPr>
              <w:t>Population ayant utilisé une MII la nuit dernière (%)</w:t>
            </w:r>
          </w:p>
        </w:tc>
        <w:tc>
          <w:tcPr>
            <w:tcW w:w="1620" w:type="dxa"/>
            <w:vAlign w:val="center"/>
          </w:tcPr>
          <w:p w14:paraId="00000137" w14:textId="77777777" w:rsidR="00821AC7" w:rsidRDefault="00CB7917">
            <w:pPr>
              <w:ind w:right="90"/>
              <w:jc w:val="right"/>
            </w:pPr>
            <w:r>
              <w:rPr>
                <w:lang w:bidi="fr-FR"/>
              </w:rPr>
              <w:t>29,7 %</w:t>
            </w:r>
          </w:p>
        </w:tc>
        <w:tc>
          <w:tcPr>
            <w:tcW w:w="1679" w:type="dxa"/>
            <w:vAlign w:val="center"/>
          </w:tcPr>
          <w:p w14:paraId="00000138" w14:textId="77777777" w:rsidR="00821AC7" w:rsidRDefault="00CB7917">
            <w:pPr>
              <w:ind w:right="90"/>
              <w:jc w:val="right"/>
            </w:pPr>
            <w:r>
              <w:rPr>
                <w:lang w:bidi="fr-FR"/>
              </w:rPr>
              <w:t>30,6 %</w:t>
            </w:r>
          </w:p>
        </w:tc>
        <w:tc>
          <w:tcPr>
            <w:tcW w:w="1422" w:type="dxa"/>
            <w:tcBorders>
              <w:right w:val="nil"/>
            </w:tcBorders>
            <w:shd w:val="clear" w:color="auto" w:fill="auto"/>
            <w:vAlign w:val="center"/>
          </w:tcPr>
          <w:p w14:paraId="00000139" w14:textId="77777777" w:rsidR="00821AC7" w:rsidRDefault="00CB7917">
            <w:pPr>
              <w:jc w:val="center"/>
              <w:rPr>
                <w:vertAlign w:val="superscript"/>
              </w:rPr>
            </w:pPr>
            <w:r>
              <w:rPr>
                <w:lang w:bidi="fr-FR"/>
              </w:rPr>
              <w:t>EDS 2017</w:t>
            </w:r>
          </w:p>
        </w:tc>
      </w:tr>
      <w:tr w:rsidR="00821AC7" w14:paraId="16BB4DFF" w14:textId="77777777">
        <w:trPr>
          <w:trHeight w:val="340"/>
          <w:jc w:val="center"/>
        </w:trPr>
        <w:tc>
          <w:tcPr>
            <w:tcW w:w="3505" w:type="dxa"/>
            <w:tcBorders>
              <w:left w:val="nil"/>
            </w:tcBorders>
            <w:vAlign w:val="center"/>
          </w:tcPr>
          <w:p w14:paraId="0000013A" w14:textId="77777777" w:rsidR="00821AC7" w:rsidRDefault="00CB7917">
            <w:r>
              <w:rPr>
                <w:lang w:bidi="fr-FR"/>
              </w:rPr>
              <w:t>Rapport utilisation/accès</w:t>
            </w:r>
          </w:p>
        </w:tc>
        <w:tc>
          <w:tcPr>
            <w:tcW w:w="1620" w:type="dxa"/>
            <w:vAlign w:val="center"/>
          </w:tcPr>
          <w:p w14:paraId="0000013B" w14:textId="77777777" w:rsidR="00821AC7" w:rsidRDefault="00CB7917">
            <w:pPr>
              <w:ind w:right="90"/>
              <w:jc w:val="right"/>
            </w:pPr>
            <w:r>
              <w:rPr>
                <w:lang w:bidi="fr-FR"/>
              </w:rPr>
              <w:t>1,13</w:t>
            </w:r>
          </w:p>
        </w:tc>
        <w:tc>
          <w:tcPr>
            <w:tcW w:w="1679" w:type="dxa"/>
            <w:vAlign w:val="center"/>
          </w:tcPr>
          <w:p w14:paraId="0000013C" w14:textId="77777777" w:rsidR="00821AC7" w:rsidRDefault="00CB7917">
            <w:pPr>
              <w:ind w:right="90"/>
              <w:jc w:val="right"/>
            </w:pPr>
            <w:r>
              <w:rPr>
                <w:lang w:bidi="fr-FR"/>
              </w:rPr>
              <w:t>1,11</w:t>
            </w:r>
          </w:p>
        </w:tc>
        <w:tc>
          <w:tcPr>
            <w:tcW w:w="1422" w:type="dxa"/>
            <w:tcBorders>
              <w:right w:val="nil"/>
            </w:tcBorders>
            <w:shd w:val="clear" w:color="auto" w:fill="auto"/>
            <w:vAlign w:val="center"/>
          </w:tcPr>
          <w:p w14:paraId="0000013D" w14:textId="77777777" w:rsidR="00821AC7" w:rsidRDefault="00CB7917">
            <w:pPr>
              <w:jc w:val="center"/>
              <w:rPr>
                <w:vertAlign w:val="superscript"/>
              </w:rPr>
            </w:pPr>
            <w:r>
              <w:rPr>
                <w:lang w:bidi="fr-FR"/>
              </w:rPr>
              <w:t>BA 2020</w:t>
            </w:r>
          </w:p>
        </w:tc>
      </w:tr>
      <w:tr w:rsidR="00821AC7" w14:paraId="2AABE6A3" w14:textId="77777777">
        <w:trPr>
          <w:trHeight w:val="340"/>
          <w:jc w:val="center"/>
        </w:trPr>
        <w:tc>
          <w:tcPr>
            <w:tcW w:w="3505" w:type="dxa"/>
            <w:tcBorders>
              <w:left w:val="nil"/>
            </w:tcBorders>
            <w:vAlign w:val="center"/>
          </w:tcPr>
          <w:p w14:paraId="0000013E" w14:textId="77777777" w:rsidR="00821AC7" w:rsidRDefault="00CB7917">
            <w:r>
              <w:rPr>
                <w:lang w:bidi="fr-FR"/>
              </w:rPr>
              <w:t>Prévalence du paludisme chez les enfants de moins de 5 ans, par TDR (%)</w:t>
            </w:r>
          </w:p>
        </w:tc>
        <w:tc>
          <w:tcPr>
            <w:tcW w:w="1620" w:type="dxa"/>
            <w:vAlign w:val="center"/>
          </w:tcPr>
          <w:p w14:paraId="0000013F" w14:textId="77777777" w:rsidR="00821AC7" w:rsidRDefault="00CB7917">
            <w:pPr>
              <w:ind w:right="90"/>
              <w:jc w:val="right"/>
            </w:pPr>
            <w:r>
              <w:rPr>
                <w:lang w:bidi="fr-FR"/>
              </w:rPr>
              <w:t>79,3 %</w:t>
            </w:r>
          </w:p>
        </w:tc>
        <w:tc>
          <w:tcPr>
            <w:tcW w:w="1679" w:type="dxa"/>
            <w:vAlign w:val="center"/>
          </w:tcPr>
          <w:p w14:paraId="00000140" w14:textId="77777777" w:rsidR="00821AC7" w:rsidRDefault="00CB7917">
            <w:pPr>
              <w:ind w:right="90"/>
              <w:jc w:val="right"/>
            </w:pPr>
            <w:r>
              <w:rPr>
                <w:lang w:bidi="fr-FR"/>
              </w:rPr>
              <w:t>59,3 %</w:t>
            </w:r>
          </w:p>
        </w:tc>
        <w:tc>
          <w:tcPr>
            <w:tcW w:w="1422" w:type="dxa"/>
            <w:tcBorders>
              <w:right w:val="nil"/>
            </w:tcBorders>
            <w:shd w:val="clear" w:color="auto" w:fill="auto"/>
            <w:vAlign w:val="center"/>
          </w:tcPr>
          <w:p w14:paraId="00000141" w14:textId="77777777" w:rsidR="00821AC7" w:rsidRDefault="00CB7917">
            <w:pPr>
              <w:jc w:val="center"/>
            </w:pPr>
            <w:r>
              <w:rPr>
                <w:lang w:bidi="fr-FR"/>
              </w:rPr>
              <w:t>EDS 2017</w:t>
            </w:r>
          </w:p>
        </w:tc>
      </w:tr>
      <w:tr w:rsidR="00821AC7" w14:paraId="1FBBBB22" w14:textId="77777777">
        <w:trPr>
          <w:trHeight w:val="340"/>
          <w:jc w:val="center"/>
        </w:trPr>
        <w:tc>
          <w:tcPr>
            <w:tcW w:w="3505" w:type="dxa"/>
            <w:tcBorders>
              <w:left w:val="nil"/>
              <w:bottom w:val="single" w:sz="4" w:space="0" w:color="000000"/>
            </w:tcBorders>
            <w:vAlign w:val="center"/>
          </w:tcPr>
          <w:p w14:paraId="00000142" w14:textId="77777777" w:rsidR="00821AC7" w:rsidRDefault="00CB7917">
            <w:r>
              <w:rPr>
                <w:lang w:bidi="fr-FR"/>
              </w:rPr>
              <w:t>Prévalence du paludisme chez les enfants de moins de 5 ans, par microscopie (%)</w:t>
            </w:r>
          </w:p>
        </w:tc>
        <w:tc>
          <w:tcPr>
            <w:tcW w:w="1620" w:type="dxa"/>
            <w:tcBorders>
              <w:bottom w:val="single" w:sz="4" w:space="0" w:color="000000"/>
            </w:tcBorders>
            <w:vAlign w:val="center"/>
          </w:tcPr>
          <w:p w14:paraId="00000143" w14:textId="77777777" w:rsidR="00821AC7" w:rsidRDefault="00CB7917">
            <w:pPr>
              <w:ind w:right="90"/>
              <w:jc w:val="right"/>
            </w:pPr>
            <w:r>
              <w:rPr>
                <w:lang w:bidi="fr-FR"/>
              </w:rPr>
              <w:t>50,6 %</w:t>
            </w:r>
          </w:p>
        </w:tc>
        <w:tc>
          <w:tcPr>
            <w:tcW w:w="1679" w:type="dxa"/>
            <w:tcBorders>
              <w:bottom w:val="single" w:sz="4" w:space="0" w:color="000000"/>
            </w:tcBorders>
            <w:vAlign w:val="center"/>
          </w:tcPr>
          <w:p w14:paraId="00000144" w14:textId="77777777" w:rsidR="00821AC7" w:rsidRDefault="00CB7917">
            <w:pPr>
              <w:ind w:right="90"/>
              <w:jc w:val="right"/>
            </w:pPr>
            <w:r>
              <w:rPr>
                <w:lang w:bidi="fr-FR"/>
              </w:rPr>
              <w:t>44,6 %</w:t>
            </w:r>
          </w:p>
        </w:tc>
        <w:tc>
          <w:tcPr>
            <w:tcW w:w="1422" w:type="dxa"/>
            <w:tcBorders>
              <w:bottom w:val="single" w:sz="4" w:space="0" w:color="000000"/>
              <w:right w:val="nil"/>
            </w:tcBorders>
            <w:shd w:val="clear" w:color="auto" w:fill="auto"/>
            <w:vAlign w:val="center"/>
          </w:tcPr>
          <w:p w14:paraId="00000145" w14:textId="77777777" w:rsidR="00821AC7" w:rsidRDefault="00CB7917">
            <w:pPr>
              <w:jc w:val="center"/>
            </w:pPr>
            <w:r>
              <w:rPr>
                <w:lang w:bidi="fr-FR"/>
              </w:rPr>
              <w:t>EDS 2017</w:t>
            </w:r>
          </w:p>
        </w:tc>
      </w:tr>
      <w:tr w:rsidR="00821AC7" w14:paraId="0006B882" w14:textId="77777777">
        <w:trPr>
          <w:trHeight w:val="325"/>
          <w:jc w:val="center"/>
        </w:trPr>
        <w:tc>
          <w:tcPr>
            <w:tcW w:w="8226" w:type="dxa"/>
            <w:gridSpan w:val="4"/>
            <w:tcBorders>
              <w:left w:val="nil"/>
              <w:right w:val="nil"/>
            </w:tcBorders>
            <w:vAlign w:val="center"/>
          </w:tcPr>
          <w:p w14:paraId="00000146" w14:textId="77777777" w:rsidR="00821AC7" w:rsidRDefault="00CB7917">
            <w:pPr>
              <w:pBdr>
                <w:top w:val="nil"/>
                <w:left w:val="nil"/>
                <w:bottom w:val="nil"/>
                <w:right w:val="nil"/>
                <w:between w:val="nil"/>
              </w:pBdr>
              <w:tabs>
                <w:tab w:val="left" w:pos="2610"/>
              </w:tabs>
              <w:jc w:val="both"/>
              <w:rPr>
                <w:color w:val="000000"/>
              </w:rPr>
            </w:pPr>
            <w:r>
              <w:rPr>
                <w:lang w:bidi="fr-FR"/>
              </w:rPr>
              <w:t>EDS : Enquête démographique et de santé ; BA : Action révolutionnaire</w:t>
            </w:r>
          </w:p>
          <w:p w14:paraId="00000147" w14:textId="77777777" w:rsidR="00821AC7" w:rsidRDefault="00CB7917">
            <w:pPr>
              <w:pBdr>
                <w:top w:val="nil"/>
                <w:left w:val="nil"/>
                <w:bottom w:val="nil"/>
                <w:right w:val="nil"/>
                <w:between w:val="nil"/>
              </w:pBdr>
              <w:tabs>
                <w:tab w:val="left" w:pos="2610"/>
              </w:tabs>
              <w:jc w:val="both"/>
              <w:rPr>
                <w:color w:val="000000"/>
              </w:rPr>
            </w:pPr>
            <w:r>
              <w:rPr>
                <w:lang w:bidi="fr-FR"/>
              </w:rPr>
              <w:t>Accès de la population : proportion de la population qui serait en mesure d'utiliser une MII si chaque MII dans un ménage était utilisée par deux personnes.</w:t>
            </w:r>
          </w:p>
          <w:p w14:paraId="00000148" w14:textId="77777777" w:rsidR="00821AC7" w:rsidRDefault="00CB7917">
            <w:pPr>
              <w:jc w:val="both"/>
            </w:pPr>
            <w:r>
              <w:rPr>
                <w:lang w:bidi="fr-FR"/>
              </w:rPr>
              <w:t>Rapport utilisation/accès : Rapport entre l'utilisation par la population et l'accès par la population.</w:t>
            </w:r>
          </w:p>
        </w:tc>
      </w:tr>
    </w:tbl>
    <w:p w14:paraId="0000014C" w14:textId="77777777" w:rsidR="00821AC7" w:rsidRDefault="00821AC7"/>
    <w:p w14:paraId="0000014D" w14:textId="77777777" w:rsidR="00821AC7" w:rsidRDefault="00CB7917">
      <w:pPr>
        <w:pStyle w:val="Heading2"/>
        <w:numPr>
          <w:ilvl w:val="1"/>
          <w:numId w:val="3"/>
        </w:numPr>
      </w:pPr>
      <w:bookmarkStart w:id="8" w:name="_Toc112942402"/>
      <w:r>
        <w:rPr>
          <w:lang w:bidi="fr-FR"/>
        </w:rPr>
        <w:t>Marques des MII suivies</w:t>
      </w:r>
      <w:bookmarkEnd w:id="8"/>
    </w:p>
    <w:p w14:paraId="0000014E" w14:textId="77777777" w:rsidR="00821AC7" w:rsidRDefault="00CB7917" w:rsidP="001C2CCD">
      <w:pPr>
        <w:pStyle w:val="1-DocText"/>
      </w:pPr>
      <w:r>
        <w:rPr>
          <w:lang w:bidi="fr-FR"/>
        </w:rPr>
        <w:t xml:space="preserve">Le tableau 5 résume les deux marques de MII suivies pour l'étude. Les MII PermaNet® 3.0 et Yorkool® ont été distribuées du 16 au 20 décembre 2019. Les MII PBO de la marque PermaNet® 3.0 ont été distribuées dans quatre communes de la province de Kirundo tandis que les MII de la marque Yorkool® ont été distribuées dans 42 communes de 16 provinces différentes. Un besoin total de 6 978 428 MII a été prévu pour la campagne. Sur le nombre total de MII achetées pour la campagne, 553 265 étaient des PermaNet® 3.0. Le cycle de 12 mois a été mené entre 13 et 14 mois après la campagne de distribution de masse de MII, ce qui a légèrement retardé le début de l'étude et a permis de tenir compte des vacances qui auraient interrompu les activités sur le terrain. Le cycle de 24 mois a été mis en place 27 mois après la distribution de masse de MII. </w:t>
      </w:r>
    </w:p>
    <w:p w14:paraId="0000014F" w14:textId="77777777" w:rsidR="00821AC7" w:rsidRDefault="00CB7917" w:rsidP="005E1068">
      <w:pPr>
        <w:pStyle w:val="TableTitle"/>
        <w:rPr>
          <w:rFonts w:ascii="Gill Sans" w:eastAsia="Gill Sans" w:hAnsi="Gill Sans" w:cs="Gill Sans"/>
          <w:sz w:val="24"/>
          <w:szCs w:val="24"/>
        </w:rPr>
      </w:pPr>
      <w:r>
        <w:rPr>
          <w:lang w:bidi="fr-FR"/>
        </w:rPr>
        <w:t>Tableau 5 : Marques de MII distribuées dans les zones d'étude</w:t>
      </w:r>
    </w:p>
    <w:tbl>
      <w:tblPr>
        <w:tblW w:w="93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261"/>
        <w:gridCol w:w="3601"/>
        <w:gridCol w:w="2449"/>
      </w:tblGrid>
      <w:tr w:rsidR="00821AC7" w14:paraId="1CE10CB3" w14:textId="77777777">
        <w:trPr>
          <w:jc w:val="center"/>
        </w:trPr>
        <w:tc>
          <w:tcPr>
            <w:tcW w:w="3261" w:type="dxa"/>
            <w:tcBorders>
              <w:left w:val="nil"/>
            </w:tcBorders>
            <w:shd w:val="clear" w:color="auto" w:fill="D9D9D9"/>
          </w:tcPr>
          <w:p w14:paraId="00000150" w14:textId="77777777" w:rsidR="00821AC7" w:rsidRDefault="00821AC7">
            <w:pPr>
              <w:jc w:val="both"/>
            </w:pPr>
          </w:p>
        </w:tc>
        <w:tc>
          <w:tcPr>
            <w:tcW w:w="3601" w:type="dxa"/>
            <w:shd w:val="clear" w:color="auto" w:fill="D9D9D9"/>
          </w:tcPr>
          <w:p w14:paraId="00000151" w14:textId="77777777" w:rsidR="00821AC7" w:rsidRDefault="00CB7917">
            <w:pPr>
              <w:jc w:val="center"/>
              <w:rPr>
                <w:b/>
              </w:rPr>
            </w:pPr>
            <w:r>
              <w:rPr>
                <w:b/>
                <w:lang w:bidi="fr-FR"/>
              </w:rPr>
              <w:t>PermaNet® 3.0</w:t>
            </w:r>
          </w:p>
        </w:tc>
        <w:tc>
          <w:tcPr>
            <w:tcW w:w="2449" w:type="dxa"/>
            <w:tcBorders>
              <w:right w:val="nil"/>
            </w:tcBorders>
            <w:shd w:val="clear" w:color="auto" w:fill="D9D9D9"/>
          </w:tcPr>
          <w:p w14:paraId="00000152" w14:textId="77777777" w:rsidR="00821AC7" w:rsidRDefault="00CB7917">
            <w:pPr>
              <w:jc w:val="center"/>
              <w:rPr>
                <w:b/>
              </w:rPr>
            </w:pPr>
            <w:r>
              <w:rPr>
                <w:b/>
                <w:lang w:bidi="fr-FR"/>
              </w:rPr>
              <w:t>Yorkool®</w:t>
            </w:r>
          </w:p>
        </w:tc>
      </w:tr>
      <w:tr w:rsidR="00821AC7" w14:paraId="00B0EEB9" w14:textId="77777777">
        <w:trPr>
          <w:jc w:val="center"/>
        </w:trPr>
        <w:tc>
          <w:tcPr>
            <w:tcW w:w="3261" w:type="dxa"/>
            <w:tcBorders>
              <w:left w:val="nil"/>
            </w:tcBorders>
            <w:shd w:val="clear" w:color="auto" w:fill="D9D9D9"/>
          </w:tcPr>
          <w:p w14:paraId="00000153" w14:textId="77777777" w:rsidR="00821AC7" w:rsidRDefault="00CB7917">
            <w:pPr>
              <w:rPr>
                <w:b/>
              </w:rPr>
            </w:pPr>
            <w:r>
              <w:rPr>
                <w:b/>
                <w:lang w:bidi="fr-FR"/>
              </w:rPr>
              <w:t>Type de MII</w:t>
            </w:r>
          </w:p>
        </w:tc>
        <w:tc>
          <w:tcPr>
            <w:tcW w:w="3601" w:type="dxa"/>
            <w:vAlign w:val="center"/>
          </w:tcPr>
          <w:p w14:paraId="00000154" w14:textId="77777777" w:rsidR="00821AC7" w:rsidRDefault="00CB7917">
            <w:pPr>
              <w:jc w:val="center"/>
            </w:pPr>
            <w:r>
              <w:rPr>
                <w:lang w:bidi="fr-FR"/>
              </w:rPr>
              <w:t>Synergique au PBO</w:t>
            </w:r>
          </w:p>
        </w:tc>
        <w:tc>
          <w:tcPr>
            <w:tcW w:w="2449" w:type="dxa"/>
            <w:tcBorders>
              <w:right w:val="nil"/>
            </w:tcBorders>
            <w:vAlign w:val="center"/>
          </w:tcPr>
          <w:p w14:paraId="00000155" w14:textId="77777777" w:rsidR="00821AC7" w:rsidRDefault="00CB7917">
            <w:pPr>
              <w:jc w:val="center"/>
            </w:pPr>
            <w:r>
              <w:rPr>
                <w:lang w:bidi="fr-FR"/>
              </w:rPr>
              <w:t>Standard</w:t>
            </w:r>
          </w:p>
        </w:tc>
      </w:tr>
      <w:tr w:rsidR="00821AC7" w14:paraId="1EC2D918" w14:textId="77777777">
        <w:trPr>
          <w:jc w:val="center"/>
        </w:trPr>
        <w:tc>
          <w:tcPr>
            <w:tcW w:w="3261" w:type="dxa"/>
            <w:tcBorders>
              <w:left w:val="nil"/>
            </w:tcBorders>
            <w:shd w:val="clear" w:color="auto" w:fill="D9D9D9"/>
          </w:tcPr>
          <w:p w14:paraId="00000156" w14:textId="77777777" w:rsidR="00821AC7" w:rsidRDefault="00CB7917">
            <w:r>
              <w:rPr>
                <w:lang w:bidi="fr-FR"/>
              </w:rPr>
              <w:t>Contenu chimique</w:t>
            </w:r>
          </w:p>
        </w:tc>
        <w:tc>
          <w:tcPr>
            <w:tcW w:w="3601" w:type="dxa"/>
            <w:vAlign w:val="center"/>
          </w:tcPr>
          <w:p w14:paraId="00000157" w14:textId="77777777" w:rsidR="00821AC7" w:rsidRDefault="00CB7917">
            <w:pPr>
              <w:jc w:val="right"/>
            </w:pPr>
            <w:r>
              <w:rPr>
                <w:lang w:bidi="fr-FR"/>
              </w:rPr>
              <w:t>Deltaméthrine (2,8 g/kg aux parois, 4,0 g/kg au toit ; l'équivalent d'environ 118 mg/m</w:t>
            </w:r>
            <w:r>
              <w:rPr>
                <w:vertAlign w:val="superscript"/>
                <w:lang w:bidi="fr-FR"/>
              </w:rPr>
              <w:t>2</w:t>
            </w:r>
            <w:r>
              <w:rPr>
                <w:lang w:bidi="fr-FR"/>
              </w:rPr>
              <w:t xml:space="preserve"> et 180 mg/m</w:t>
            </w:r>
            <w:r>
              <w:rPr>
                <w:vertAlign w:val="superscript"/>
                <w:lang w:bidi="fr-FR"/>
              </w:rPr>
              <w:t>2</w:t>
            </w:r>
            <w:r>
              <w:rPr>
                <w:lang w:bidi="fr-FR"/>
              </w:rPr>
              <w:t>)</w:t>
            </w:r>
          </w:p>
          <w:p w14:paraId="00000158" w14:textId="77777777" w:rsidR="00821AC7" w:rsidRDefault="00CB7917">
            <w:pPr>
              <w:jc w:val="right"/>
            </w:pPr>
            <w:r>
              <w:rPr>
                <w:lang w:bidi="fr-FR"/>
              </w:rPr>
              <w:t>PBO (25 g/kg au toit uniquement ; l'équivalent d'environ 1100 mg/m</w:t>
            </w:r>
            <w:r>
              <w:rPr>
                <w:vertAlign w:val="superscript"/>
                <w:lang w:bidi="fr-FR"/>
              </w:rPr>
              <w:t>2</w:t>
            </w:r>
            <w:r>
              <w:rPr>
                <w:lang w:bidi="fr-FR"/>
              </w:rPr>
              <w:t>)</w:t>
            </w:r>
          </w:p>
        </w:tc>
        <w:tc>
          <w:tcPr>
            <w:tcW w:w="2449" w:type="dxa"/>
            <w:tcBorders>
              <w:right w:val="nil"/>
            </w:tcBorders>
            <w:vAlign w:val="center"/>
          </w:tcPr>
          <w:p w14:paraId="00000159" w14:textId="77777777" w:rsidR="00821AC7" w:rsidRDefault="00CB7917">
            <w:r>
              <w:rPr>
                <w:lang w:bidi="fr-FR"/>
              </w:rPr>
              <w:t>Deltaméthrine (55 mg/m</w:t>
            </w:r>
            <w:r>
              <w:rPr>
                <w:color w:val="333333"/>
                <w:vertAlign w:val="superscript"/>
                <w:lang w:bidi="fr-FR"/>
              </w:rPr>
              <w:t>2</w:t>
            </w:r>
            <w:r>
              <w:rPr>
                <w:color w:val="333333"/>
                <w:lang w:bidi="fr-FR"/>
              </w:rPr>
              <w:t xml:space="preserve"> (1,8 g/kg pour 75D; 1,4 g/kg pour 100D)</w:t>
            </w:r>
          </w:p>
        </w:tc>
      </w:tr>
      <w:tr w:rsidR="00821AC7" w14:paraId="340F35CD" w14:textId="77777777">
        <w:trPr>
          <w:jc w:val="center"/>
        </w:trPr>
        <w:tc>
          <w:tcPr>
            <w:tcW w:w="3261" w:type="dxa"/>
            <w:tcBorders>
              <w:left w:val="nil"/>
            </w:tcBorders>
            <w:shd w:val="clear" w:color="auto" w:fill="D9D9D9"/>
          </w:tcPr>
          <w:p w14:paraId="0000015A" w14:textId="77777777" w:rsidR="00821AC7" w:rsidRDefault="00CB7917">
            <w:r>
              <w:rPr>
                <w:lang w:bidi="fr-FR"/>
              </w:rPr>
              <w:t>Tissu</w:t>
            </w:r>
          </w:p>
        </w:tc>
        <w:tc>
          <w:tcPr>
            <w:tcW w:w="3601" w:type="dxa"/>
            <w:vAlign w:val="center"/>
          </w:tcPr>
          <w:p w14:paraId="0000015B" w14:textId="77777777" w:rsidR="00821AC7" w:rsidRDefault="00CB7917">
            <w:pPr>
              <w:jc w:val="right"/>
            </w:pPr>
            <w:r>
              <w:rPr>
                <w:lang w:bidi="fr-FR"/>
              </w:rPr>
              <w:t xml:space="preserve">Parois : polyester </w:t>
            </w:r>
          </w:p>
          <w:p w14:paraId="0000015C" w14:textId="77777777" w:rsidR="00821AC7" w:rsidRDefault="00CB7917">
            <w:pPr>
              <w:jc w:val="right"/>
            </w:pPr>
            <w:r>
              <w:rPr>
                <w:lang w:bidi="fr-FR"/>
              </w:rPr>
              <w:t xml:space="preserve"> Toiture : polyéthylène</w:t>
            </w:r>
          </w:p>
        </w:tc>
        <w:tc>
          <w:tcPr>
            <w:tcW w:w="2449" w:type="dxa"/>
            <w:tcBorders>
              <w:right w:val="nil"/>
            </w:tcBorders>
            <w:vAlign w:val="center"/>
          </w:tcPr>
          <w:p w14:paraId="0000015D" w14:textId="77777777" w:rsidR="00821AC7" w:rsidRDefault="00CB7917">
            <w:pPr>
              <w:jc w:val="right"/>
            </w:pPr>
            <w:r>
              <w:rPr>
                <w:lang w:bidi="fr-FR"/>
              </w:rPr>
              <w:t>Polyester</w:t>
            </w:r>
          </w:p>
        </w:tc>
      </w:tr>
      <w:tr w:rsidR="00821AC7" w14:paraId="468FD4C6" w14:textId="77777777">
        <w:trPr>
          <w:jc w:val="center"/>
        </w:trPr>
        <w:tc>
          <w:tcPr>
            <w:tcW w:w="3261" w:type="dxa"/>
            <w:tcBorders>
              <w:left w:val="nil"/>
            </w:tcBorders>
            <w:shd w:val="clear" w:color="auto" w:fill="D9D9D9"/>
          </w:tcPr>
          <w:p w14:paraId="0000015E" w14:textId="77777777" w:rsidR="00821AC7" w:rsidRDefault="00CB7917">
            <w:r>
              <w:rPr>
                <w:lang w:bidi="fr-FR"/>
              </w:rPr>
              <w:t>Denier</w:t>
            </w:r>
          </w:p>
        </w:tc>
        <w:tc>
          <w:tcPr>
            <w:tcW w:w="3601" w:type="dxa"/>
            <w:vAlign w:val="center"/>
          </w:tcPr>
          <w:p w14:paraId="0000015F" w14:textId="77777777" w:rsidR="00821AC7" w:rsidRDefault="00CB7917">
            <w:pPr>
              <w:jc w:val="right"/>
            </w:pPr>
            <w:r>
              <w:rPr>
                <w:lang w:bidi="fr-FR"/>
              </w:rPr>
              <w:t>Côtés : 75</w:t>
            </w:r>
          </w:p>
          <w:p w14:paraId="00000160" w14:textId="77777777" w:rsidR="00821AC7" w:rsidRDefault="00CB7917">
            <w:pPr>
              <w:jc w:val="right"/>
            </w:pPr>
            <w:r>
              <w:rPr>
                <w:lang w:bidi="fr-FR"/>
              </w:rPr>
              <w:t>Face du dessus : 100</w:t>
            </w:r>
          </w:p>
        </w:tc>
        <w:tc>
          <w:tcPr>
            <w:tcW w:w="2449" w:type="dxa"/>
            <w:tcBorders>
              <w:right w:val="nil"/>
            </w:tcBorders>
            <w:vAlign w:val="center"/>
          </w:tcPr>
          <w:p w14:paraId="00000161" w14:textId="77777777" w:rsidR="00821AC7" w:rsidRDefault="00CB7917">
            <w:pPr>
              <w:jc w:val="right"/>
            </w:pPr>
            <w:r>
              <w:rPr>
                <w:lang w:bidi="fr-FR"/>
              </w:rPr>
              <w:t>Côtés : 75</w:t>
            </w:r>
          </w:p>
          <w:p w14:paraId="00000162" w14:textId="77777777" w:rsidR="00821AC7" w:rsidRDefault="00CB7917">
            <w:pPr>
              <w:jc w:val="right"/>
            </w:pPr>
            <w:r>
              <w:rPr>
                <w:lang w:bidi="fr-FR"/>
              </w:rPr>
              <w:t xml:space="preserve">        Face du dessus : 100   </w:t>
            </w:r>
          </w:p>
        </w:tc>
      </w:tr>
      <w:tr w:rsidR="00821AC7" w14:paraId="16E28337" w14:textId="77777777">
        <w:trPr>
          <w:jc w:val="center"/>
        </w:trPr>
        <w:tc>
          <w:tcPr>
            <w:tcW w:w="3261" w:type="dxa"/>
            <w:tcBorders>
              <w:left w:val="nil"/>
            </w:tcBorders>
            <w:shd w:val="clear" w:color="auto" w:fill="D9D9D9"/>
          </w:tcPr>
          <w:p w14:paraId="00000163" w14:textId="77777777" w:rsidR="00821AC7" w:rsidRDefault="00CB7917">
            <w:r>
              <w:rPr>
                <w:lang w:bidi="fr-FR"/>
              </w:rPr>
              <w:t>Forme</w:t>
            </w:r>
          </w:p>
        </w:tc>
        <w:tc>
          <w:tcPr>
            <w:tcW w:w="3601" w:type="dxa"/>
            <w:vAlign w:val="center"/>
          </w:tcPr>
          <w:p w14:paraId="00000164" w14:textId="77777777" w:rsidR="00821AC7" w:rsidRDefault="00CB7917">
            <w:pPr>
              <w:jc w:val="right"/>
            </w:pPr>
            <w:r>
              <w:rPr>
                <w:lang w:bidi="fr-FR"/>
              </w:rPr>
              <w:t>Rectangle</w:t>
            </w:r>
          </w:p>
        </w:tc>
        <w:tc>
          <w:tcPr>
            <w:tcW w:w="2449" w:type="dxa"/>
            <w:tcBorders>
              <w:right w:val="nil"/>
            </w:tcBorders>
            <w:vAlign w:val="center"/>
          </w:tcPr>
          <w:p w14:paraId="00000165" w14:textId="77777777" w:rsidR="00821AC7" w:rsidRDefault="00CB7917">
            <w:pPr>
              <w:jc w:val="right"/>
            </w:pPr>
            <w:r>
              <w:rPr>
                <w:lang w:bidi="fr-FR"/>
              </w:rPr>
              <w:t>Rectangle</w:t>
            </w:r>
          </w:p>
        </w:tc>
      </w:tr>
      <w:tr w:rsidR="00821AC7" w:rsidRPr="00BC7EBC" w14:paraId="0AD09785" w14:textId="77777777">
        <w:trPr>
          <w:jc w:val="center"/>
        </w:trPr>
        <w:tc>
          <w:tcPr>
            <w:tcW w:w="3261" w:type="dxa"/>
            <w:tcBorders>
              <w:left w:val="nil"/>
            </w:tcBorders>
            <w:shd w:val="clear" w:color="auto" w:fill="D9D9D9"/>
          </w:tcPr>
          <w:p w14:paraId="00000166" w14:textId="77777777" w:rsidR="00821AC7" w:rsidRDefault="00CB7917">
            <w:r>
              <w:rPr>
                <w:lang w:bidi="fr-FR"/>
              </w:rPr>
              <w:t>Fabricant</w:t>
            </w:r>
          </w:p>
        </w:tc>
        <w:tc>
          <w:tcPr>
            <w:tcW w:w="3601" w:type="dxa"/>
            <w:vAlign w:val="center"/>
          </w:tcPr>
          <w:p w14:paraId="00000167" w14:textId="77777777" w:rsidR="00821AC7" w:rsidRDefault="00CB7917">
            <w:pPr>
              <w:jc w:val="right"/>
            </w:pPr>
            <w:r>
              <w:rPr>
                <w:lang w:bidi="fr-FR"/>
              </w:rPr>
              <w:t>Vestergaard</w:t>
            </w:r>
          </w:p>
        </w:tc>
        <w:tc>
          <w:tcPr>
            <w:tcW w:w="2449" w:type="dxa"/>
            <w:tcBorders>
              <w:right w:val="nil"/>
            </w:tcBorders>
            <w:vAlign w:val="center"/>
          </w:tcPr>
          <w:p w14:paraId="00000168" w14:textId="77777777" w:rsidR="00821AC7" w:rsidRPr="00BA12F2" w:rsidRDefault="00CB7917">
            <w:pPr>
              <w:jc w:val="right"/>
              <w:rPr>
                <w:lang w:val="en-US"/>
              </w:rPr>
            </w:pPr>
            <w:r w:rsidRPr="00BA12F2">
              <w:rPr>
                <w:lang w:val="en-US" w:bidi="fr-FR"/>
              </w:rPr>
              <w:t>Tianjin Yorkool® International Trading Co.</w:t>
            </w:r>
          </w:p>
        </w:tc>
      </w:tr>
      <w:tr w:rsidR="00821AC7" w14:paraId="7F51882D" w14:textId="77777777">
        <w:trPr>
          <w:jc w:val="center"/>
        </w:trPr>
        <w:tc>
          <w:tcPr>
            <w:tcW w:w="3261" w:type="dxa"/>
            <w:tcBorders>
              <w:left w:val="nil"/>
            </w:tcBorders>
            <w:shd w:val="clear" w:color="auto" w:fill="D9D9D9"/>
          </w:tcPr>
          <w:p w14:paraId="00000169" w14:textId="77777777" w:rsidR="00821AC7" w:rsidRDefault="00CB7917">
            <w:r>
              <w:rPr>
                <w:lang w:bidi="fr-FR"/>
              </w:rPr>
              <w:t>Site d'étude</w:t>
            </w:r>
          </w:p>
        </w:tc>
        <w:tc>
          <w:tcPr>
            <w:tcW w:w="3601" w:type="dxa"/>
            <w:vAlign w:val="center"/>
          </w:tcPr>
          <w:p w14:paraId="0000016A" w14:textId="77777777" w:rsidR="00821AC7" w:rsidRDefault="00CB7917">
            <w:pPr>
              <w:jc w:val="right"/>
            </w:pPr>
            <w:r>
              <w:rPr>
                <w:lang w:bidi="fr-FR"/>
              </w:rPr>
              <w:t>Kirundo</w:t>
            </w:r>
          </w:p>
        </w:tc>
        <w:tc>
          <w:tcPr>
            <w:tcW w:w="2449" w:type="dxa"/>
            <w:tcBorders>
              <w:right w:val="nil"/>
            </w:tcBorders>
            <w:vAlign w:val="center"/>
          </w:tcPr>
          <w:p w14:paraId="0000016B" w14:textId="77777777" w:rsidR="00821AC7" w:rsidRDefault="00CB7917">
            <w:pPr>
              <w:jc w:val="right"/>
            </w:pPr>
            <w:r>
              <w:rPr>
                <w:lang w:bidi="fr-FR"/>
              </w:rPr>
              <w:t>Muyinga</w:t>
            </w:r>
          </w:p>
        </w:tc>
      </w:tr>
      <w:tr w:rsidR="00821AC7" w14:paraId="75E235C2" w14:textId="77777777">
        <w:trPr>
          <w:jc w:val="center"/>
        </w:trPr>
        <w:tc>
          <w:tcPr>
            <w:tcW w:w="3261" w:type="dxa"/>
            <w:tcBorders>
              <w:left w:val="nil"/>
            </w:tcBorders>
            <w:shd w:val="clear" w:color="auto" w:fill="D9D9D9"/>
          </w:tcPr>
          <w:p w14:paraId="0000016C" w14:textId="77777777" w:rsidR="00821AC7" w:rsidRDefault="00CB7917">
            <w:r>
              <w:rPr>
                <w:lang w:bidi="fr-FR"/>
              </w:rPr>
              <w:t>Date de distribution de la campagne de masse de 2019</w:t>
            </w:r>
          </w:p>
        </w:tc>
        <w:tc>
          <w:tcPr>
            <w:tcW w:w="3601" w:type="dxa"/>
            <w:vAlign w:val="center"/>
          </w:tcPr>
          <w:p w14:paraId="0000016D" w14:textId="77777777" w:rsidR="00821AC7" w:rsidRDefault="00CB7917">
            <w:pPr>
              <w:jc w:val="right"/>
            </w:pPr>
            <w:r>
              <w:rPr>
                <w:lang w:bidi="fr-FR"/>
              </w:rPr>
              <w:t>16-20 décembre 2019</w:t>
            </w:r>
          </w:p>
        </w:tc>
        <w:tc>
          <w:tcPr>
            <w:tcW w:w="2449" w:type="dxa"/>
            <w:tcBorders>
              <w:right w:val="nil"/>
            </w:tcBorders>
            <w:vAlign w:val="center"/>
          </w:tcPr>
          <w:p w14:paraId="0000016E" w14:textId="77777777" w:rsidR="00821AC7" w:rsidRDefault="00CB7917">
            <w:pPr>
              <w:jc w:val="right"/>
            </w:pPr>
            <w:r>
              <w:rPr>
                <w:lang w:bidi="fr-FR"/>
              </w:rPr>
              <w:t>16-20 décembre 2019</w:t>
            </w:r>
          </w:p>
        </w:tc>
      </w:tr>
      <w:tr w:rsidR="00821AC7" w14:paraId="023546CC" w14:textId="77777777">
        <w:trPr>
          <w:jc w:val="center"/>
        </w:trPr>
        <w:tc>
          <w:tcPr>
            <w:tcW w:w="3261" w:type="dxa"/>
            <w:tcBorders>
              <w:left w:val="nil"/>
            </w:tcBorders>
            <w:shd w:val="clear" w:color="auto" w:fill="D9D9D9"/>
          </w:tcPr>
          <w:p w14:paraId="0000016F" w14:textId="77777777" w:rsidR="00821AC7" w:rsidRDefault="00CB7917">
            <w:r>
              <w:rPr>
                <w:lang w:bidi="fr-FR"/>
              </w:rPr>
              <w:t>Durée moyenne entre la distribution et la collecte des données de base (mois)</w:t>
            </w:r>
          </w:p>
        </w:tc>
        <w:tc>
          <w:tcPr>
            <w:tcW w:w="3601" w:type="dxa"/>
            <w:vAlign w:val="center"/>
          </w:tcPr>
          <w:p w14:paraId="00000170" w14:textId="77777777" w:rsidR="00821AC7" w:rsidRDefault="00CB7917">
            <w:pPr>
              <w:jc w:val="right"/>
            </w:pPr>
            <w:r>
              <w:rPr>
                <w:lang w:bidi="fr-FR"/>
              </w:rPr>
              <w:t>7,8</w:t>
            </w:r>
          </w:p>
        </w:tc>
        <w:tc>
          <w:tcPr>
            <w:tcW w:w="2449" w:type="dxa"/>
            <w:tcBorders>
              <w:right w:val="nil"/>
            </w:tcBorders>
            <w:vAlign w:val="center"/>
          </w:tcPr>
          <w:p w14:paraId="00000171" w14:textId="77777777" w:rsidR="00821AC7" w:rsidRDefault="00CB7917">
            <w:pPr>
              <w:jc w:val="right"/>
            </w:pPr>
            <w:r>
              <w:rPr>
                <w:lang w:bidi="fr-FR"/>
              </w:rPr>
              <w:t>7,8</w:t>
            </w:r>
          </w:p>
        </w:tc>
      </w:tr>
      <w:tr w:rsidR="00821AC7" w14:paraId="50E9A233" w14:textId="77777777">
        <w:trPr>
          <w:jc w:val="center"/>
        </w:trPr>
        <w:tc>
          <w:tcPr>
            <w:tcW w:w="3261" w:type="dxa"/>
            <w:tcBorders>
              <w:left w:val="nil"/>
            </w:tcBorders>
            <w:shd w:val="clear" w:color="auto" w:fill="D9D9D9"/>
          </w:tcPr>
          <w:p w14:paraId="00000172" w14:textId="77777777" w:rsidR="00821AC7" w:rsidRDefault="00CB7917">
            <w:r>
              <w:rPr>
                <w:lang w:bidi="fr-FR"/>
              </w:rPr>
              <w:t>Durée moyenne entre la distribution et le cycle de collecte de données de 12 mois (mois)</w:t>
            </w:r>
          </w:p>
        </w:tc>
        <w:tc>
          <w:tcPr>
            <w:tcW w:w="3601" w:type="dxa"/>
            <w:vAlign w:val="center"/>
          </w:tcPr>
          <w:p w14:paraId="00000173" w14:textId="77777777" w:rsidR="00821AC7" w:rsidRDefault="00CB7917">
            <w:pPr>
              <w:jc w:val="right"/>
            </w:pPr>
            <w:r>
              <w:rPr>
                <w:lang w:bidi="fr-FR"/>
              </w:rPr>
              <w:t>13,4</w:t>
            </w:r>
          </w:p>
        </w:tc>
        <w:tc>
          <w:tcPr>
            <w:tcW w:w="2449" w:type="dxa"/>
            <w:tcBorders>
              <w:right w:val="nil"/>
            </w:tcBorders>
            <w:vAlign w:val="center"/>
          </w:tcPr>
          <w:p w14:paraId="00000174" w14:textId="77777777" w:rsidR="00821AC7" w:rsidRDefault="00CB7917">
            <w:pPr>
              <w:jc w:val="right"/>
            </w:pPr>
            <w:r>
              <w:rPr>
                <w:lang w:bidi="fr-FR"/>
              </w:rPr>
              <w:t>13,4</w:t>
            </w:r>
          </w:p>
        </w:tc>
      </w:tr>
      <w:tr w:rsidR="00821AC7" w14:paraId="2E00712C" w14:textId="77777777">
        <w:trPr>
          <w:jc w:val="center"/>
        </w:trPr>
        <w:tc>
          <w:tcPr>
            <w:tcW w:w="3261" w:type="dxa"/>
            <w:tcBorders>
              <w:left w:val="nil"/>
            </w:tcBorders>
            <w:shd w:val="clear" w:color="auto" w:fill="D9D9D9"/>
          </w:tcPr>
          <w:p w14:paraId="00000175" w14:textId="77777777" w:rsidR="00821AC7" w:rsidRDefault="00CB7917">
            <w:r>
              <w:rPr>
                <w:lang w:bidi="fr-FR"/>
              </w:rPr>
              <w:t>Durée moyenne entre la distribution et le cycle de collecte de données de 24 mois (mois)</w:t>
            </w:r>
          </w:p>
        </w:tc>
        <w:tc>
          <w:tcPr>
            <w:tcW w:w="3601" w:type="dxa"/>
            <w:vAlign w:val="center"/>
          </w:tcPr>
          <w:p w14:paraId="00000176" w14:textId="77777777" w:rsidR="00821AC7" w:rsidRDefault="00CB7917">
            <w:pPr>
              <w:jc w:val="right"/>
            </w:pPr>
            <w:r>
              <w:rPr>
                <w:lang w:bidi="fr-FR"/>
              </w:rPr>
              <w:t>26,5</w:t>
            </w:r>
          </w:p>
        </w:tc>
        <w:tc>
          <w:tcPr>
            <w:tcW w:w="2449" w:type="dxa"/>
            <w:tcBorders>
              <w:right w:val="nil"/>
            </w:tcBorders>
            <w:vAlign w:val="center"/>
          </w:tcPr>
          <w:p w14:paraId="00000177" w14:textId="77777777" w:rsidR="00821AC7" w:rsidRDefault="00CB7917">
            <w:pPr>
              <w:jc w:val="right"/>
            </w:pPr>
            <w:r>
              <w:rPr>
                <w:lang w:bidi="fr-FR"/>
              </w:rPr>
              <w:t>26,5</w:t>
            </w:r>
          </w:p>
        </w:tc>
      </w:tr>
    </w:tbl>
    <w:p w14:paraId="00000178" w14:textId="77777777" w:rsidR="00821AC7" w:rsidRDefault="00821AC7">
      <w:pPr>
        <w:jc w:val="both"/>
      </w:pPr>
    </w:p>
    <w:p w14:paraId="00000179" w14:textId="77777777" w:rsidR="00821AC7" w:rsidRDefault="00CB7917">
      <w:pPr>
        <w:pStyle w:val="Heading2"/>
        <w:numPr>
          <w:ilvl w:val="1"/>
          <w:numId w:val="3"/>
        </w:numPr>
      </w:pPr>
      <w:bookmarkStart w:id="9" w:name="_Toc112942403"/>
      <w:r>
        <w:rPr>
          <w:lang w:bidi="fr-FR"/>
        </w:rPr>
        <w:t>Résumé de la conception de l'étude</w:t>
      </w:r>
      <w:bookmarkEnd w:id="9"/>
    </w:p>
    <w:p w14:paraId="0000017A" w14:textId="115EA89E" w:rsidR="00821AC7" w:rsidRDefault="00CB7917" w:rsidP="001C2CCD">
      <w:pPr>
        <w:pStyle w:val="1-DocText"/>
      </w:pPr>
      <w:bookmarkStart w:id="10" w:name="_heading=h.4i7ojhp" w:colFirst="0" w:colLast="0"/>
      <w:bookmarkEnd w:id="10"/>
      <w:r>
        <w:rPr>
          <w:lang w:bidi="fr-FR"/>
        </w:rPr>
        <w:t>La conception de l'étude principale est celle d'une étude prospective d'une cohorte de moustiquaires distribuées dans le cadre d'une campagne de distribution de masse de MII. Le cycle de collecte de base a été mené sept à huit mois après la campagne de 2019, au cours de laquelle un échantillon représentatif de moustiquaires de campagne provenant des lieux d'étude a été identifié dans le cadre d'une enquête auprès des ménages en groupe avec tou</w:t>
      </w:r>
      <w:r w:rsidR="00540076">
        <w:rPr>
          <w:lang w:bidi="fr-FR"/>
        </w:rPr>
        <w:t>te</w:t>
      </w:r>
      <w:r>
        <w:rPr>
          <w:lang w:bidi="fr-FR"/>
        </w:rPr>
        <w:t xml:space="preserve">s les moustiquaires de campagne des ménages consentants formant la cohorte d'étude. Ces moustiquaires ont été étiquetées avec un identificateur unique et leur présence et leur état physique ont été évalués. Lors de chaque évaluation annuelle (12 et 24 mois après la distribution), la présence et l'état physique de chaque moustiquaire de la cohorte d'étude seront réévalués et enregistrés, ainsi que les caractéristiques du ménage et le comportement en matière d'utilisation, d'entretien et de réparation de la moustiquaire. Ces caractéristiques serviront à identifier les facteurs de risque au niveau des ménages et des répondants pour la nette survie une fois l'étude terminée. Au cours des deux premiers cycles de collecte de données, des échantillons de moustiquaires de la campagne sont sélectionnés en dehors de la cohorte pour les tests d'efficacité biologique des insecticides par test biologique et pour les tests chimiques. Au dernier cycle (24 mois), les moustiquaires ont été collectées auprès des ménages au sein de la cohorte. Les détails sur les principales approches analytiques sont décrits plus tard dans cette section. </w:t>
      </w:r>
    </w:p>
    <w:p w14:paraId="0000017B" w14:textId="77777777" w:rsidR="00821AC7" w:rsidRDefault="00CB7917" w:rsidP="001C2CCD">
      <w:pPr>
        <w:pStyle w:val="1-DocText"/>
      </w:pPr>
      <w:r>
        <w:rPr>
          <w:lang w:bidi="fr-FR"/>
        </w:rPr>
        <w:t>Selon les directives du PMI, la taille de l'échantillon était de 150 ménages par site d'étude (15 groupes de 10 ménages chacun), soit 300 ménages au total. Étant donné la stratégie de la campagne de distribution de masse des MII,à savoir une moustiquaire pour 1,8 personne dans un ménage, et en supposant que la taille moyenne des ménages est de 4,8 personnes dans les sites d'étude, cela génère 389 MII de campagne enregistrées dans chaque site, soit 778 MII au total. Ce nombre de MII est estimé suffisant pour détecter une différence de 8,7 points de pourcentage du temps de survie moyenne sur les sites d'étude, en supposant que la survie moyenne est de trois ans. Ces chiffres correspondent à une différence de survie moyenne de moins de 0,5 an d'un site à l'autre, différence minimale historiquement considérée comme importante à détecter aux fins de la planification de la campagne.</w:t>
      </w:r>
    </w:p>
    <w:p w14:paraId="0000017C" w14:textId="77777777" w:rsidR="00821AC7" w:rsidRDefault="00CB7917" w:rsidP="001C2CCD">
      <w:pPr>
        <w:pStyle w:val="1-DocText"/>
      </w:pPr>
      <w:r>
        <w:rPr>
          <w:lang w:bidi="fr-FR"/>
        </w:rPr>
        <w:t>Une conception en groupe de dix ménages dans 15 groupes par commune a été établie pour atteindre les 150 ménages requis. Au Burundi, les communes sont subdivisées en villages. Lors de la première étape, 15 villages ont été sélectionnés dans chaque commune avec une probabilité proportionnelle à la taille de la population à partir d'une liste de tous les villages de la commune. Lors de la deuxième étape, dans chaque village sélectionné, l'équipe de terrain a cartographié toute la zone (c'est-à-dire qu'elle a répertorié toutes les maisons habitées) et 10 ménages ont été sélectionnés par échantillonnage aléatoire simple à l'aide de listes de numéros aléatoires.</w:t>
      </w:r>
    </w:p>
    <w:p w14:paraId="0000017D" w14:textId="77777777" w:rsidR="00821AC7" w:rsidRDefault="00CB7917" w:rsidP="001C2CCD">
      <w:pPr>
        <w:pStyle w:val="1-DocText"/>
      </w:pPr>
      <w:r>
        <w:rPr>
          <w:lang w:bidi="fr-FR"/>
        </w:rPr>
        <w:t>Au cours de l'entretien avec les ménages, les MII de la campagne ont été identifiées en faisant correspondre l'étiquette de la marque de la moustiquaire, la couleur, la forme et le rappel du répondant d'avoir reçu la moustiquaire de la campagne. Les MII de la cohorte éligibles ont été marquées d'un numéro unique inscrit au marqueur permanent. Il a été expliqué aux ménages éligibles que l’étiquette de numéro unique n’empêcherait pas l’utilisation régulière de la moustiquaire et qu’ils devaient veiller à ne pas le retirer. Les ménages ont été géolocalisés pour faciliter les visites ultérieures. En plus des MII de la campagne 2019, toutes les autres moustiquaires présentes dans les ménages sélectionnés ont été enregistrées afin de capturer des données complètes et comparables sur toutes les moustiquaires de chaque ménage.</w:t>
      </w:r>
    </w:p>
    <w:p w14:paraId="0000017E" w14:textId="77777777" w:rsidR="00821AC7" w:rsidRDefault="00CB7917" w:rsidP="001C2CCD">
      <w:pPr>
        <w:pStyle w:val="1-DocText"/>
      </w:pPr>
      <w:r>
        <w:rPr>
          <w:lang w:bidi="fr-FR"/>
        </w:rPr>
        <w:t>Pour chaque site d'étude, trente MII de la campagne ont été échantillonnées au hasard dans des ménages hors de la cohorte au cycle de 12 mois et dans la cohorte au cycle de 24 mois pour subir des tests biologiques et évaluer l'efficacité des insecticides. Les ménages participants ont reçu une nouvelle MII en échange de celle récupérée pour l'étude. Les tests biologiques pour cette étude ont été réalisés par le projet PMI VectorLink (VectorLink) au Burundi et le PNLP à Bujumbura, conformément aux directives standard de l'OMS pour les tests en cône et en tunnel pour les MII aux pyréthrinoïdes, et aux procédures opérationnelles standard pour tester les produits de MII avec le synergiste PBO.</w:t>
      </w:r>
      <w:r>
        <w:rPr>
          <w:sz w:val="16"/>
          <w:vertAlign w:val="superscript"/>
          <w:lang w:bidi="fr-FR"/>
        </w:rPr>
        <w:footnoteReference w:id="8"/>
      </w:r>
      <w:r>
        <w:rPr>
          <w:sz w:val="16"/>
          <w:vertAlign w:val="superscript"/>
          <w:lang w:bidi="fr-FR"/>
        </w:rPr>
        <w:t>,</w:t>
      </w:r>
      <w:r>
        <w:rPr>
          <w:sz w:val="16"/>
          <w:vertAlign w:val="superscript"/>
          <w:lang w:bidi="fr-FR"/>
        </w:rPr>
        <w:footnoteReference w:id="9"/>
      </w:r>
    </w:p>
    <w:p w14:paraId="0000017F" w14:textId="2BF7EA99" w:rsidR="00821AC7" w:rsidRDefault="00CB7917">
      <w:pPr>
        <w:pStyle w:val="Heading2"/>
        <w:numPr>
          <w:ilvl w:val="1"/>
          <w:numId w:val="3"/>
        </w:numPr>
      </w:pPr>
      <w:bookmarkStart w:id="11" w:name="_Toc112942404"/>
      <w:r>
        <w:rPr>
          <w:lang w:bidi="fr-FR"/>
        </w:rPr>
        <w:t>Formation et travail de terrain</w:t>
      </w:r>
      <w:bookmarkEnd w:id="11"/>
    </w:p>
    <w:p w14:paraId="00000180" w14:textId="77777777" w:rsidR="00821AC7" w:rsidRDefault="00CB7917" w:rsidP="001C2CCD">
      <w:pPr>
        <w:pStyle w:val="1-DocText"/>
      </w:pPr>
      <w:bookmarkStart w:id="12" w:name="_heading=h.1ci93xb" w:colFirst="0" w:colLast="0"/>
      <w:bookmarkEnd w:id="12"/>
      <w:r>
        <w:rPr>
          <w:lang w:bidi="fr-FR"/>
        </w:rPr>
        <w:t>La formation en ligne des formateurs pour huit participants, dont VectorLink Burundi, l'équipe de recherche de PSI et le personnel du PNLP, a eu lieu du 14 au 16 février 2022, avec trois jours d'instruction virtuelle dirigée par le personnel de recherche de VectorLink expérimenté dans le contrôle de la durabilité des MII. La formation aux entretiens en personne pour 20 travailleurs sociaux a eu lieu à Bujumbura du 21 au 24 février 2022, avec trois jours de formation en classe et une journée de pratique sur le terrain dans une communauté locale. La formation couvrait les sujets suivants : conception de l'étude et procédures d'échantillonnage ; considérations éthiques (telles que le consentement) ; examen détaillé du questionnaire avec des jeux de rôle ; utilisation de smartphones et du logiciel de questionnaire SurveyCTO ; évaluation physique des trous et des réparations de moustiquaires avec des exercices pratiques ; et adaptations à la COVID-19. La formation en personne a été co-dirigée par des cadres de VectorLink Burundi, l'équipe de recherche de PSI et le PNLP.</w:t>
      </w:r>
    </w:p>
    <w:p w14:paraId="00000181" w14:textId="77777777" w:rsidR="00821AC7" w:rsidRDefault="00CB7917" w:rsidP="001C2CCD">
      <w:pPr>
        <w:pStyle w:val="1-DocText"/>
      </w:pPr>
      <w:r>
        <w:rPr>
          <w:lang w:bidi="fr-FR"/>
        </w:rPr>
        <w:t>Le travail de terrain a été supervisé par un coordinateur d'étude dédié et mené par quatre équipes de quatre personnes chacune, à raison de deux équipes par commune. Le personnel de terrain a été sélectionné au sein du PNLP, possédait une connaissance de la langue locale et une expérience dans la conduite d'enquêtes auprès des ménages. Le personnel de VectorLink Burundi a effectué l'assurance qualité pendant la collecte des données. Le travail de terrain a été effectué du 28 février au 11 mars 2022.</w:t>
      </w:r>
    </w:p>
    <w:p w14:paraId="00000182" w14:textId="77777777" w:rsidR="00821AC7" w:rsidRDefault="00CB7917" w:rsidP="001C2CCD">
      <w:pPr>
        <w:pStyle w:val="1-DocText"/>
      </w:pPr>
      <w:r>
        <w:rPr>
          <w:lang w:bidi="fr-FR"/>
        </w:rPr>
        <w:t>Dans chaque village sélectionné, l'équipe de terrain a demandé l'autorisation de mener l'étude au chef du village, en partageant des informations sur les objectifs et les processus d'étude. Les communautés ont ensuite été sensibilisées et mobilisées pour un maximum de coopération. Des membres de la communauté sélectionnés par le chef du village ont aidé les équipes à comprendre les frontières du village et à localiser les ménages dans des villages répartis spatialement au début de l'étude. Au cours du cycle de 24 mois, trois moustiquaires des ménages de la cohorte ont été sélectionnées au hasard et retirées pour des tests biologiques dans chacun des quinze villages. En raison du taux d'attrition plus élevé au Burundi, le nombre de moustiquaires collectées pour le test biologique a été augmenté de deux à trois moustiquaires par groupe afin de fournir une taille d'échantillon suffisante pour le travail en laboratoire. En charge de l'analyse des tests biologiques, VectorLink Burundi a sélectionné au hasard 30 moustiquaires (parmi les moustiquaires collectées sur le terrain) par site pour les tests. La liste des trois moustiquaires avec l'identification du ménage (ID) et l'ID de la moustiquaire a été préparée à l'avance par l'équipe de VectorLink et partagée avec les enquêteurs avant le travail de terrain. Les moustiquaires retirées pour les tests biologiques ont été remplacées par de nouvelles MII.</w:t>
      </w:r>
    </w:p>
    <w:p w14:paraId="00000183" w14:textId="77777777" w:rsidR="00821AC7" w:rsidRDefault="00CB7917" w:rsidP="001C2CCD">
      <w:pPr>
        <w:pStyle w:val="1-DocText"/>
      </w:pPr>
      <w:r>
        <w:rPr>
          <w:lang w:bidi="fr-FR"/>
        </w:rPr>
        <w:t>Les données de l'étude principale auprès des ménages ont été collectées à l'aide du logiciel SurveyCTO basé sur ODK (version 2.70.5) sur des tablettes Android. Le questionnaire comprenait les sections suivantes : liste des membres habituels du ménage ; caractéristiques et avoirs du ménage, y compris le nombre de moustiquaires appartenant au ménage ; comportement des moustiquaires appartenant au ménage en matière d'entretien et de réparation des moustiquaires ; les détails des MII de la campagne qui ne sont plus dans le ménage ; des détails sur les MII de la campagne appartenant au ménage, y compris une évaluation de l'intégrité physique et des informations sur l'utilisation du réseau ; les détails des moustiquaires non liées à la campagne appartenant au ménage, y compris des informations sur l'utilisation des moustiquaires mais excluant l'évaluation de l'intégrité physique.</w:t>
      </w:r>
    </w:p>
    <w:p w14:paraId="00000184" w14:textId="77777777" w:rsidR="00821AC7" w:rsidRDefault="00CB7917" w:rsidP="001C2CCD">
      <w:pPr>
        <w:pStyle w:val="1-DocText"/>
      </w:pPr>
      <w:r>
        <w:rPr>
          <w:lang w:bidi="fr-FR"/>
        </w:rPr>
        <w:t>Pendant le travail de terrain, chaque soir, les chefs d’équipe ont passé en revue toutes les données recueillies au cours de la journée et ont informé l’équipe de leurs performances, de leurs points forts et de leurs points faibles. Les rapports d'avancement quotidiens ont été échangés avec le coordinateur de l'étude et tous les problèmes qui se posent ont été signalés au directeur régional de la recherche de VectorLink et partagé avec l'équipe de l'étude via WhatsApp pour la résolution. Le responsable régional de la recherche a téléchargé et examiné les données à distance chaque jour et a fourni un retour d'information aux équipes sur le terrain via WhatsApp.</w:t>
      </w:r>
    </w:p>
    <w:p w14:paraId="00000185" w14:textId="7124BAC9" w:rsidR="00821AC7" w:rsidRDefault="00CB7917">
      <w:pPr>
        <w:pStyle w:val="Heading2"/>
        <w:numPr>
          <w:ilvl w:val="1"/>
          <w:numId w:val="3"/>
        </w:numPr>
        <w:rPr>
          <w:color w:val="1F497D"/>
        </w:rPr>
      </w:pPr>
      <w:bookmarkStart w:id="13" w:name="_Toc112942405"/>
      <w:r>
        <w:rPr>
          <w:lang w:bidi="fr-FR"/>
        </w:rPr>
        <w:t>Gestion des données</w:t>
      </w:r>
      <w:bookmarkEnd w:id="13"/>
    </w:p>
    <w:p w14:paraId="00000186" w14:textId="77777777" w:rsidR="00821AC7" w:rsidRDefault="00CB7917" w:rsidP="001C2CCD">
      <w:pPr>
        <w:pStyle w:val="1-DocText"/>
      </w:pPr>
      <w:bookmarkStart w:id="14" w:name="_heading=h.2bn6wsx" w:colFirst="0" w:colLast="0"/>
      <w:bookmarkEnd w:id="14"/>
      <w:r>
        <w:rPr>
          <w:lang w:bidi="fr-FR"/>
        </w:rPr>
        <w:t xml:space="preserve">Le questionnaire a été minutieusement testé avant le déploiement. Les modèles et filtres à sauts, les contrôles de cohérence internes, les contrôles de plage et les contrôles logiques ont été programmés pour permettre une collecte de données de haute qualité. En fonction des conditions locales dans chaque grappe, les données de l'intervieweur étaient téléchargées quotidiennement dans une base de données sur le web ou stockées sur des tablettes jusqu'à ce qu'elles puissent être transférées. Au début de l'étude et au cycle de 12 mois, un questionnaire papier d'une page a été rempli pour chaque MII prélevée pour l'analyse biologique. Les réponses ont été saisies dans un fichier Excel créé avec toutes les questions et utilisé comme formulaire de saisie des données. Le questionnaire a été conservé avec la MII pour être transféré au laboratoire. Au cycle de 24 mois, aucun questionnaire séparé n'était nécessaire car les données descriptives des moustiquaires sélectionnées pour les tests biologiques étaient disponibles dans le questionnaire principal de l'étude. À la fin de l'enquête, la base de données Web a été téléchargée et convertie en un fichier de données Stata à des fins d'analyse. La cohérence et la logique internes des valeurs des données ont été vérifiées, tandis que les valeurs manquantes ou la non-réponse ont été codées. Toutes les opérations ont été documentées dans des do-files de Stata. </w:t>
      </w:r>
    </w:p>
    <w:p w14:paraId="00000187" w14:textId="0972F417" w:rsidR="00821AC7" w:rsidRDefault="00CB7917">
      <w:pPr>
        <w:pStyle w:val="Heading2"/>
        <w:numPr>
          <w:ilvl w:val="1"/>
          <w:numId w:val="3"/>
        </w:numPr>
      </w:pPr>
      <w:bookmarkStart w:id="15" w:name="_Toc112942406"/>
      <w:r>
        <w:rPr>
          <w:lang w:bidi="fr-FR"/>
        </w:rPr>
        <w:t>Analyse</w:t>
      </w:r>
      <w:bookmarkEnd w:id="15"/>
    </w:p>
    <w:p w14:paraId="00000188" w14:textId="77777777" w:rsidR="00821AC7" w:rsidRDefault="00CB7917" w:rsidP="001C2CCD">
      <w:pPr>
        <w:pStyle w:val="1-DocText"/>
      </w:pPr>
      <w:bookmarkStart w:id="16" w:name="_heading=h.3as4poj" w:colFirst="0" w:colLast="0"/>
      <w:bookmarkEnd w:id="16"/>
      <w:r>
        <w:rPr>
          <w:lang w:bidi="fr-FR"/>
        </w:rPr>
        <w:t>L'échantillon des ménages est considéré comme étant auto-pondéré et donc aucune pondération n'a été appliquée pendant l'analyse. Les estimations des erreurs d'échantillonnage ont été prises en compte dans le plan de sondage par grappes.</w:t>
      </w:r>
    </w:p>
    <w:p w14:paraId="00000189" w14:textId="77777777" w:rsidR="00821AC7" w:rsidRDefault="00CB7917" w:rsidP="001C2CCD">
      <w:pPr>
        <w:pStyle w:val="1-DocText"/>
      </w:pPr>
      <w:r>
        <w:rPr>
          <w:lang w:bidi="fr-FR"/>
        </w:rPr>
        <w:t>Les attitudes à l’égard des moustiquaires et de leur entretien et réparation ont été saisies à l’aide de questions à score de Likert, dans lesquelles les répondants ont indiqué dans quelle mesure ils étaient d’accord ou non avec un ensemble standard d’énoncés. Les données des questions à score de Likert ont été résumées en deux scores résumés (moustiquaires et entretien/réparation des moustiquaires) en recodifiant d'abord l'échelle de Likert sur quatre niveaux pour avoir une valeur de -2 pour « pas du tout d'accord », -1 pour « en désaccord », +1 pour « en accord » et +2 pour « en accord total ». Ces valeurs pour chaque réponse ont ensuite été additionnées et divisées par le nombre de déclarations afin de calculer un score d’attitude général. Un score moyen supérieur à +1 est interprété comme un répondant du ménage ayant une attitude favorable à un sujet donné.</w:t>
      </w:r>
    </w:p>
    <w:p w14:paraId="0000018A" w14:textId="77777777" w:rsidR="00821AC7" w:rsidRDefault="00CB7917" w:rsidP="001C2CCD">
      <w:pPr>
        <w:pStyle w:val="1-DocText"/>
      </w:pPr>
      <w:r>
        <w:rPr>
          <w:lang w:bidi="fr-FR"/>
        </w:rPr>
        <w:t>L’intégrité physique des MII de la cohorte a été évaluée conformément aux directives de l’OMS, avec le nombre de trous de taille 0,5 &lt; 2 centimètres (cm) de diamètre (taille 1), 2 &lt; 10 cm de diamètre (taille 2), 10 &lt; 25 cm de diamètre (taille 3) et &gt; 25 cm de diamètre (taille 4) enregistrés pour chaque moustiquaire après examen par l'équipe dans un endroit bien éclairé.</w:t>
      </w:r>
      <w:r>
        <w:rPr>
          <w:vertAlign w:val="superscript"/>
          <w:lang w:bidi="fr-FR"/>
        </w:rPr>
        <w:footnoteReference w:id="10"/>
      </w:r>
      <w:r>
        <w:rPr>
          <w:lang w:bidi="fr-FR"/>
        </w:rPr>
        <w:t xml:space="preserve"> Les données de l'évaluation des trous des MII ont été transformées en indice de trou proportionnel (pHI) pour chaque MII à l'aide des poids standard définis par l'OMS :</w:t>
      </w:r>
    </w:p>
    <w:p w14:paraId="0000018B" w14:textId="77777777" w:rsidR="00821AC7" w:rsidRDefault="00CB7917">
      <w:pPr>
        <w:jc w:val="center"/>
        <w:rPr>
          <w:i/>
        </w:rPr>
      </w:pPr>
      <w:r>
        <w:rPr>
          <w:i/>
          <w:lang w:bidi="fr-FR"/>
        </w:rPr>
        <w:t>pHI = Nombre (Nbre) de trous de taille 1 + (Nbre de trous de taille 2 x 23) + (Nbre de trous de taille 3 x 196) + (Nbre de trous de taille 4 x 576)</w:t>
      </w:r>
    </w:p>
    <w:p w14:paraId="0000018C" w14:textId="77777777" w:rsidR="00821AC7" w:rsidRDefault="00821AC7">
      <w:pPr>
        <w:jc w:val="both"/>
      </w:pPr>
    </w:p>
    <w:p w14:paraId="0000018D" w14:textId="77777777" w:rsidR="00821AC7" w:rsidRDefault="00CB7917" w:rsidP="001C2CCD">
      <w:pPr>
        <w:pStyle w:val="1-DocText"/>
      </w:pPr>
      <w:r>
        <w:rPr>
          <w:lang w:bidi="fr-FR"/>
        </w:rPr>
        <w:t>Sur la base de la valeur pHI, les MII ont été classées comme « bonne », « utilisable » ou « déchirée », comme défini ci-dessous. Notez que « bonne » est un sous-ensemble de toutes les MII « utilisables ».</w:t>
      </w:r>
    </w:p>
    <w:p w14:paraId="0000018E" w14:textId="241E173A" w:rsidR="00821AC7" w:rsidRDefault="001378BD" w:rsidP="001C2CCD">
      <w:pPr>
        <w:pStyle w:val="1-DocText"/>
      </w:pPr>
      <w:sdt>
        <w:sdtPr>
          <w:tag w:val="goog_rdk_15"/>
          <w:id w:val="-959880414"/>
        </w:sdtPr>
        <w:sdtEndPr/>
        <w:sdtContent>
          <w:r w:rsidR="00F133DA">
            <w:rPr>
              <w:lang w:bidi="fr-FR"/>
            </w:rPr>
            <w:t xml:space="preserve">Bonne : </w:t>
          </w:r>
          <w:r w:rsidR="00F133DA">
            <w:rPr>
              <w:lang w:bidi="fr-FR"/>
            </w:rPr>
            <w:tab/>
          </w:r>
          <w:r w:rsidR="00F133DA">
            <w:rPr>
              <w:lang w:bidi="fr-FR"/>
            </w:rPr>
            <w:tab/>
            <w:t>pHI ≤ 64 (correspondant à une surface totale de trous &lt; 0,01 m²)</w:t>
          </w:r>
        </w:sdtContent>
      </w:sdt>
      <w:r w:rsidR="00CB7917">
        <w:rPr>
          <w:lang w:bidi="fr-FR"/>
        </w:rPr>
        <w:tab/>
      </w:r>
    </w:p>
    <w:p w14:paraId="0000018F" w14:textId="4C514068" w:rsidR="00821AC7" w:rsidRDefault="001378BD" w:rsidP="001C2CCD">
      <w:pPr>
        <w:pStyle w:val="1-DocText"/>
      </w:pPr>
      <w:sdt>
        <w:sdtPr>
          <w:tag w:val="goog_rdk_16"/>
          <w:id w:val="1911045830"/>
        </w:sdtPr>
        <w:sdtEndPr/>
        <w:sdtContent>
          <w:r w:rsidR="00CB7917">
            <w:rPr>
              <w:lang w:bidi="fr-FR"/>
            </w:rPr>
            <w:t>Utilisable :</w:t>
          </w:r>
          <w:r w:rsidR="00CB7917">
            <w:rPr>
              <w:lang w:bidi="fr-FR"/>
            </w:rPr>
            <w:tab/>
          </w:r>
          <w:r w:rsidR="00F133DA">
            <w:rPr>
              <w:lang w:bidi="fr-FR"/>
            </w:rPr>
            <w:tab/>
          </w:r>
          <w:r w:rsidR="00CB7917">
            <w:rPr>
              <w:lang w:bidi="fr-FR"/>
            </w:rPr>
            <w:t>pHI ≤ 642 (surface totale de trous ≤ 0,1 m²)</w:t>
          </w:r>
        </w:sdtContent>
      </w:sdt>
    </w:p>
    <w:p w14:paraId="00000190" w14:textId="1ACFEA25" w:rsidR="00821AC7" w:rsidRDefault="00CB7917">
      <w:pPr>
        <w:ind w:firstLine="720"/>
      </w:pPr>
      <w:r>
        <w:rPr>
          <w:lang w:bidi="fr-FR"/>
        </w:rPr>
        <w:t xml:space="preserve">Déchirée : </w:t>
      </w:r>
      <w:r>
        <w:rPr>
          <w:lang w:bidi="fr-FR"/>
        </w:rPr>
        <w:tab/>
      </w:r>
      <w:r>
        <w:rPr>
          <w:lang w:bidi="fr-FR"/>
        </w:rPr>
        <w:tab/>
      </w:r>
      <w:r>
        <w:rPr>
          <w:lang w:bidi="fr-FR"/>
        </w:rPr>
        <w:tab/>
        <w:t>pHI &gt; 642 (surface totale de trous &gt; 0,1 m²)</w:t>
      </w:r>
    </w:p>
    <w:p w14:paraId="00000191" w14:textId="77777777" w:rsidR="00821AC7" w:rsidRDefault="00821AC7">
      <w:pPr>
        <w:ind w:firstLine="720"/>
      </w:pPr>
    </w:p>
    <w:p w14:paraId="00000192" w14:textId="77777777" w:rsidR="00821AC7" w:rsidRDefault="00CB7917" w:rsidP="001C2CCD">
      <w:pPr>
        <w:pStyle w:val="1-DocText"/>
      </w:pPr>
      <w:r>
        <w:rPr>
          <w:lang w:bidi="fr-FR"/>
        </w:rPr>
        <w:t>Les résultats de l'efficacité des insecticides ont été basés sur les résultats des tests biologiques effectués par VectorLink Burundi et le PNLP. Pour les MII uniquement à base de pyréthrinoïdes, les tests en cône standard de l'OMS ont utilisé une souche Kisumu d'Anopheles gambiae sensible aux pyréthrinoïdes avec cinq moustiques par cône, quatre sites testés de chaque moustiquaire (positions standard 2, 3, 4 et le toit) et deux répétitions par emplacement (huit tests en cône avec 40 moustiques par moustiquaire au total)</w:t>
      </w:r>
      <w:r w:rsidRPr="006D42D3">
        <w:rPr>
          <w:lang w:bidi="fr-FR"/>
        </w:rPr>
        <w:footnoteReference w:id="11"/>
      </w:r>
      <w:r>
        <w:rPr>
          <w:lang w:bidi="fr-FR"/>
        </w:rPr>
        <w:t>. Les tests biologiques en cône pour les MII à base de pyréthrinoïdes + PBO ont suivi une approche similaire. Les tests en cône ont été effectués séparément sur des échantillons de moustiquaires prélevés sur les parois de la MII (contenant uniquement de la deltaméthrine) et sur le toit (deltaméthrine et PBO) et répétés avec des moustiques sensibles aux pyréthrinoïdes et des moustiques résistants aux pyréthrinoïdes. Chaque série de tests biologiques sur des moustiquaires échantillonnées sur le terrain était accompagnée de tests sur des moustiquaires provenant d'un témoin positif (échantillons des parois et du toit d'une nouvelle MII PermaNet® 3.0) et de moustiquaires non traitées servant de témoin négatif. Les souches de moustiques résistantes ont été caractérisées avant de réaliser les tests. Les tests ont suivi le SOP</w:t>
      </w:r>
      <w:r w:rsidRPr="006D42D3">
        <w:rPr>
          <w:lang w:bidi="fr-FR"/>
        </w:rPr>
        <w:footnoteReference w:id="12"/>
      </w:r>
      <w:r>
        <w:rPr>
          <w:lang w:bidi="fr-FR"/>
        </w:rPr>
        <w:t xml:space="preserve"> pour les MII synergistes au PBO.</w:t>
      </w:r>
    </w:p>
    <w:p w14:paraId="00000193" w14:textId="77777777" w:rsidR="00821AC7" w:rsidRDefault="00CB7917" w:rsidP="001C2CCD">
      <w:pPr>
        <w:pStyle w:val="1-DocText"/>
      </w:pPr>
      <w:r>
        <w:rPr>
          <w:lang w:bidi="fr-FR"/>
        </w:rPr>
        <w:t xml:space="preserve">Pour tous les tests, on a mesuré le knock-down de 60 minutes (KD60) et le taux de mortalité sur 24 heures (mortalité). Pour les MII aux pyréthrinoïdes uniquement, les deux variables de ces tests ont été combinées dans les mesures de résultats suivantes : </w:t>
      </w:r>
    </w:p>
    <w:p w14:paraId="00000194" w14:textId="24AE6D23" w:rsidR="00821AC7" w:rsidRPr="00603E81" w:rsidRDefault="001378BD">
      <w:pPr>
        <w:ind w:firstLine="720"/>
        <w:jc w:val="both"/>
      </w:pPr>
      <w:sdt>
        <w:sdtPr>
          <w:tag w:val="goog_rdk_17"/>
          <w:id w:val="-790281738"/>
        </w:sdtPr>
        <w:sdtEndPr/>
        <w:sdtContent>
          <w:r w:rsidR="00CB7917" w:rsidRPr="00603E81">
            <w:rPr>
              <w:lang w:bidi="fr-FR"/>
            </w:rPr>
            <w:t>Efficacité optimale : KD60 ≥ 95 % ou mortalité ≥ 80 %</w:t>
          </w:r>
        </w:sdtContent>
      </w:sdt>
    </w:p>
    <w:p w14:paraId="00000195" w14:textId="6A85FD84" w:rsidR="00821AC7" w:rsidRPr="00603E81" w:rsidRDefault="001378BD">
      <w:pPr>
        <w:pBdr>
          <w:top w:val="nil"/>
          <w:left w:val="nil"/>
          <w:bottom w:val="nil"/>
          <w:right w:val="nil"/>
          <w:between w:val="nil"/>
        </w:pBdr>
        <w:tabs>
          <w:tab w:val="left" w:pos="2610"/>
        </w:tabs>
        <w:jc w:val="both"/>
        <w:rPr>
          <w:color w:val="000000"/>
        </w:rPr>
      </w:pPr>
      <w:sdt>
        <w:sdtPr>
          <w:tag w:val="goog_rdk_18"/>
          <w:id w:val="-912397743"/>
        </w:sdtPr>
        <w:sdtEndPr/>
        <w:sdtContent>
          <w:r w:rsidR="00CB7917" w:rsidRPr="00603E81">
            <w:rPr>
              <w:lang w:bidi="fr-FR"/>
            </w:rPr>
            <w:t xml:space="preserve">             Efficacité minimale : KD60 ≥ 75 % ou mortalité ≥ 50 %</w:t>
          </w:r>
        </w:sdtContent>
      </w:sdt>
    </w:p>
    <w:p w14:paraId="00000196" w14:textId="77777777" w:rsidR="00821AC7" w:rsidRDefault="00821AC7">
      <w:pPr>
        <w:pBdr>
          <w:top w:val="nil"/>
          <w:left w:val="nil"/>
          <w:bottom w:val="nil"/>
          <w:right w:val="nil"/>
          <w:between w:val="nil"/>
        </w:pBdr>
        <w:tabs>
          <w:tab w:val="left" w:pos="2610"/>
        </w:tabs>
        <w:jc w:val="both"/>
        <w:rPr>
          <w:color w:val="000000"/>
        </w:rPr>
      </w:pPr>
    </w:p>
    <w:p w14:paraId="00000197" w14:textId="77777777" w:rsidR="00821AC7" w:rsidRDefault="00CB7917" w:rsidP="001C2CCD">
      <w:pPr>
        <w:pStyle w:val="1-DocText"/>
      </w:pPr>
      <w:bookmarkStart w:id="17" w:name="_heading=h.1pxezwc" w:colFirst="0" w:colLast="0"/>
      <w:bookmarkEnd w:id="17"/>
      <w:r>
        <w:rPr>
          <w:lang w:bidi="fr-FR"/>
        </w:rPr>
        <w:t>Comme il n'existe aucun seuil d'efficacité biologique convenu pour les moustiquaires à base de pyréthrinoïdes + PBO, les résultats ont été décrits en termes d'efficacité résiduelle des ingrédients actifs en comparant la mortalité (et l'élimination) des souches de moustiques sensibles et résistantes à des échantillons de moustiquaires provenant du terrain. Les résultats ont également été comparés aux témoins positifs et négatifs. Les résultats des tests biologiques sur les échantillons du cycle final de 24 mois sont en cours de traitement et seront ajoutés dans la prochaine version de ce rapport.</w:t>
      </w:r>
    </w:p>
    <w:p w14:paraId="00000198" w14:textId="5DACEB38" w:rsidR="00821AC7" w:rsidRDefault="00CB7917">
      <w:pPr>
        <w:pStyle w:val="Heading2"/>
        <w:numPr>
          <w:ilvl w:val="1"/>
          <w:numId w:val="3"/>
        </w:numPr>
      </w:pPr>
      <w:bookmarkStart w:id="18" w:name="_Toc112942407"/>
      <w:r>
        <w:rPr>
          <w:lang w:bidi="fr-FR"/>
        </w:rPr>
        <w:t>Adaptations à la COVID-19</w:t>
      </w:r>
      <w:bookmarkEnd w:id="18"/>
    </w:p>
    <w:p w14:paraId="00000199" w14:textId="77777777" w:rsidR="00821AC7" w:rsidRDefault="00CB7917" w:rsidP="001C2CCD">
      <w:pPr>
        <w:pStyle w:val="1-DocText"/>
      </w:pPr>
      <w:r>
        <w:rPr>
          <w:lang w:bidi="fr-FR"/>
        </w:rPr>
        <w:t>Pour renforcer la sécurité des participants à l'étude, des formateurs et de l'équipe de terrain, des mesures d'atténuation de la COVID-19 ont été mises en œuvre au cours du cycle d'études. Une formation des formateurs a été organisée pour éliminer le besoin d'une assistance technique sur place pour la formation. La formation a eu lieu en ligne pour l'équipe chargée du PNLP, de la recherche de PSI et de VectorLink et s'est déroulée sur trois jours. Le matériel de formation a été modifié à partir de celui utilisé lors de la formation en personne, et les participants ont été formés sur la conception et les méthodes de l'étude ainsi que sur la manière d'administrer le questionnaire, de réaliser des évaluations nettes et de mettre en œuvre les adaptations prévues par la COVID-19. Lors de la formation en personne des travailleurs de terrain, le personnel a reçu l'instruction de ne pas entrer dans les ménages et a été formé sur la manière d'examiner les moustiquaires avec un minimum de contact et sur la façon d'obtenir un consentement oral (plutôt qu'un consentement écrit). Sur le terrain et pendant la formation, le personnel devait toujours porter un masque, se laver les mains et utiliser une nouvelle paire de gants lors de l'examen des moustiquaires dans chaque nouveau ménage étudié. Une série de questions de pré-dépistage de la COVID-19 a été ajoutée au questionnaire pour une application sur le terrain. Ces questions avaient pour but de déterminer si les répondants étaient exposés à un risque en cas de contact avec l'équipe de l'étude (par exemple, si l'un des membres du ménage souffrait d'une maladie préexistante qui nécessitait une protection contre la COVID-19) et si l'équipe d'étude était exposée à un risque provenant des membres du ménage (par exemple, si le ménage comprenait un ou plusieurs membres présentant des symptômes de la COVID-19). Une approbation supplémentaire du comité d'examen institutionnel a été demandée avant le début du travail sur le terrain, comme décrit ci-dessous.</w:t>
      </w:r>
    </w:p>
    <w:p w14:paraId="0000019A" w14:textId="31D2E242" w:rsidR="00821AC7" w:rsidRDefault="00CB7917">
      <w:pPr>
        <w:pStyle w:val="Heading2"/>
        <w:numPr>
          <w:ilvl w:val="1"/>
          <w:numId w:val="3"/>
        </w:numPr>
      </w:pPr>
      <w:bookmarkStart w:id="19" w:name="_Toc112942408"/>
      <w:r>
        <w:rPr>
          <w:lang w:bidi="fr-FR"/>
        </w:rPr>
        <w:t>Autorisation éthique</w:t>
      </w:r>
      <w:bookmarkEnd w:id="19"/>
    </w:p>
    <w:p w14:paraId="0000019B" w14:textId="77777777" w:rsidR="00821AC7" w:rsidRDefault="00CB7917">
      <w:pPr>
        <w:pBdr>
          <w:top w:val="nil"/>
          <w:left w:val="nil"/>
          <w:bottom w:val="nil"/>
          <w:right w:val="nil"/>
          <w:between w:val="nil"/>
        </w:pBdr>
        <w:tabs>
          <w:tab w:val="left" w:pos="2610"/>
        </w:tabs>
        <w:spacing w:after="240"/>
        <w:jc w:val="both"/>
        <w:rPr>
          <w:color w:val="000000"/>
        </w:rPr>
        <w:sectPr w:rsidR="00821AC7">
          <w:headerReference w:type="default" r:id="rId29"/>
          <w:footerReference w:type="default" r:id="rId30"/>
          <w:pgSz w:w="12240" w:h="15840"/>
          <w:pgMar w:top="1440" w:right="1440" w:bottom="1440" w:left="1440" w:header="720" w:footer="720" w:gutter="0"/>
          <w:cols w:space="720"/>
        </w:sectPr>
      </w:pPr>
      <w:r w:rsidRPr="006D42D3">
        <w:rPr>
          <w:rStyle w:val="1-DocTextChar"/>
          <w:lang w:bidi="fr-FR"/>
        </w:rPr>
        <w:t xml:space="preserve">Cette étude a été déterminée comme étant une recherche avec des sujets humains et a reçu l'approbation écrite du </w:t>
      </w:r>
      <w:r w:rsidRPr="006D42D3">
        <w:rPr>
          <w:i/>
          <w:lang w:bidi="fr-FR"/>
        </w:rPr>
        <w:t xml:space="preserve">Comité National d’Ethique pour la protection des être humains sujets de la recherche biomédicale et comportementale </w:t>
      </w:r>
      <w:r w:rsidRPr="006D42D3">
        <w:rPr>
          <w:rStyle w:val="1-DocTextChar"/>
          <w:lang w:bidi="fr-FR"/>
        </w:rPr>
        <w:t xml:space="preserve">le 19 avril 2020 sous le numéro de référence CNE/11/2020. Le comité d'éthique de la recherche (CER) de PSI a accordé une autorisation le 19 février 2020 sous le numéro de référence 07.2020. Une troisième demande a été soumise au CER de la PSI pour obtenir l'approbation pour reprendre les activités en période de COVID-19 et l'autorisation a été attribuée le 15 janvier 2021. Le personnel chargé de la mise en œuvre de cette étude s'est conformé à toutes les politiques et procédures du CER de PSI et du comité d'éthique au Burundi. Un consentement oral éclairé a été demandé à tous les participants à cette étude avant de mener l'entrevue. </w:t>
      </w:r>
    </w:p>
    <w:p w14:paraId="0000019C" w14:textId="77777777" w:rsidR="00821AC7" w:rsidRDefault="00CB7917">
      <w:pPr>
        <w:pStyle w:val="Heading1"/>
        <w:numPr>
          <w:ilvl w:val="0"/>
          <w:numId w:val="3"/>
        </w:numPr>
      </w:pPr>
      <w:bookmarkStart w:id="20" w:name="_Toc112942409"/>
      <w:r>
        <w:rPr>
          <w:lang w:bidi="fr-FR"/>
        </w:rPr>
        <w:t>Résultats</w:t>
      </w:r>
      <w:bookmarkEnd w:id="20"/>
    </w:p>
    <w:p w14:paraId="0000019D" w14:textId="77777777" w:rsidR="00821AC7" w:rsidRDefault="00CB7917">
      <w:pPr>
        <w:pStyle w:val="Heading2"/>
        <w:numPr>
          <w:ilvl w:val="1"/>
          <w:numId w:val="3"/>
        </w:numPr>
      </w:pPr>
      <w:bookmarkStart w:id="21" w:name="_Toc112942410"/>
      <w:r>
        <w:rPr>
          <w:lang w:bidi="fr-FR"/>
        </w:rPr>
        <w:t>Échantillon</w:t>
      </w:r>
      <w:bookmarkEnd w:id="21"/>
    </w:p>
    <w:p w14:paraId="0000019E" w14:textId="381026DA" w:rsidR="00821AC7" w:rsidRDefault="00CB7917" w:rsidP="001C2CCD">
      <w:pPr>
        <w:pStyle w:val="1-DocText"/>
      </w:pPr>
      <w:r>
        <w:rPr>
          <w:lang w:bidi="fr-FR"/>
        </w:rPr>
        <w:t xml:space="preserve">Un total de 300 ménages (150 ménages dans chaque province) ont été recrutés pour la surveillance de la durabilité au début de l'étude. Au cours du cycle de 12 mois à Kirundo, sur les 143 ménages éligibles au début de l'étude, 130 ménages disposaient encore d'au moins une moustiquaire de cohorte ; 10 avaient perdu toutes leurs moustiquaires ; deux avaient déménagé en dehors de la zone d'étude ou avaient refusé de participer à l'étude, et un ménage n'avait aucun répondant éligible disponible pour </w:t>
      </w:r>
      <w:r w:rsidR="00540076">
        <w:rPr>
          <w:lang w:bidi="fr-FR"/>
        </w:rPr>
        <w:t xml:space="preserve">l'interview </w:t>
      </w:r>
      <w:r>
        <w:rPr>
          <w:lang w:bidi="fr-FR"/>
        </w:rPr>
        <w:t>(Figure 2). À Muyinga, sur les 127 ménages éligibles au début de l'étude, 121 possédaient encore au moins une moustiquaire de cohorte et six les ont toutes perdues.</w:t>
      </w:r>
    </w:p>
    <w:p w14:paraId="0000019F" w14:textId="5EAF39EF" w:rsidR="00821AC7" w:rsidRDefault="00CB7917" w:rsidP="001C2CCD">
      <w:pPr>
        <w:pStyle w:val="1-DocText"/>
      </w:pPr>
      <w:r>
        <w:rPr>
          <w:lang w:bidi="fr-FR"/>
        </w:rPr>
        <w:t xml:space="preserve">Au cours du cycle de 24 mois (Figure 2), 131 et 121 des ménages qui avaient été visités pour le cycle de 12 mois étaient éligibles pour les entrevues, à Kirundo et Muyinga respectivement. Sur les 131 ménages visités à Kirundo, 120 possédaient encore une ou plusieurs moustiquaires de cohorte ; neuf avaient perdu toutes leurs moustiquaires de cohorte ; et deux ménages ont </w:t>
      </w:r>
      <w:r w:rsidR="00BF6EE5">
        <w:rPr>
          <w:lang w:bidi="fr-FR"/>
        </w:rPr>
        <w:t>déménagé</w:t>
      </w:r>
      <w:r>
        <w:rPr>
          <w:lang w:bidi="fr-FR"/>
        </w:rPr>
        <w:t xml:space="preserve"> ou ont refusé de participer à l'étude. À Muyinga, 93 des 121 ménages éligibles possédaient encore une ou plusieurs moustiquaires de cohorte ; 22 les ont toutes perdues ; et six ont refusé d'être interrogés ou ont déménagé ailleurs, en dehors de la zone d'étude. Aucun ménage n'a été exclu en raison des protocoles de dépistage de la COVID-19.</w:t>
      </w:r>
    </w:p>
    <w:p w14:paraId="000001A0" w14:textId="7EFE3322" w:rsidR="00821AC7" w:rsidRDefault="00CB7917" w:rsidP="006776EC">
      <w:pPr>
        <w:pStyle w:val="FigureTitle"/>
      </w:pPr>
      <w:bookmarkStart w:id="22" w:name="_heading=h.23ckvvd" w:colFirst="0" w:colLast="0"/>
      <w:bookmarkEnd w:id="22"/>
      <w:r>
        <w:rPr>
          <w:lang w:bidi="fr-FR"/>
        </w:rPr>
        <w:t>Figure 2 : Statut de suivi à 24 mois des ménages recrutés au début de l'étude</w:t>
      </w:r>
    </w:p>
    <w:p w14:paraId="000001A1" w14:textId="7D20516D" w:rsidR="00821AC7" w:rsidRDefault="00730AA6">
      <w:pPr>
        <w:pBdr>
          <w:top w:val="nil"/>
          <w:left w:val="nil"/>
          <w:bottom w:val="nil"/>
          <w:right w:val="nil"/>
          <w:between w:val="nil"/>
        </w:pBdr>
        <w:tabs>
          <w:tab w:val="left" w:pos="2610"/>
        </w:tabs>
        <w:jc w:val="center"/>
        <w:rPr>
          <w:color w:val="000000"/>
        </w:rPr>
      </w:pPr>
      <w:r>
        <w:rPr>
          <w:noProof/>
          <w:lang w:bidi="fr-FR"/>
        </w:rPr>
        <mc:AlternateContent>
          <mc:Choice Requires="wpg">
            <w:drawing>
              <wp:inline distT="0" distB="0" distL="0" distR="0" wp14:anchorId="308E3041" wp14:editId="78034DBD">
                <wp:extent cx="6114553" cy="3567174"/>
                <wp:effectExtent l="0" t="0" r="635" b="0"/>
                <wp:docPr id="18" name="Группа 18"/>
                <wp:cNvGraphicFramePr/>
                <a:graphic xmlns:a="http://schemas.openxmlformats.org/drawingml/2006/main">
                  <a:graphicData uri="http://schemas.microsoft.com/office/word/2010/wordprocessingGroup">
                    <wpg:wgp>
                      <wpg:cNvGrpSpPr/>
                      <wpg:grpSpPr>
                        <a:xfrm>
                          <a:off x="0" y="0"/>
                          <a:ext cx="6114553" cy="3567174"/>
                          <a:chOff x="0" y="0"/>
                          <a:chExt cx="6114553" cy="3567174"/>
                        </a:xfrm>
                      </wpg:grpSpPr>
                      <pic:pic xmlns:pic="http://schemas.openxmlformats.org/drawingml/2006/picture">
                        <pic:nvPicPr>
                          <pic:cNvPr id="225" name="image5.png" descr="Timeline&#10;&#10;Description automatically generated"/>
                          <pic:cNvPicPr/>
                        </pic:nvPicPr>
                        <pic:blipFill>
                          <a:blip r:embed="rId31">
                            <a:extLst>
                              <a:ext uri="{28A0092B-C50C-407E-A947-70E740481C1C}">
                                <a14:useLocalDpi xmlns:a14="http://schemas.microsoft.com/office/drawing/2010/main" val="0"/>
                              </a:ext>
                            </a:extLst>
                          </a:blip>
                          <a:srcRect/>
                          <a:stretch>
                            <a:fillRect/>
                          </a:stretch>
                        </pic:blipFill>
                        <pic:spPr>
                          <a:xfrm>
                            <a:off x="294198" y="0"/>
                            <a:ext cx="5820355" cy="3514477"/>
                          </a:xfrm>
                          <a:prstGeom prst="rect">
                            <a:avLst/>
                          </a:prstGeom>
                          <a:ln/>
                        </pic:spPr>
                      </pic:pic>
                      <wpg:grpSp>
                        <wpg:cNvPr id="17" name="Группа 17"/>
                        <wpg:cNvGrpSpPr/>
                        <wpg:grpSpPr>
                          <a:xfrm>
                            <a:off x="0" y="23854"/>
                            <a:ext cx="5954154" cy="3543320"/>
                            <a:chOff x="0" y="-393525"/>
                            <a:chExt cx="5954618" cy="3544522"/>
                          </a:xfrm>
                        </wpg:grpSpPr>
                        <wps:wsp>
                          <wps:cNvPr id="14" name="Поле 14"/>
                          <wps:cNvSpPr txBox="1"/>
                          <wps:spPr>
                            <a:xfrm>
                              <a:off x="0" y="-7951"/>
                              <a:ext cx="874395" cy="123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0BF436" w14:textId="4263F112" w:rsidR="0076537F" w:rsidRPr="00AE50B0" w:rsidRDefault="0076537F" w:rsidP="00AE50B0">
                                <w:pPr>
                                  <w:jc w:val="right"/>
                                  <w:rPr>
                                    <w:rFonts w:ascii="Arial" w:hAnsi="Arial" w:cs="Arial"/>
                                    <w:sz w:val="16"/>
                                  </w:rPr>
                                </w:pPr>
                                <w:r w:rsidRPr="00AE50B0">
                                  <w:rPr>
                                    <w:sz w:val="16"/>
                                    <w:lang w:bidi="fr-FR"/>
                                  </w:rPr>
                                  <w:t>Base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5" name="Поле 15"/>
                          <wps:cNvSpPr txBox="1"/>
                          <wps:spPr>
                            <a:xfrm>
                              <a:off x="0" y="1550339"/>
                              <a:ext cx="874395" cy="123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0E4001" w14:textId="16B5425D" w:rsidR="0076537F" w:rsidRPr="00AE50B0" w:rsidRDefault="0076537F" w:rsidP="00AE50B0">
                                <w:pPr>
                                  <w:jc w:val="right"/>
                                  <w:rPr>
                                    <w:rFonts w:ascii="Arial" w:hAnsi="Arial" w:cs="Arial"/>
                                    <w:sz w:val="16"/>
                                  </w:rPr>
                                </w:pPr>
                                <w:r w:rsidRPr="00AE50B0">
                                  <w:rPr>
                                    <w:sz w:val="16"/>
                                    <w:lang w:bidi="fr-FR"/>
                                  </w:rPr>
                                  <w:t>12 mois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6" name="Поле 16"/>
                          <wps:cNvSpPr txBox="1"/>
                          <wps:spPr>
                            <a:xfrm>
                              <a:off x="0" y="2750858"/>
                              <a:ext cx="874395" cy="123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980BC7" w14:textId="7ED1A0B1" w:rsidR="0076537F" w:rsidRPr="00AE50B0" w:rsidRDefault="0076537F" w:rsidP="00AE50B0">
                                <w:pPr>
                                  <w:jc w:val="right"/>
                                  <w:rPr>
                                    <w:rFonts w:ascii="Arial" w:hAnsi="Arial" w:cs="Arial"/>
                                    <w:sz w:val="16"/>
                                  </w:rPr>
                                </w:pPr>
                                <w:r w:rsidRPr="00AE50B0">
                                  <w:rPr>
                                    <w:sz w:val="16"/>
                                    <w:lang w:bidi="fr-FR"/>
                                  </w:rPr>
                                  <w:t>24 mois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8" name="Поле 38"/>
                          <wps:cNvSpPr txBox="1"/>
                          <wps:spPr>
                            <a:xfrm>
                              <a:off x="3450869" y="-31806"/>
                              <a:ext cx="1368000" cy="123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AA70F" w14:textId="19140624" w:rsidR="0076537F" w:rsidRPr="00AE50B0" w:rsidRDefault="0076537F" w:rsidP="00AE50B0">
                                <w:pPr>
                                  <w:rPr>
                                    <w:rFonts w:ascii="Arial" w:hAnsi="Arial" w:cs="Arial"/>
                                    <w:sz w:val="16"/>
                                  </w:rPr>
                                </w:pPr>
                                <w:r w:rsidRPr="00AE50B0">
                                  <w:rPr>
                                    <w:sz w:val="16"/>
                                    <w:lang w:bidi="fr-FR"/>
                                  </w:rPr>
                                  <w:t>Ménages recrutés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9" name="Поле 39"/>
                          <wps:cNvSpPr txBox="1"/>
                          <wps:spPr>
                            <a:xfrm>
                              <a:off x="2034607" y="588794"/>
                              <a:ext cx="850966" cy="26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2B9C11" w14:textId="0DD50E6B" w:rsidR="0076537F" w:rsidRPr="00AE50B0" w:rsidRDefault="0076537F" w:rsidP="00AE50B0">
                                <w:pPr>
                                  <w:jc w:val="center"/>
                                  <w:rPr>
                                    <w:rFonts w:ascii="Arial" w:hAnsi="Arial" w:cs="Arial"/>
                                    <w:sz w:val="16"/>
                                  </w:rPr>
                                </w:pPr>
                                <w:r w:rsidRPr="00730AA6">
                                  <w:rPr>
                                    <w:sz w:val="16"/>
                                    <w:lang w:bidi="fr-FR"/>
                                  </w:rPr>
                                  <w:t>Ont toujours des moustiquaires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Поле 40"/>
                          <wps:cNvSpPr txBox="1"/>
                          <wps:spPr>
                            <a:xfrm>
                              <a:off x="4062656" y="659388"/>
                              <a:ext cx="874463" cy="3027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D39230" w14:textId="22C2B375" w:rsidR="0076537F" w:rsidRPr="00AE50B0" w:rsidRDefault="0076537F" w:rsidP="00AE50B0">
                                <w:pPr>
                                  <w:jc w:val="center"/>
                                  <w:rPr>
                                    <w:rFonts w:ascii="Arial" w:hAnsi="Arial" w:cs="Arial"/>
                                    <w:sz w:val="16"/>
                                  </w:rPr>
                                </w:pPr>
                                <w:r w:rsidRPr="00730AA6">
                                  <w:rPr>
                                    <w:sz w:val="16"/>
                                    <w:lang w:bidi="fr-FR"/>
                                  </w:rPr>
                                  <w:t>Ont perdu toutes les moustiquaires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Поле 41"/>
                          <wps:cNvSpPr txBox="1"/>
                          <wps:spPr>
                            <a:xfrm>
                              <a:off x="2249872" y="1017699"/>
                              <a:ext cx="1584325" cy="123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513936" w14:textId="71FA8C0D" w:rsidR="0076537F" w:rsidRPr="00AE50B0" w:rsidRDefault="0076537F" w:rsidP="00AE50B0">
                                <w:pPr>
                                  <w:rPr>
                                    <w:rFonts w:ascii="Arial" w:hAnsi="Arial" w:cs="Arial"/>
                                    <w:sz w:val="16"/>
                                  </w:rPr>
                                </w:pPr>
                                <w:r w:rsidRPr="00730AA6">
                                  <w:rPr>
                                    <w:sz w:val="16"/>
                                    <w:lang w:bidi="fr-FR"/>
                                  </w:rPr>
                                  <w:t>éligibles au suivi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2" name="Поле 42"/>
                          <wps:cNvSpPr txBox="1"/>
                          <wps:spPr>
                            <a:xfrm>
                              <a:off x="1657733" y="-393525"/>
                              <a:ext cx="3736048" cy="1670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C9CC70" w14:textId="0214C330" w:rsidR="0076537F" w:rsidRPr="00730AA6" w:rsidRDefault="0076537F" w:rsidP="00730AA6">
                                <w:pPr>
                                  <w:jc w:val="center"/>
                                  <w:rPr>
                                    <w:rFonts w:ascii="Arial" w:hAnsi="Arial" w:cs="Arial"/>
                                    <w:b/>
                                  </w:rPr>
                                </w:pPr>
                                <w:r w:rsidRPr="00730AA6">
                                  <w:rPr>
                                    <w:b/>
                                    <w:lang w:bidi="fr-FR"/>
                                  </w:rPr>
                                  <w:t>Kirundo (PermaNet</w:t>
                                </w:r>
                                <w:r w:rsidRPr="00730AA6">
                                  <w:rPr>
                                    <w:b/>
                                    <w:vertAlign w:val="superscript"/>
                                    <w:lang w:bidi="fr-FR"/>
                                  </w:rPr>
                                  <w:t>®</w:t>
                                </w:r>
                                <w:r w:rsidRPr="00730AA6">
                                  <w:rPr>
                                    <w:b/>
                                    <w:lang w:bidi="fr-FR"/>
                                  </w:rPr>
                                  <w:t xml:space="preserve"> 3.0)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3" name="Поле 43"/>
                          <wps:cNvSpPr txBox="1"/>
                          <wps:spPr>
                            <a:xfrm>
                              <a:off x="985882" y="1704812"/>
                              <a:ext cx="874395" cy="123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F80664" w14:textId="17230EE2" w:rsidR="0076537F" w:rsidRPr="00AE50B0" w:rsidRDefault="0076537F" w:rsidP="00AE50B0">
                                <w:pPr>
                                  <w:jc w:val="center"/>
                                  <w:rPr>
                                    <w:rFonts w:ascii="Arial" w:hAnsi="Arial" w:cs="Arial"/>
                                    <w:sz w:val="16"/>
                                  </w:rPr>
                                </w:pPr>
                                <w:r w:rsidRPr="00730AA6">
                                  <w:rPr>
                                    <w:sz w:val="16"/>
                                    <w:lang w:bidi="fr-FR"/>
                                  </w:rPr>
                                  <w:t>Absents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4" name="Поле 44"/>
                          <wps:cNvSpPr txBox="1"/>
                          <wps:spPr>
                            <a:xfrm>
                              <a:off x="2011576" y="1704578"/>
                              <a:ext cx="873828" cy="2350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F0D91B" w14:textId="3F0C7E8E" w:rsidR="0076537F" w:rsidRPr="00AE50B0" w:rsidRDefault="0076537F" w:rsidP="00AE50B0">
                                <w:pPr>
                                  <w:jc w:val="center"/>
                                  <w:rPr>
                                    <w:rFonts w:ascii="Arial" w:hAnsi="Arial" w:cs="Arial"/>
                                    <w:sz w:val="16"/>
                                  </w:rPr>
                                </w:pPr>
                                <w:r w:rsidRPr="00730AA6">
                                  <w:rPr>
                                    <w:sz w:val="16"/>
                                    <w:lang w:bidi="fr-FR"/>
                                  </w:rPr>
                                  <w:t>Ont toujours des moustiquaires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5" name="Поле 45"/>
                          <wps:cNvSpPr txBox="1"/>
                          <wps:spPr>
                            <a:xfrm>
                              <a:off x="3037419" y="1704812"/>
                              <a:ext cx="874395" cy="123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15D415" w14:textId="5D2C24B7" w:rsidR="0076537F" w:rsidRPr="00AE50B0" w:rsidRDefault="0076537F" w:rsidP="00AE50B0">
                                <w:pPr>
                                  <w:jc w:val="center"/>
                                  <w:rPr>
                                    <w:rFonts w:ascii="Arial" w:hAnsi="Arial" w:cs="Arial"/>
                                    <w:sz w:val="16"/>
                                  </w:rPr>
                                </w:pPr>
                                <w:r w:rsidRPr="00730AA6">
                                  <w:rPr>
                                    <w:sz w:val="16"/>
                                    <w:lang w:bidi="fr-FR"/>
                                  </w:rPr>
                                  <w:t>Inconnu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6" name="Поле 46"/>
                          <wps:cNvSpPr txBox="1"/>
                          <wps:spPr>
                            <a:xfrm>
                              <a:off x="4062966" y="1704578"/>
                              <a:ext cx="874463" cy="2350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0465D6" w14:textId="72BEFD3D" w:rsidR="0076537F" w:rsidRPr="00AE50B0" w:rsidRDefault="0076537F" w:rsidP="00AE50B0">
                                <w:pPr>
                                  <w:jc w:val="center"/>
                                  <w:rPr>
                                    <w:rFonts w:ascii="Arial" w:hAnsi="Arial" w:cs="Arial"/>
                                    <w:sz w:val="16"/>
                                  </w:rPr>
                                </w:pPr>
                                <w:r w:rsidRPr="00730AA6">
                                  <w:rPr>
                                    <w:sz w:val="16"/>
                                    <w:lang w:bidi="fr-FR"/>
                                  </w:rPr>
                                  <w:t>Ont perdu toutes les moustiquaires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7" name="Поле 47"/>
                          <wps:cNvSpPr txBox="1"/>
                          <wps:spPr>
                            <a:xfrm>
                              <a:off x="5080790" y="1704578"/>
                              <a:ext cx="873828" cy="2350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6CDADE" w14:textId="5B4FAB1C" w:rsidR="0076537F" w:rsidRPr="00AE50B0" w:rsidRDefault="0076537F" w:rsidP="00AE50B0">
                                <w:pPr>
                                  <w:jc w:val="center"/>
                                  <w:rPr>
                                    <w:rFonts w:ascii="Arial" w:hAnsi="Arial" w:cs="Arial"/>
                                    <w:sz w:val="16"/>
                                  </w:rPr>
                                </w:pPr>
                                <w:r w:rsidRPr="00730AA6">
                                  <w:rPr>
                                    <w:sz w:val="16"/>
                                    <w:lang w:bidi="fr-FR"/>
                                  </w:rPr>
                                  <w:t>Ont déménagé ou refusé de participer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8" name="Поле 48"/>
                          <wps:cNvSpPr txBox="1"/>
                          <wps:spPr>
                            <a:xfrm>
                              <a:off x="2249872" y="2226707"/>
                              <a:ext cx="1584325" cy="123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311175" w14:textId="5A818542" w:rsidR="0076537F" w:rsidRPr="00AE50B0" w:rsidRDefault="00BA12F2" w:rsidP="00AE50B0">
                                <w:pPr>
                                  <w:rPr>
                                    <w:rFonts w:ascii="Arial" w:hAnsi="Arial" w:cs="Arial"/>
                                    <w:sz w:val="16"/>
                                  </w:rPr>
                                </w:pPr>
                                <w:r w:rsidRPr="00730AA6">
                                  <w:rPr>
                                    <w:sz w:val="16"/>
                                    <w:lang w:bidi="fr-FR"/>
                                  </w:rPr>
                                  <w:t>Éligibles</w:t>
                                </w:r>
                                <w:r w:rsidR="0076537F" w:rsidRPr="00730AA6">
                                  <w:rPr>
                                    <w:sz w:val="16"/>
                                    <w:lang w:bidi="fr-FR"/>
                                  </w:rPr>
                                  <w:t xml:space="preserve"> au suivi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49" name="Поле 49"/>
                          <wps:cNvSpPr txBox="1"/>
                          <wps:spPr>
                            <a:xfrm>
                              <a:off x="985882" y="2916151"/>
                              <a:ext cx="874395" cy="123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E672C4" w14:textId="77777777" w:rsidR="0076537F" w:rsidRPr="00AE50B0" w:rsidRDefault="0076537F" w:rsidP="00AE50B0">
                                <w:pPr>
                                  <w:jc w:val="center"/>
                                  <w:rPr>
                                    <w:rFonts w:ascii="Arial" w:hAnsi="Arial" w:cs="Arial"/>
                                    <w:sz w:val="16"/>
                                  </w:rPr>
                                </w:pPr>
                                <w:r w:rsidRPr="00730AA6">
                                  <w:rPr>
                                    <w:sz w:val="16"/>
                                    <w:lang w:bidi="fr-FR"/>
                                  </w:rPr>
                                  <w:t>Absents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50" name="Поле 50"/>
                          <wps:cNvSpPr txBox="1"/>
                          <wps:spPr>
                            <a:xfrm>
                              <a:off x="2011576" y="2915777"/>
                              <a:ext cx="873828" cy="2350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CD8A2A" w14:textId="77777777" w:rsidR="0076537F" w:rsidRPr="00AE50B0" w:rsidRDefault="0076537F" w:rsidP="00AE50B0">
                                <w:pPr>
                                  <w:jc w:val="center"/>
                                  <w:rPr>
                                    <w:rFonts w:ascii="Arial" w:hAnsi="Arial" w:cs="Arial"/>
                                    <w:sz w:val="16"/>
                                  </w:rPr>
                                </w:pPr>
                                <w:r w:rsidRPr="00730AA6">
                                  <w:rPr>
                                    <w:sz w:val="16"/>
                                    <w:lang w:bidi="fr-FR"/>
                                  </w:rPr>
                                  <w:t>Ont toujours des moustiquaires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51" name="Поле 51"/>
                          <wps:cNvSpPr txBox="1"/>
                          <wps:spPr>
                            <a:xfrm>
                              <a:off x="3037419" y="2916144"/>
                              <a:ext cx="874395" cy="123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3A599C" w14:textId="77777777" w:rsidR="0076537F" w:rsidRPr="00AE50B0" w:rsidRDefault="0076537F" w:rsidP="00AE50B0">
                                <w:pPr>
                                  <w:jc w:val="center"/>
                                  <w:rPr>
                                    <w:rFonts w:ascii="Arial" w:hAnsi="Arial" w:cs="Arial"/>
                                    <w:sz w:val="16"/>
                                  </w:rPr>
                                </w:pPr>
                                <w:r w:rsidRPr="00730AA6">
                                  <w:rPr>
                                    <w:sz w:val="16"/>
                                    <w:lang w:bidi="fr-FR"/>
                                  </w:rPr>
                                  <w:t>Inconnu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52" name="Поле 52"/>
                          <wps:cNvSpPr txBox="1"/>
                          <wps:spPr>
                            <a:xfrm>
                              <a:off x="4062966" y="2915967"/>
                              <a:ext cx="874463" cy="2350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8C5BF6" w14:textId="77777777" w:rsidR="0076537F" w:rsidRPr="00AE50B0" w:rsidRDefault="0076537F" w:rsidP="00AE50B0">
                                <w:pPr>
                                  <w:jc w:val="center"/>
                                  <w:rPr>
                                    <w:rFonts w:ascii="Arial" w:hAnsi="Arial" w:cs="Arial"/>
                                    <w:sz w:val="16"/>
                                  </w:rPr>
                                </w:pPr>
                                <w:r w:rsidRPr="00730AA6">
                                  <w:rPr>
                                    <w:sz w:val="16"/>
                                    <w:lang w:bidi="fr-FR"/>
                                  </w:rPr>
                                  <w:t>Ont perdu toutes les moustiquaires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53" name="Поле 53"/>
                          <wps:cNvSpPr txBox="1"/>
                          <wps:spPr>
                            <a:xfrm>
                              <a:off x="5080790" y="2915790"/>
                              <a:ext cx="873828" cy="2350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B0BF3C" w14:textId="77777777" w:rsidR="0076537F" w:rsidRPr="00AE50B0" w:rsidRDefault="0076537F" w:rsidP="00AE50B0">
                                <w:pPr>
                                  <w:jc w:val="center"/>
                                  <w:rPr>
                                    <w:rFonts w:ascii="Arial" w:hAnsi="Arial" w:cs="Arial"/>
                                    <w:sz w:val="16"/>
                                  </w:rPr>
                                </w:pPr>
                                <w:r w:rsidRPr="00730AA6">
                                  <w:rPr>
                                    <w:sz w:val="16"/>
                                    <w:lang w:bidi="fr-FR"/>
                                  </w:rPr>
                                  <w:t>Ont déménagé ou refusé de participer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inline>
            </w:drawing>
          </mc:Choice>
          <mc:Fallback>
            <w:pict>
              <v:group w14:anchorId="308E3041" id="Группа 18" o:spid="_x0000_s1036" style="width:481.45pt;height:280.9pt;mso-position-horizontal-relative:char;mso-position-vertical-relative:line" coordsize="61145,35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">
                <v:shape id="image5.png" o:spid="_x0000_s1037" type="#_x0000_t75" alt="Timeline&#10;&#10;Description automatically generated" style="position:absolute;left:2941;width:58204;height:3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">
                  <v:imagedata r:id="rId32" o:title="Timeline&#10;&#10;Description automatically generated"/>
                </v:shape>
                <v:group id="Группа 17" o:spid="_x0000_s1038" style="position:absolute;top:238;width:59541;height:35433" coordorigin=",-3935" coordsize="59546,3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Поле 14" o:spid="_x0000_s1039" type="#_x0000_t202" style="position:absolute;top:-79;width:8743;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" fillcolor="white [3201]" stroked="f" strokeweight=".5pt">
                    <v:textbox style="mso-fit-shape-to-text:t" inset="0,0,0,0">
                      <w:txbxContent>
                        <w:p w14:paraId="230BF436" w14:textId="4263F112" w:rsidR="0076537F" w:rsidRPr="00AE50B0" w:rsidRDefault="0076537F" w:rsidP="00AE50B0">
                          <w:pPr>
                            <w:jc w:val="right"/>
                            <w:rPr>
                              <w:rFonts w:ascii="Arial" w:hAnsi="Arial" w:cs="Arial"/>
                              <w:sz w:val="16"/>
                            </w:rPr>
                          </w:pPr>
                          <w:r w:rsidRPr="00AE50B0">
                            <w:rPr>
                              <w:sz w:val="16"/>
                              <w:lang w:bidi="fr-FR"/>
                            </w:rPr>
                            <w:t>Base de référence</w:t>
                          </w:r>
                        </w:p>
                      </w:txbxContent>
                    </v:textbox>
                  </v:shape>
                  <v:shape id="Поле 15" o:spid="_x0000_s1040" type="#_x0000_t202" style="position:absolute;top:15503;width:874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" fillcolor="white [3201]" stroked="f" strokeweight=".5pt">
                    <v:textbox style="mso-fit-shape-to-text:t" inset="0,0,0,0">
                      <w:txbxContent>
                        <w:p w14:paraId="200E4001" w14:textId="16B5425D" w:rsidR="0076537F" w:rsidRPr="00AE50B0" w:rsidRDefault="0076537F" w:rsidP="00AE50B0">
                          <w:pPr>
                            <w:jc w:val="right"/>
                            <w:rPr>
                              <w:rFonts w:ascii="Arial" w:hAnsi="Arial" w:cs="Arial"/>
                              <w:sz w:val="16"/>
                            </w:rPr>
                          </w:pPr>
                          <w:r w:rsidRPr="00AE50B0">
                            <w:rPr>
                              <w:sz w:val="16"/>
                              <w:lang w:bidi="fr-FR"/>
                            </w:rPr>
                            <w:t>12 mois</w:t>
                          </w:r>
                        </w:p>
                      </w:txbxContent>
                    </v:textbox>
                  </v:shape>
                  <v:shape id="Поле 16" o:spid="_x0000_s1041" type="#_x0000_t202" style="position:absolute;top:27508;width:874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" fillcolor="white [3201]" stroked="f" strokeweight=".5pt">
                    <v:textbox style="mso-fit-shape-to-text:t" inset="0,0,0,0">
                      <w:txbxContent>
                        <w:p w14:paraId="56980BC7" w14:textId="7ED1A0B1" w:rsidR="0076537F" w:rsidRPr="00AE50B0" w:rsidRDefault="0076537F" w:rsidP="00AE50B0">
                          <w:pPr>
                            <w:jc w:val="right"/>
                            <w:rPr>
                              <w:rFonts w:ascii="Arial" w:hAnsi="Arial" w:cs="Arial"/>
                              <w:sz w:val="16"/>
                            </w:rPr>
                          </w:pPr>
                          <w:r w:rsidRPr="00AE50B0">
                            <w:rPr>
                              <w:sz w:val="16"/>
                              <w:lang w:bidi="fr-FR"/>
                            </w:rPr>
                            <w:t>24 mois</w:t>
                          </w:r>
                        </w:p>
                      </w:txbxContent>
                    </v:textbox>
                  </v:shape>
                  <v:shape id="Поле 38" o:spid="_x0000_s1042" type="#_x0000_t202" style="position:absolute;left:34508;top:-318;width:13680;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" fillcolor="white [3201]" stroked="f" strokeweight=".5pt">
                    <v:textbox style="mso-fit-shape-to-text:t" inset="0,0,0,0">
                      <w:txbxContent>
                        <w:p w14:paraId="290AA70F" w14:textId="19140624" w:rsidR="0076537F" w:rsidRPr="00AE50B0" w:rsidRDefault="0076537F" w:rsidP="00AE50B0">
                          <w:pPr>
                            <w:rPr>
                              <w:rFonts w:ascii="Arial" w:hAnsi="Arial" w:cs="Arial"/>
                              <w:sz w:val="16"/>
                            </w:rPr>
                          </w:pPr>
                          <w:r w:rsidRPr="00AE50B0">
                            <w:rPr>
                              <w:sz w:val="16"/>
                              <w:lang w:bidi="fr-FR"/>
                            </w:rPr>
                            <w:t>Ménages recrutés</w:t>
                          </w:r>
                        </w:p>
                      </w:txbxContent>
                    </v:textbox>
                  </v:shape>
                  <v:shape id="Поле 39" o:spid="_x0000_s1043" type="#_x0000_t202" style="position:absolute;left:20346;top:5887;width:8509;height:2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" fillcolor="white [3201]" stroked="f" strokeweight=".5pt">
                    <v:textbox inset="0,0,0,0">
                      <w:txbxContent>
                        <w:p w14:paraId="172B9C11" w14:textId="0DD50E6B" w:rsidR="0076537F" w:rsidRPr="00AE50B0" w:rsidRDefault="0076537F" w:rsidP="00AE50B0">
                          <w:pPr>
                            <w:jc w:val="center"/>
                            <w:rPr>
                              <w:rFonts w:ascii="Arial" w:hAnsi="Arial" w:cs="Arial"/>
                              <w:sz w:val="16"/>
                            </w:rPr>
                          </w:pPr>
                          <w:r w:rsidRPr="00730AA6">
                            <w:rPr>
                              <w:sz w:val="16"/>
                              <w:lang w:bidi="fr-FR"/>
                            </w:rPr>
                            <w:t>Ont toujours des moustiquaires</w:t>
                          </w:r>
                        </w:p>
                      </w:txbxContent>
                    </v:textbox>
                  </v:shape>
                  <v:shape id="Поле 40" o:spid="_x0000_s1044" type="#_x0000_t202" style="position:absolute;left:40626;top:6593;width:8745;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" fillcolor="white [3201]" stroked="f" strokeweight=".5pt">
                    <v:textbox inset="0,0,0,0">
                      <w:txbxContent>
                        <w:p w14:paraId="54D39230" w14:textId="22C2B375" w:rsidR="0076537F" w:rsidRPr="00AE50B0" w:rsidRDefault="0076537F" w:rsidP="00AE50B0">
                          <w:pPr>
                            <w:jc w:val="center"/>
                            <w:rPr>
                              <w:rFonts w:ascii="Arial" w:hAnsi="Arial" w:cs="Arial"/>
                              <w:sz w:val="16"/>
                            </w:rPr>
                          </w:pPr>
                          <w:r w:rsidRPr="00730AA6">
                            <w:rPr>
                              <w:sz w:val="16"/>
                              <w:lang w:bidi="fr-FR"/>
                            </w:rPr>
                            <w:t>Ont perdu toutes les moustiquaires</w:t>
                          </w:r>
                        </w:p>
                      </w:txbxContent>
                    </v:textbox>
                  </v:shape>
                  <v:shape id="Поле 41" o:spid="_x0000_s1045" type="#_x0000_t202" style="position:absolute;left:22498;top:10176;width:1584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" fillcolor="white [3201]" stroked="f" strokeweight=".5pt">
                    <v:textbox style="mso-fit-shape-to-text:t" inset="0,0,0,0">
                      <w:txbxContent>
                        <w:p w14:paraId="09513936" w14:textId="71FA8C0D" w:rsidR="0076537F" w:rsidRPr="00AE50B0" w:rsidRDefault="0076537F" w:rsidP="00AE50B0">
                          <w:pPr>
                            <w:rPr>
                              <w:rFonts w:ascii="Arial" w:hAnsi="Arial" w:cs="Arial"/>
                              <w:sz w:val="16"/>
                            </w:rPr>
                          </w:pPr>
                          <w:r w:rsidRPr="00730AA6">
                            <w:rPr>
                              <w:sz w:val="16"/>
                              <w:lang w:bidi="fr-FR"/>
                            </w:rPr>
                            <w:t>éligibles au suivi</w:t>
                          </w:r>
                        </w:p>
                      </w:txbxContent>
                    </v:textbox>
                  </v:shape>
                  <v:shape id="Поле 42" o:spid="_x0000_s1046" type="#_x0000_t202" style="position:absolute;left:16577;top:-3935;width:37360;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" fillcolor="white [3201]" stroked="f" strokeweight=".5pt">
                    <v:textbox style="mso-fit-shape-to-text:t" inset="0,0,0,0">
                      <w:txbxContent>
                        <w:p w14:paraId="0FC9CC70" w14:textId="0214C330" w:rsidR="0076537F" w:rsidRPr="00730AA6" w:rsidRDefault="0076537F" w:rsidP="00730AA6">
                          <w:pPr>
                            <w:jc w:val="center"/>
                            <w:rPr>
                              <w:rFonts w:ascii="Arial" w:hAnsi="Arial" w:cs="Arial"/>
                              <w:b/>
                            </w:rPr>
                          </w:pPr>
                          <w:r w:rsidRPr="00730AA6">
                            <w:rPr>
                              <w:b/>
                              <w:lang w:bidi="fr-FR"/>
                            </w:rPr>
                            <w:t>Kirundo (PermaNet</w:t>
                          </w:r>
                          <w:r w:rsidRPr="00730AA6">
                            <w:rPr>
                              <w:b/>
                              <w:vertAlign w:val="superscript"/>
                              <w:lang w:bidi="fr-FR"/>
                            </w:rPr>
                            <w:t>®</w:t>
                          </w:r>
                          <w:r w:rsidRPr="00730AA6">
                            <w:rPr>
                              <w:b/>
                              <w:lang w:bidi="fr-FR"/>
                            </w:rPr>
                            <w:t xml:space="preserve"> 3.0)</w:t>
                          </w:r>
                        </w:p>
                      </w:txbxContent>
                    </v:textbox>
                  </v:shape>
                  <v:shape id="Поле 43" o:spid="_x0000_s1047" type="#_x0000_t202" style="position:absolute;left:9858;top:17048;width:8744;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" fillcolor="white [3201]" stroked="f" strokeweight=".5pt">
                    <v:textbox style="mso-fit-shape-to-text:t" inset="0,0,0,0">
                      <w:txbxContent>
                        <w:p w14:paraId="78F80664" w14:textId="17230EE2" w:rsidR="0076537F" w:rsidRPr="00AE50B0" w:rsidRDefault="0076537F" w:rsidP="00AE50B0">
                          <w:pPr>
                            <w:jc w:val="center"/>
                            <w:rPr>
                              <w:rFonts w:ascii="Arial" w:hAnsi="Arial" w:cs="Arial"/>
                              <w:sz w:val="16"/>
                            </w:rPr>
                          </w:pPr>
                          <w:r w:rsidRPr="00730AA6">
                            <w:rPr>
                              <w:sz w:val="16"/>
                              <w:lang w:bidi="fr-FR"/>
                            </w:rPr>
                            <w:t>Absents</w:t>
                          </w:r>
                        </w:p>
                      </w:txbxContent>
                    </v:textbox>
                  </v:shape>
                  <v:shape id="Поле 44" o:spid="_x0000_s1048" type="#_x0000_t202" style="position:absolute;left:20115;top:17045;width:8739;height:2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" fillcolor="white [3201]" stroked="f" strokeweight=".5pt">
                    <v:textbox style="mso-fit-shape-to-text:t" inset="0,0,0,0">
                      <w:txbxContent>
                        <w:p w14:paraId="63F0D91B" w14:textId="3F0C7E8E" w:rsidR="0076537F" w:rsidRPr="00AE50B0" w:rsidRDefault="0076537F" w:rsidP="00AE50B0">
                          <w:pPr>
                            <w:jc w:val="center"/>
                            <w:rPr>
                              <w:rFonts w:ascii="Arial" w:hAnsi="Arial" w:cs="Arial"/>
                              <w:sz w:val="16"/>
                            </w:rPr>
                          </w:pPr>
                          <w:r w:rsidRPr="00730AA6">
                            <w:rPr>
                              <w:sz w:val="16"/>
                              <w:lang w:bidi="fr-FR"/>
                            </w:rPr>
                            <w:t>Ont toujours des moustiquaires</w:t>
                          </w:r>
                        </w:p>
                      </w:txbxContent>
                    </v:textbox>
                  </v:shape>
                  <v:shape id="Поле 45" o:spid="_x0000_s1049" type="#_x0000_t202" style="position:absolute;left:30374;top:17048;width:8744;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" fillcolor="white [3201]" stroked="f" strokeweight=".5pt">
                    <v:textbox style="mso-fit-shape-to-text:t" inset="0,0,0,0">
                      <w:txbxContent>
                        <w:p w14:paraId="4315D415" w14:textId="5D2C24B7" w:rsidR="0076537F" w:rsidRPr="00AE50B0" w:rsidRDefault="0076537F" w:rsidP="00AE50B0">
                          <w:pPr>
                            <w:jc w:val="center"/>
                            <w:rPr>
                              <w:rFonts w:ascii="Arial" w:hAnsi="Arial" w:cs="Arial"/>
                              <w:sz w:val="16"/>
                            </w:rPr>
                          </w:pPr>
                          <w:r w:rsidRPr="00730AA6">
                            <w:rPr>
                              <w:sz w:val="16"/>
                              <w:lang w:bidi="fr-FR"/>
                            </w:rPr>
                            <w:t>Inconnu</w:t>
                          </w:r>
                        </w:p>
                      </w:txbxContent>
                    </v:textbox>
                  </v:shape>
                  <v:shape id="Поле 46" o:spid="_x0000_s1050" type="#_x0000_t202" style="position:absolute;left:40629;top:17045;width:8745;height:2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" fillcolor="white [3201]" stroked="f" strokeweight=".5pt">
                    <v:textbox style="mso-fit-shape-to-text:t" inset="0,0,0,0">
                      <w:txbxContent>
                        <w:p w14:paraId="0E0465D6" w14:textId="72BEFD3D" w:rsidR="0076537F" w:rsidRPr="00AE50B0" w:rsidRDefault="0076537F" w:rsidP="00AE50B0">
                          <w:pPr>
                            <w:jc w:val="center"/>
                            <w:rPr>
                              <w:rFonts w:ascii="Arial" w:hAnsi="Arial" w:cs="Arial"/>
                              <w:sz w:val="16"/>
                            </w:rPr>
                          </w:pPr>
                          <w:r w:rsidRPr="00730AA6">
                            <w:rPr>
                              <w:sz w:val="16"/>
                              <w:lang w:bidi="fr-FR"/>
                            </w:rPr>
                            <w:t>Ont perdu toutes les moustiquaires</w:t>
                          </w:r>
                        </w:p>
                      </w:txbxContent>
                    </v:textbox>
                  </v:shape>
                  <v:shape id="Поле 47" o:spid="_x0000_s1051" type="#_x0000_t202" style="position:absolute;left:50807;top:17045;width:8739;height:2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" fillcolor="white [3201]" stroked="f" strokeweight=".5pt">
                    <v:textbox style="mso-fit-shape-to-text:t" inset="0,0,0,0">
                      <w:txbxContent>
                        <w:p w14:paraId="146CDADE" w14:textId="5B4FAB1C" w:rsidR="0076537F" w:rsidRPr="00AE50B0" w:rsidRDefault="0076537F" w:rsidP="00AE50B0">
                          <w:pPr>
                            <w:jc w:val="center"/>
                            <w:rPr>
                              <w:rFonts w:ascii="Arial" w:hAnsi="Arial" w:cs="Arial"/>
                              <w:sz w:val="16"/>
                            </w:rPr>
                          </w:pPr>
                          <w:r w:rsidRPr="00730AA6">
                            <w:rPr>
                              <w:sz w:val="16"/>
                              <w:lang w:bidi="fr-FR"/>
                            </w:rPr>
                            <w:t>Ont déménagé ou refusé de participer</w:t>
                          </w:r>
                        </w:p>
                      </w:txbxContent>
                    </v:textbox>
                  </v:shape>
                  <v:shape id="Поле 48" o:spid="_x0000_s1052" type="#_x0000_t202" style="position:absolute;left:22498;top:22267;width:15843;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" fillcolor="white [3201]" stroked="f" strokeweight=".5pt">
                    <v:textbox style="mso-fit-shape-to-text:t" inset="0,0,0,0">
                      <w:txbxContent>
                        <w:p w14:paraId="14311175" w14:textId="5A818542" w:rsidR="0076537F" w:rsidRPr="00AE50B0" w:rsidRDefault="00BA12F2" w:rsidP="00AE50B0">
                          <w:pPr>
                            <w:rPr>
                              <w:rFonts w:ascii="Arial" w:hAnsi="Arial" w:cs="Arial"/>
                              <w:sz w:val="16"/>
                            </w:rPr>
                          </w:pPr>
                          <w:r w:rsidRPr="00730AA6">
                            <w:rPr>
                              <w:sz w:val="16"/>
                              <w:lang w:bidi="fr-FR"/>
                            </w:rPr>
                            <w:t>Éligibles</w:t>
                          </w:r>
                          <w:r w:rsidR="0076537F" w:rsidRPr="00730AA6">
                            <w:rPr>
                              <w:sz w:val="16"/>
                              <w:lang w:bidi="fr-FR"/>
                            </w:rPr>
                            <w:t xml:space="preserve"> au suivi</w:t>
                          </w:r>
                        </w:p>
                      </w:txbxContent>
                    </v:textbox>
                  </v:shape>
                  <v:shape id="Поле 49" o:spid="_x0000_s1053" type="#_x0000_t202" style="position:absolute;left:9858;top:29161;width:8744;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" fillcolor="white [3201]" stroked="f" strokeweight=".5pt">
                    <v:textbox style="mso-fit-shape-to-text:t" inset="0,0,0,0">
                      <w:txbxContent>
                        <w:p w14:paraId="05E672C4" w14:textId="77777777" w:rsidR="0076537F" w:rsidRPr="00AE50B0" w:rsidRDefault="0076537F" w:rsidP="00AE50B0">
                          <w:pPr>
                            <w:jc w:val="center"/>
                            <w:rPr>
                              <w:rFonts w:ascii="Arial" w:hAnsi="Arial" w:cs="Arial"/>
                              <w:sz w:val="16"/>
                            </w:rPr>
                          </w:pPr>
                          <w:r w:rsidRPr="00730AA6">
                            <w:rPr>
                              <w:sz w:val="16"/>
                              <w:lang w:bidi="fr-FR"/>
                            </w:rPr>
                            <w:t>Absents</w:t>
                          </w:r>
                        </w:p>
                      </w:txbxContent>
                    </v:textbox>
                  </v:shape>
                  <v:shape id="Поле 50" o:spid="_x0000_s1054" type="#_x0000_t202" style="position:absolute;left:20115;top:29157;width:8739;height:2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" fillcolor="white [3201]" stroked="f" strokeweight=".5pt">
                    <v:textbox style="mso-fit-shape-to-text:t" inset="0,0,0,0">
                      <w:txbxContent>
                        <w:p w14:paraId="74CD8A2A" w14:textId="77777777" w:rsidR="0076537F" w:rsidRPr="00AE50B0" w:rsidRDefault="0076537F" w:rsidP="00AE50B0">
                          <w:pPr>
                            <w:jc w:val="center"/>
                            <w:rPr>
                              <w:rFonts w:ascii="Arial" w:hAnsi="Arial" w:cs="Arial"/>
                              <w:sz w:val="16"/>
                            </w:rPr>
                          </w:pPr>
                          <w:r w:rsidRPr="00730AA6">
                            <w:rPr>
                              <w:sz w:val="16"/>
                              <w:lang w:bidi="fr-FR"/>
                            </w:rPr>
                            <w:t>Ont toujours des moustiquaires</w:t>
                          </w:r>
                        </w:p>
                      </w:txbxContent>
                    </v:textbox>
                  </v:shape>
                  <v:shape id="Поле 51" o:spid="_x0000_s1055" type="#_x0000_t202" style="position:absolute;left:30374;top:29161;width:8744;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" fillcolor="white [3201]" stroked="f" strokeweight=".5pt">
                    <v:textbox style="mso-fit-shape-to-text:t" inset="0,0,0,0">
                      <w:txbxContent>
                        <w:p w14:paraId="0C3A599C" w14:textId="77777777" w:rsidR="0076537F" w:rsidRPr="00AE50B0" w:rsidRDefault="0076537F" w:rsidP="00AE50B0">
                          <w:pPr>
                            <w:jc w:val="center"/>
                            <w:rPr>
                              <w:rFonts w:ascii="Arial" w:hAnsi="Arial" w:cs="Arial"/>
                              <w:sz w:val="16"/>
                            </w:rPr>
                          </w:pPr>
                          <w:r w:rsidRPr="00730AA6">
                            <w:rPr>
                              <w:sz w:val="16"/>
                              <w:lang w:bidi="fr-FR"/>
                            </w:rPr>
                            <w:t>Inconnu</w:t>
                          </w:r>
                        </w:p>
                      </w:txbxContent>
                    </v:textbox>
                  </v:shape>
                  <v:shape id="Поле 52" o:spid="_x0000_s1056" type="#_x0000_t202" style="position:absolute;left:40629;top:29159;width:8745;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" fillcolor="white [3201]" stroked="f" strokeweight=".5pt">
                    <v:textbox style="mso-fit-shape-to-text:t" inset="0,0,0,0">
                      <w:txbxContent>
                        <w:p w14:paraId="358C5BF6" w14:textId="77777777" w:rsidR="0076537F" w:rsidRPr="00AE50B0" w:rsidRDefault="0076537F" w:rsidP="00AE50B0">
                          <w:pPr>
                            <w:jc w:val="center"/>
                            <w:rPr>
                              <w:rFonts w:ascii="Arial" w:hAnsi="Arial" w:cs="Arial"/>
                              <w:sz w:val="16"/>
                            </w:rPr>
                          </w:pPr>
                          <w:r w:rsidRPr="00730AA6">
                            <w:rPr>
                              <w:sz w:val="16"/>
                              <w:lang w:bidi="fr-FR"/>
                            </w:rPr>
                            <w:t>Ont perdu toutes les moustiquaires</w:t>
                          </w:r>
                        </w:p>
                      </w:txbxContent>
                    </v:textbox>
                  </v:shape>
                  <v:shape id="Поле 53" o:spid="_x0000_s1057" type="#_x0000_t202" style="position:absolute;left:50807;top:29157;width:8739;height:2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" fillcolor="white [3201]" stroked="f" strokeweight=".5pt">
                    <v:textbox style="mso-fit-shape-to-text:t" inset="0,0,0,0">
                      <w:txbxContent>
                        <w:p w14:paraId="64B0BF3C" w14:textId="77777777" w:rsidR="0076537F" w:rsidRPr="00AE50B0" w:rsidRDefault="0076537F" w:rsidP="00AE50B0">
                          <w:pPr>
                            <w:jc w:val="center"/>
                            <w:rPr>
                              <w:rFonts w:ascii="Arial" w:hAnsi="Arial" w:cs="Arial"/>
                              <w:sz w:val="16"/>
                            </w:rPr>
                          </w:pPr>
                          <w:r w:rsidRPr="00730AA6">
                            <w:rPr>
                              <w:sz w:val="16"/>
                              <w:lang w:bidi="fr-FR"/>
                            </w:rPr>
                            <w:t>Ont déménagé ou refusé de participer</w:t>
                          </w:r>
                        </w:p>
                      </w:txbxContent>
                    </v:textbox>
                  </v:shape>
                </v:group>
                <w10:anchorlock/>
              </v:group>
            </w:pict>
          </mc:Fallback>
        </mc:AlternateContent>
      </w:r>
    </w:p>
    <w:p w14:paraId="000001A2" w14:textId="77777777" w:rsidR="00821AC7" w:rsidRDefault="00821AC7">
      <w:pPr>
        <w:pBdr>
          <w:top w:val="nil"/>
          <w:left w:val="nil"/>
          <w:bottom w:val="nil"/>
          <w:right w:val="nil"/>
          <w:between w:val="nil"/>
        </w:pBdr>
        <w:tabs>
          <w:tab w:val="left" w:pos="2610"/>
        </w:tabs>
        <w:jc w:val="both"/>
        <w:rPr>
          <w:color w:val="000000"/>
        </w:rPr>
      </w:pPr>
    </w:p>
    <w:p w14:paraId="000001A3" w14:textId="17B076D0" w:rsidR="00821AC7" w:rsidRDefault="00821AC7">
      <w:pPr>
        <w:pBdr>
          <w:top w:val="nil"/>
          <w:left w:val="nil"/>
          <w:bottom w:val="nil"/>
          <w:right w:val="nil"/>
          <w:between w:val="nil"/>
        </w:pBdr>
        <w:tabs>
          <w:tab w:val="left" w:pos="2610"/>
        </w:tabs>
        <w:jc w:val="center"/>
        <w:rPr>
          <w:color w:val="000000"/>
        </w:rPr>
      </w:pPr>
    </w:p>
    <w:p w14:paraId="000001A4" w14:textId="77777777" w:rsidR="00821AC7" w:rsidRDefault="00821AC7">
      <w:pPr>
        <w:pBdr>
          <w:top w:val="nil"/>
          <w:left w:val="nil"/>
          <w:bottom w:val="nil"/>
          <w:right w:val="nil"/>
          <w:between w:val="nil"/>
        </w:pBdr>
        <w:tabs>
          <w:tab w:val="left" w:pos="2610"/>
        </w:tabs>
        <w:jc w:val="both"/>
        <w:rPr>
          <w:color w:val="000000"/>
        </w:rPr>
      </w:pPr>
    </w:p>
    <w:p w14:paraId="4227718A" w14:textId="77777777" w:rsidR="00730AA6" w:rsidRDefault="00730AA6" w:rsidP="001C2CCD">
      <w:pPr>
        <w:pStyle w:val="1-DocText"/>
      </w:pPr>
    </w:p>
    <w:p w14:paraId="7E3B8D2D" w14:textId="179EDE74" w:rsidR="00730AA6" w:rsidRDefault="00730AA6" w:rsidP="001C2CCD">
      <w:pPr>
        <w:pStyle w:val="1-DocText"/>
      </w:pPr>
      <w:r>
        <w:rPr>
          <w:noProof/>
          <w:lang w:bidi="fr-FR"/>
        </w:rPr>
        <mc:AlternateContent>
          <mc:Choice Requires="wpg">
            <w:drawing>
              <wp:inline distT="0" distB="0" distL="0" distR="0" wp14:anchorId="44C8B9E5" wp14:editId="540F4F0D">
                <wp:extent cx="5943600" cy="3573566"/>
                <wp:effectExtent l="0" t="0" r="0" b="8255"/>
                <wp:docPr id="62" name="Группа 62"/>
                <wp:cNvGraphicFramePr/>
                <a:graphic xmlns:a="http://schemas.openxmlformats.org/drawingml/2006/main">
                  <a:graphicData uri="http://schemas.microsoft.com/office/word/2010/wordprocessingGroup">
                    <wpg:wgp>
                      <wpg:cNvGrpSpPr/>
                      <wpg:grpSpPr>
                        <a:xfrm>
                          <a:off x="0" y="0"/>
                          <a:ext cx="5943600" cy="3573566"/>
                          <a:chOff x="0" y="0"/>
                          <a:chExt cx="6058894" cy="3643252"/>
                        </a:xfrm>
                      </wpg:grpSpPr>
                      <pic:pic xmlns:pic="http://schemas.openxmlformats.org/drawingml/2006/picture">
                        <pic:nvPicPr>
                          <pic:cNvPr id="224" name="image6.png"/>
                          <pic:cNvPicPr/>
                        </pic:nvPicPr>
                        <pic:blipFill>
                          <a:blip r:embed="rId33">
                            <a:extLst>
                              <a:ext uri="{28A0092B-C50C-407E-A947-70E740481C1C}">
                                <a14:useLocalDpi xmlns:a14="http://schemas.microsoft.com/office/drawing/2010/main" val="0"/>
                              </a:ext>
                            </a:extLst>
                          </a:blip>
                          <a:srcRect/>
                          <a:stretch>
                            <a:fillRect/>
                          </a:stretch>
                        </pic:blipFill>
                        <pic:spPr>
                          <a:xfrm>
                            <a:off x="333955" y="0"/>
                            <a:ext cx="5724939" cy="3625795"/>
                          </a:xfrm>
                          <a:prstGeom prst="rect">
                            <a:avLst/>
                          </a:prstGeom>
                          <a:ln/>
                        </pic:spPr>
                      </pic:pic>
                      <wpg:grpSp>
                        <wpg:cNvPr id="19" name="Группа 19"/>
                        <wpg:cNvGrpSpPr/>
                        <wpg:grpSpPr>
                          <a:xfrm>
                            <a:off x="0" y="71335"/>
                            <a:ext cx="5954659" cy="3571917"/>
                            <a:chOff x="0" y="-417614"/>
                            <a:chExt cx="5955564" cy="3573297"/>
                          </a:xfrm>
                        </wpg:grpSpPr>
                        <wps:wsp>
                          <wps:cNvPr id="20" name="Поле 20"/>
                          <wps:cNvSpPr txBox="1"/>
                          <wps:spPr>
                            <a:xfrm>
                              <a:off x="0" y="-31562"/>
                              <a:ext cx="874395" cy="123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A3F394" w14:textId="77777777" w:rsidR="0076537F" w:rsidRPr="00AE50B0" w:rsidRDefault="0076537F" w:rsidP="00730AA6">
                                <w:pPr>
                                  <w:jc w:val="right"/>
                                  <w:rPr>
                                    <w:rFonts w:ascii="Arial" w:hAnsi="Arial" w:cs="Arial"/>
                                    <w:sz w:val="16"/>
                                  </w:rPr>
                                </w:pPr>
                                <w:r w:rsidRPr="00AE50B0">
                                  <w:rPr>
                                    <w:sz w:val="16"/>
                                    <w:lang w:bidi="fr-FR"/>
                                  </w:rPr>
                                  <w:t>Base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1" name="Поле 21"/>
                          <wps:cNvSpPr txBox="1"/>
                          <wps:spPr>
                            <a:xfrm>
                              <a:off x="0" y="1550339"/>
                              <a:ext cx="874395" cy="123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C454E7" w14:textId="77777777" w:rsidR="0076537F" w:rsidRPr="00AE50B0" w:rsidRDefault="0076537F" w:rsidP="00730AA6">
                                <w:pPr>
                                  <w:jc w:val="right"/>
                                  <w:rPr>
                                    <w:rFonts w:ascii="Arial" w:hAnsi="Arial" w:cs="Arial"/>
                                    <w:sz w:val="16"/>
                                  </w:rPr>
                                </w:pPr>
                                <w:r w:rsidRPr="00AE50B0">
                                  <w:rPr>
                                    <w:sz w:val="16"/>
                                    <w:lang w:bidi="fr-FR"/>
                                  </w:rPr>
                                  <w:t>12 mois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2" name="Поле 22"/>
                          <wps:cNvSpPr txBox="1"/>
                          <wps:spPr>
                            <a:xfrm>
                              <a:off x="0" y="2750858"/>
                              <a:ext cx="874395" cy="123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F9D71D" w14:textId="77777777" w:rsidR="0076537F" w:rsidRPr="00AE50B0" w:rsidRDefault="0076537F" w:rsidP="00730AA6">
                                <w:pPr>
                                  <w:jc w:val="right"/>
                                  <w:rPr>
                                    <w:rFonts w:ascii="Arial" w:hAnsi="Arial" w:cs="Arial"/>
                                    <w:sz w:val="16"/>
                                  </w:rPr>
                                </w:pPr>
                                <w:r w:rsidRPr="00AE50B0">
                                  <w:rPr>
                                    <w:sz w:val="16"/>
                                    <w:lang w:bidi="fr-FR"/>
                                  </w:rPr>
                                  <w:t>24 mois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3" name="Поле 23"/>
                          <wps:cNvSpPr txBox="1"/>
                          <wps:spPr>
                            <a:xfrm>
                              <a:off x="3283873" y="-39760"/>
                              <a:ext cx="1368000" cy="123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BE7264" w14:textId="77777777" w:rsidR="0076537F" w:rsidRPr="00AE50B0" w:rsidRDefault="0076537F" w:rsidP="00730AA6">
                                <w:pPr>
                                  <w:rPr>
                                    <w:rFonts w:ascii="Arial" w:hAnsi="Arial" w:cs="Arial"/>
                                    <w:sz w:val="16"/>
                                  </w:rPr>
                                </w:pPr>
                                <w:r w:rsidRPr="00AE50B0">
                                  <w:rPr>
                                    <w:sz w:val="16"/>
                                    <w:lang w:bidi="fr-FR"/>
                                  </w:rPr>
                                  <w:t>Ménages recrutés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4" name="Поле 24"/>
                          <wps:cNvSpPr txBox="1"/>
                          <wps:spPr>
                            <a:xfrm>
                              <a:off x="2011679" y="659820"/>
                              <a:ext cx="874659" cy="2396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372DBD" w14:textId="77777777" w:rsidR="0076537F" w:rsidRPr="00AE50B0" w:rsidRDefault="0076537F" w:rsidP="00730AA6">
                                <w:pPr>
                                  <w:jc w:val="center"/>
                                  <w:rPr>
                                    <w:rFonts w:ascii="Arial" w:hAnsi="Arial" w:cs="Arial"/>
                                    <w:sz w:val="16"/>
                                  </w:rPr>
                                </w:pPr>
                                <w:r w:rsidRPr="00730AA6">
                                  <w:rPr>
                                    <w:sz w:val="16"/>
                                    <w:lang w:bidi="fr-FR"/>
                                  </w:rPr>
                                  <w:t>Ont toujours des moustiquaires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5" name="Поле 25"/>
                          <wps:cNvSpPr txBox="1"/>
                          <wps:spPr>
                            <a:xfrm>
                              <a:off x="4063116" y="659820"/>
                              <a:ext cx="874012" cy="2396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E2631B" w14:textId="77777777" w:rsidR="0076537F" w:rsidRPr="00AE50B0" w:rsidRDefault="0076537F" w:rsidP="00730AA6">
                                <w:pPr>
                                  <w:jc w:val="center"/>
                                  <w:rPr>
                                    <w:rFonts w:ascii="Arial" w:hAnsi="Arial" w:cs="Arial"/>
                                    <w:sz w:val="16"/>
                                  </w:rPr>
                                </w:pPr>
                                <w:r w:rsidRPr="00730AA6">
                                  <w:rPr>
                                    <w:sz w:val="16"/>
                                    <w:lang w:bidi="fr-FR"/>
                                  </w:rPr>
                                  <w:t>Ont perdu toutes les moustiquaires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2" name="Поле 32"/>
                          <wps:cNvSpPr txBox="1"/>
                          <wps:spPr>
                            <a:xfrm>
                              <a:off x="2249872" y="1017699"/>
                              <a:ext cx="1584325" cy="123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00EC88" w14:textId="77777777" w:rsidR="0076537F" w:rsidRPr="00AE50B0" w:rsidRDefault="0076537F" w:rsidP="00730AA6">
                                <w:pPr>
                                  <w:rPr>
                                    <w:rFonts w:ascii="Arial" w:hAnsi="Arial" w:cs="Arial"/>
                                    <w:sz w:val="16"/>
                                  </w:rPr>
                                </w:pPr>
                                <w:r w:rsidRPr="00730AA6">
                                  <w:rPr>
                                    <w:sz w:val="16"/>
                                    <w:lang w:bidi="fr-FR"/>
                                  </w:rPr>
                                  <w:t>éligibles au suivi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3" name="Поле 33"/>
                          <wps:cNvSpPr txBox="1"/>
                          <wps:spPr>
                            <a:xfrm>
                              <a:off x="1657733" y="-417614"/>
                              <a:ext cx="3736048" cy="1670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7F0290" w14:textId="77777777" w:rsidR="0076537F" w:rsidRPr="00730AA6" w:rsidRDefault="0076537F" w:rsidP="00730AA6">
                                <w:pPr>
                                  <w:jc w:val="center"/>
                                  <w:rPr>
                                    <w:rFonts w:ascii="Arial" w:hAnsi="Arial" w:cs="Arial"/>
                                    <w:b/>
                                  </w:rPr>
                                </w:pPr>
                                <w:r w:rsidRPr="00730AA6">
                                  <w:rPr>
                                    <w:b/>
                                    <w:lang w:bidi="fr-FR"/>
                                  </w:rPr>
                                  <w:t>Muyinga (Yorkool</w:t>
                                </w:r>
                                <w:r w:rsidRPr="00730AA6">
                                  <w:rPr>
                                    <w:b/>
                                    <w:vertAlign w:val="superscript"/>
                                    <w:lang w:bidi="fr-FR"/>
                                  </w:rPr>
                                  <w:t>®</w:t>
                                </w:r>
                                <w:r w:rsidRPr="00730AA6">
                                  <w:rPr>
                                    <w:b/>
                                    <w:lang w:bidi="fr-F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4" name="Поле 34"/>
                          <wps:cNvSpPr txBox="1"/>
                          <wps:spPr>
                            <a:xfrm>
                              <a:off x="985882" y="1704812"/>
                              <a:ext cx="874395" cy="123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920A2E" w14:textId="77777777" w:rsidR="0076537F" w:rsidRPr="00AE50B0" w:rsidRDefault="0076537F" w:rsidP="00730AA6">
                                <w:pPr>
                                  <w:jc w:val="center"/>
                                  <w:rPr>
                                    <w:rFonts w:ascii="Arial" w:hAnsi="Arial" w:cs="Arial"/>
                                    <w:sz w:val="16"/>
                                  </w:rPr>
                                </w:pPr>
                                <w:r w:rsidRPr="00730AA6">
                                  <w:rPr>
                                    <w:sz w:val="16"/>
                                    <w:lang w:bidi="fr-FR"/>
                                  </w:rPr>
                                  <w:t>Absents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5" name="Поле 35"/>
                          <wps:cNvSpPr txBox="1"/>
                          <wps:spPr>
                            <a:xfrm>
                              <a:off x="2011621" y="1704540"/>
                              <a:ext cx="874659" cy="2396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9D6592" w14:textId="77777777" w:rsidR="0076537F" w:rsidRPr="00AE50B0" w:rsidRDefault="0076537F" w:rsidP="00730AA6">
                                <w:pPr>
                                  <w:jc w:val="center"/>
                                  <w:rPr>
                                    <w:rFonts w:ascii="Arial" w:hAnsi="Arial" w:cs="Arial"/>
                                    <w:sz w:val="16"/>
                                  </w:rPr>
                                </w:pPr>
                                <w:r w:rsidRPr="00730AA6">
                                  <w:rPr>
                                    <w:sz w:val="16"/>
                                    <w:lang w:bidi="fr-FR"/>
                                  </w:rPr>
                                  <w:t>Ont toujours des moustiquaires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6" name="Поле 36"/>
                          <wps:cNvSpPr txBox="1"/>
                          <wps:spPr>
                            <a:xfrm>
                              <a:off x="3037419" y="1704812"/>
                              <a:ext cx="874395" cy="123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4E6A3B" w14:textId="77777777" w:rsidR="0076537F" w:rsidRPr="00AE50B0" w:rsidRDefault="0076537F" w:rsidP="00730AA6">
                                <w:pPr>
                                  <w:jc w:val="center"/>
                                  <w:rPr>
                                    <w:rFonts w:ascii="Arial" w:hAnsi="Arial" w:cs="Arial"/>
                                    <w:sz w:val="16"/>
                                  </w:rPr>
                                </w:pPr>
                                <w:r w:rsidRPr="00730AA6">
                                  <w:rPr>
                                    <w:sz w:val="16"/>
                                    <w:lang w:bidi="fr-FR"/>
                                  </w:rPr>
                                  <w:t>Inconnu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37" name="Поле 37"/>
                          <wps:cNvSpPr txBox="1"/>
                          <wps:spPr>
                            <a:xfrm>
                              <a:off x="4063057" y="1704540"/>
                              <a:ext cx="874012" cy="2396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4E2B41" w14:textId="77777777" w:rsidR="0076537F" w:rsidRPr="00AE50B0" w:rsidRDefault="0076537F" w:rsidP="00730AA6">
                                <w:pPr>
                                  <w:jc w:val="center"/>
                                  <w:rPr>
                                    <w:rFonts w:ascii="Arial" w:hAnsi="Arial" w:cs="Arial"/>
                                    <w:sz w:val="16"/>
                                  </w:rPr>
                                </w:pPr>
                                <w:r w:rsidRPr="00730AA6">
                                  <w:rPr>
                                    <w:sz w:val="16"/>
                                    <w:lang w:bidi="fr-FR"/>
                                  </w:rPr>
                                  <w:t>Ont perdu toutes les moustiquaires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54" name="Поле 54"/>
                          <wps:cNvSpPr txBox="1"/>
                          <wps:spPr>
                            <a:xfrm>
                              <a:off x="5080905" y="1704540"/>
                              <a:ext cx="874659" cy="2396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DE43F0" w14:textId="77777777" w:rsidR="0076537F" w:rsidRPr="00AE50B0" w:rsidRDefault="0076537F" w:rsidP="00730AA6">
                                <w:pPr>
                                  <w:jc w:val="center"/>
                                  <w:rPr>
                                    <w:rFonts w:ascii="Arial" w:hAnsi="Arial" w:cs="Arial"/>
                                    <w:sz w:val="16"/>
                                  </w:rPr>
                                </w:pPr>
                                <w:r w:rsidRPr="00730AA6">
                                  <w:rPr>
                                    <w:sz w:val="16"/>
                                    <w:lang w:bidi="fr-FR"/>
                                  </w:rPr>
                                  <w:t>Ont déménagé ou refusé de participer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55" name="Поле 55"/>
                          <wps:cNvSpPr txBox="1"/>
                          <wps:spPr>
                            <a:xfrm>
                              <a:off x="2249872" y="2226707"/>
                              <a:ext cx="1584325" cy="123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E13A88" w14:textId="77777777" w:rsidR="0076537F" w:rsidRPr="00AE50B0" w:rsidRDefault="0076537F" w:rsidP="00730AA6">
                                <w:pPr>
                                  <w:rPr>
                                    <w:rFonts w:ascii="Arial" w:hAnsi="Arial" w:cs="Arial"/>
                                    <w:sz w:val="16"/>
                                  </w:rPr>
                                </w:pPr>
                                <w:r w:rsidRPr="00730AA6">
                                  <w:rPr>
                                    <w:sz w:val="16"/>
                                    <w:lang w:bidi="fr-FR"/>
                                  </w:rPr>
                                  <w:t>éligibles au suivi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56" name="Поле 56"/>
                          <wps:cNvSpPr txBox="1"/>
                          <wps:spPr>
                            <a:xfrm>
                              <a:off x="985882" y="2916151"/>
                              <a:ext cx="874395" cy="123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8F6645" w14:textId="77777777" w:rsidR="0076537F" w:rsidRPr="00AE50B0" w:rsidRDefault="0076537F" w:rsidP="00730AA6">
                                <w:pPr>
                                  <w:jc w:val="center"/>
                                  <w:rPr>
                                    <w:rFonts w:ascii="Arial" w:hAnsi="Arial" w:cs="Arial"/>
                                    <w:sz w:val="16"/>
                                  </w:rPr>
                                </w:pPr>
                                <w:r w:rsidRPr="00730AA6">
                                  <w:rPr>
                                    <w:sz w:val="16"/>
                                    <w:lang w:bidi="fr-FR"/>
                                  </w:rPr>
                                  <w:t>Absents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57" name="Поле 57"/>
                          <wps:cNvSpPr txBox="1"/>
                          <wps:spPr>
                            <a:xfrm>
                              <a:off x="2011621" y="2915721"/>
                              <a:ext cx="874659" cy="2396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535071" w14:textId="77777777" w:rsidR="0076537F" w:rsidRPr="00AE50B0" w:rsidRDefault="0076537F" w:rsidP="00730AA6">
                                <w:pPr>
                                  <w:jc w:val="center"/>
                                  <w:rPr>
                                    <w:rFonts w:ascii="Arial" w:hAnsi="Arial" w:cs="Arial"/>
                                    <w:sz w:val="16"/>
                                  </w:rPr>
                                </w:pPr>
                                <w:r w:rsidRPr="00730AA6">
                                  <w:rPr>
                                    <w:sz w:val="16"/>
                                    <w:lang w:bidi="fr-FR"/>
                                  </w:rPr>
                                  <w:t>Ont toujours des moustiquaires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58" name="Поле 58"/>
                          <wps:cNvSpPr txBox="1"/>
                          <wps:spPr>
                            <a:xfrm>
                              <a:off x="3037419" y="2916144"/>
                              <a:ext cx="874395" cy="123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41BDB0" w14:textId="77777777" w:rsidR="0076537F" w:rsidRPr="00AE50B0" w:rsidRDefault="0076537F" w:rsidP="00730AA6">
                                <w:pPr>
                                  <w:jc w:val="center"/>
                                  <w:rPr>
                                    <w:rFonts w:ascii="Arial" w:hAnsi="Arial" w:cs="Arial"/>
                                    <w:sz w:val="16"/>
                                  </w:rPr>
                                </w:pPr>
                                <w:r w:rsidRPr="00730AA6">
                                  <w:rPr>
                                    <w:sz w:val="16"/>
                                    <w:lang w:bidi="fr-FR"/>
                                  </w:rPr>
                                  <w:t>Inconnu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59" name="Поле 59"/>
                          <wps:cNvSpPr txBox="1"/>
                          <wps:spPr>
                            <a:xfrm>
                              <a:off x="4063058" y="2916059"/>
                              <a:ext cx="874012" cy="2396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170372" w14:textId="77777777" w:rsidR="0076537F" w:rsidRPr="00AE50B0" w:rsidRDefault="0076537F" w:rsidP="00730AA6">
                                <w:pPr>
                                  <w:jc w:val="center"/>
                                  <w:rPr>
                                    <w:rFonts w:ascii="Arial" w:hAnsi="Arial" w:cs="Arial"/>
                                    <w:sz w:val="16"/>
                                  </w:rPr>
                                </w:pPr>
                                <w:r w:rsidRPr="00730AA6">
                                  <w:rPr>
                                    <w:sz w:val="16"/>
                                    <w:lang w:bidi="fr-FR"/>
                                  </w:rPr>
                                  <w:t>Ont perdu toutes les moustiquaires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60" name="Поле 60"/>
                          <wps:cNvSpPr txBox="1"/>
                          <wps:spPr>
                            <a:xfrm>
                              <a:off x="5080905" y="2915744"/>
                              <a:ext cx="874659" cy="2396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EC0594" w14:textId="77777777" w:rsidR="0076537F" w:rsidRPr="00AE50B0" w:rsidRDefault="0076537F" w:rsidP="00730AA6">
                                <w:pPr>
                                  <w:jc w:val="center"/>
                                  <w:rPr>
                                    <w:rFonts w:ascii="Arial" w:hAnsi="Arial" w:cs="Arial"/>
                                    <w:sz w:val="16"/>
                                  </w:rPr>
                                </w:pPr>
                                <w:r w:rsidRPr="00730AA6">
                                  <w:rPr>
                                    <w:sz w:val="16"/>
                                    <w:lang w:bidi="fr-FR"/>
                                  </w:rPr>
                                  <w:t>Ont déménagé ou refusé de participer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inline>
            </w:drawing>
          </mc:Choice>
          <mc:Fallback>
            <w:pict>
              <v:group w14:anchorId="44C8B9E5" id="Группа 62" o:spid="_x0000_s1058" style="width:468pt;height:281.4pt;mso-position-horizontal-relative:char;mso-position-vertical-relative:line" coordsize="60588,36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">
                <v:shape id="image6.png" o:spid="_x0000_s1059" type="#_x0000_t75" style="position:absolute;left:3339;width:57249;height:36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">
                  <v:imagedata r:id="rId34" o:title=""/>
                </v:shape>
                <v:group id="Группа 19" o:spid="_x0000_s1060" style="position:absolute;top:713;width:59546;height:35719" coordorigin=",-4176" coordsize="59555,3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Поле 20" o:spid="_x0000_s1061" type="#_x0000_t202" style="position:absolute;top:-315;width:8743;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" fillcolor="white [3201]" stroked="f" strokeweight=".5pt">
                    <v:textbox style="mso-fit-shape-to-text:t" inset="0,0,0,0">
                      <w:txbxContent>
                        <w:p w14:paraId="4DA3F394" w14:textId="77777777" w:rsidR="0076537F" w:rsidRPr="00AE50B0" w:rsidRDefault="0076537F" w:rsidP="00730AA6">
                          <w:pPr>
                            <w:jc w:val="right"/>
                            <w:rPr>
                              <w:rFonts w:ascii="Arial" w:hAnsi="Arial" w:cs="Arial"/>
                              <w:sz w:val="16"/>
                            </w:rPr>
                          </w:pPr>
                          <w:r w:rsidRPr="00AE50B0">
                            <w:rPr>
                              <w:sz w:val="16"/>
                              <w:lang w:bidi="fr-FR"/>
                            </w:rPr>
                            <w:t>Base de référence</w:t>
                          </w:r>
                        </w:p>
                      </w:txbxContent>
                    </v:textbox>
                  </v:shape>
                  <v:shape id="Поле 21" o:spid="_x0000_s1062" type="#_x0000_t202" style="position:absolute;top:15503;width:874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" fillcolor="white [3201]" stroked="f" strokeweight=".5pt">
                    <v:textbox style="mso-fit-shape-to-text:t" inset="0,0,0,0">
                      <w:txbxContent>
                        <w:p w14:paraId="25C454E7" w14:textId="77777777" w:rsidR="0076537F" w:rsidRPr="00AE50B0" w:rsidRDefault="0076537F" w:rsidP="00730AA6">
                          <w:pPr>
                            <w:jc w:val="right"/>
                            <w:rPr>
                              <w:rFonts w:ascii="Arial" w:hAnsi="Arial" w:cs="Arial"/>
                              <w:sz w:val="16"/>
                            </w:rPr>
                          </w:pPr>
                          <w:r w:rsidRPr="00AE50B0">
                            <w:rPr>
                              <w:sz w:val="16"/>
                              <w:lang w:bidi="fr-FR"/>
                            </w:rPr>
                            <w:t>12 mois</w:t>
                          </w:r>
                        </w:p>
                      </w:txbxContent>
                    </v:textbox>
                  </v:shape>
                  <v:shape id="Поле 22" o:spid="_x0000_s1063" type="#_x0000_t202" style="position:absolute;top:27508;width:874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" fillcolor="white [3201]" stroked="f" strokeweight=".5pt">
                    <v:textbox style="mso-fit-shape-to-text:t" inset="0,0,0,0">
                      <w:txbxContent>
                        <w:p w14:paraId="77F9D71D" w14:textId="77777777" w:rsidR="0076537F" w:rsidRPr="00AE50B0" w:rsidRDefault="0076537F" w:rsidP="00730AA6">
                          <w:pPr>
                            <w:jc w:val="right"/>
                            <w:rPr>
                              <w:rFonts w:ascii="Arial" w:hAnsi="Arial" w:cs="Arial"/>
                              <w:sz w:val="16"/>
                            </w:rPr>
                          </w:pPr>
                          <w:r w:rsidRPr="00AE50B0">
                            <w:rPr>
                              <w:sz w:val="16"/>
                              <w:lang w:bidi="fr-FR"/>
                            </w:rPr>
                            <w:t>24 mois</w:t>
                          </w:r>
                        </w:p>
                      </w:txbxContent>
                    </v:textbox>
                  </v:shape>
                  <v:shape id="Поле 23" o:spid="_x0000_s1064" type="#_x0000_t202" style="position:absolute;left:32838;top:-397;width:13680;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" fillcolor="white [3201]" stroked="f" strokeweight=".5pt">
                    <v:textbox style="mso-fit-shape-to-text:t" inset="0,0,0,0">
                      <w:txbxContent>
                        <w:p w14:paraId="46BE7264" w14:textId="77777777" w:rsidR="0076537F" w:rsidRPr="00AE50B0" w:rsidRDefault="0076537F" w:rsidP="00730AA6">
                          <w:pPr>
                            <w:rPr>
                              <w:rFonts w:ascii="Arial" w:hAnsi="Arial" w:cs="Arial"/>
                              <w:sz w:val="16"/>
                            </w:rPr>
                          </w:pPr>
                          <w:r w:rsidRPr="00AE50B0">
                            <w:rPr>
                              <w:sz w:val="16"/>
                              <w:lang w:bidi="fr-FR"/>
                            </w:rPr>
                            <w:t>Ménages recrutés</w:t>
                          </w:r>
                        </w:p>
                      </w:txbxContent>
                    </v:textbox>
                  </v:shape>
                  <v:shape id="Поле 24" o:spid="_x0000_s1065" type="#_x0000_t202" style="position:absolute;left:20116;top:6598;width:8747;height: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" fillcolor="white [3201]" stroked="f" strokeweight=".5pt">
                    <v:textbox style="mso-fit-shape-to-text:t" inset="0,0,0,0">
                      <w:txbxContent>
                        <w:p w14:paraId="13372DBD" w14:textId="77777777" w:rsidR="0076537F" w:rsidRPr="00AE50B0" w:rsidRDefault="0076537F" w:rsidP="00730AA6">
                          <w:pPr>
                            <w:jc w:val="center"/>
                            <w:rPr>
                              <w:rFonts w:ascii="Arial" w:hAnsi="Arial" w:cs="Arial"/>
                              <w:sz w:val="16"/>
                            </w:rPr>
                          </w:pPr>
                          <w:r w:rsidRPr="00730AA6">
                            <w:rPr>
                              <w:sz w:val="16"/>
                              <w:lang w:bidi="fr-FR"/>
                            </w:rPr>
                            <w:t>Ont toujours des moustiquaires</w:t>
                          </w:r>
                        </w:p>
                      </w:txbxContent>
                    </v:textbox>
                  </v:shape>
                  <v:shape id="Поле 25" o:spid="_x0000_s1066" type="#_x0000_t202" style="position:absolute;left:40631;top:6598;width:8740;height: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" fillcolor="white [3201]" stroked="f" strokeweight=".5pt">
                    <v:textbox style="mso-fit-shape-to-text:t" inset="0,0,0,0">
                      <w:txbxContent>
                        <w:p w14:paraId="46E2631B" w14:textId="77777777" w:rsidR="0076537F" w:rsidRPr="00AE50B0" w:rsidRDefault="0076537F" w:rsidP="00730AA6">
                          <w:pPr>
                            <w:jc w:val="center"/>
                            <w:rPr>
                              <w:rFonts w:ascii="Arial" w:hAnsi="Arial" w:cs="Arial"/>
                              <w:sz w:val="16"/>
                            </w:rPr>
                          </w:pPr>
                          <w:r w:rsidRPr="00730AA6">
                            <w:rPr>
                              <w:sz w:val="16"/>
                              <w:lang w:bidi="fr-FR"/>
                            </w:rPr>
                            <w:t>Ont perdu toutes les moustiquaires</w:t>
                          </w:r>
                        </w:p>
                      </w:txbxContent>
                    </v:textbox>
                  </v:shape>
                  <v:shape id="Поле 32" o:spid="_x0000_s1067" type="#_x0000_t202" style="position:absolute;left:22498;top:10176;width:15843;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" fillcolor="white [3201]" stroked="f" strokeweight=".5pt">
                    <v:textbox style="mso-fit-shape-to-text:t" inset="0,0,0,0">
                      <w:txbxContent>
                        <w:p w14:paraId="7600EC88" w14:textId="77777777" w:rsidR="0076537F" w:rsidRPr="00AE50B0" w:rsidRDefault="0076537F" w:rsidP="00730AA6">
                          <w:pPr>
                            <w:rPr>
                              <w:rFonts w:ascii="Arial" w:hAnsi="Arial" w:cs="Arial"/>
                              <w:sz w:val="16"/>
                            </w:rPr>
                          </w:pPr>
                          <w:r w:rsidRPr="00730AA6">
                            <w:rPr>
                              <w:sz w:val="16"/>
                              <w:lang w:bidi="fr-FR"/>
                            </w:rPr>
                            <w:t>éligibles au suivi</w:t>
                          </w:r>
                        </w:p>
                      </w:txbxContent>
                    </v:textbox>
                  </v:shape>
                  <v:shape id="Поле 33" o:spid="_x0000_s1068" type="#_x0000_t202" style="position:absolute;left:16577;top:-4176;width:37360;height: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" fillcolor="white [3201]" stroked="f" strokeweight=".5pt">
                    <v:textbox style="mso-fit-shape-to-text:t" inset="0,0,0,0">
                      <w:txbxContent>
                        <w:p w14:paraId="1C7F0290" w14:textId="77777777" w:rsidR="0076537F" w:rsidRPr="00730AA6" w:rsidRDefault="0076537F" w:rsidP="00730AA6">
                          <w:pPr>
                            <w:jc w:val="center"/>
                            <w:rPr>
                              <w:rFonts w:ascii="Arial" w:hAnsi="Arial" w:cs="Arial"/>
                              <w:b/>
                            </w:rPr>
                          </w:pPr>
                          <w:r w:rsidRPr="00730AA6">
                            <w:rPr>
                              <w:b/>
                              <w:lang w:bidi="fr-FR"/>
                            </w:rPr>
                            <w:t>Muyinga (Yorkool</w:t>
                          </w:r>
                          <w:r w:rsidRPr="00730AA6">
                            <w:rPr>
                              <w:b/>
                              <w:vertAlign w:val="superscript"/>
                              <w:lang w:bidi="fr-FR"/>
                            </w:rPr>
                            <w:t>®</w:t>
                          </w:r>
                          <w:r w:rsidRPr="00730AA6">
                            <w:rPr>
                              <w:b/>
                              <w:lang w:bidi="fr-FR"/>
                            </w:rPr>
                            <w:t>)</w:t>
                          </w:r>
                        </w:p>
                      </w:txbxContent>
                    </v:textbox>
                  </v:shape>
                  <v:shape id="Поле 34" o:spid="_x0000_s1069" type="#_x0000_t202" style="position:absolute;left:9858;top:17048;width:8744;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" fillcolor="white [3201]" stroked="f" strokeweight=".5pt">
                    <v:textbox style="mso-fit-shape-to-text:t" inset="0,0,0,0">
                      <w:txbxContent>
                        <w:p w14:paraId="4F920A2E" w14:textId="77777777" w:rsidR="0076537F" w:rsidRPr="00AE50B0" w:rsidRDefault="0076537F" w:rsidP="00730AA6">
                          <w:pPr>
                            <w:jc w:val="center"/>
                            <w:rPr>
                              <w:rFonts w:ascii="Arial" w:hAnsi="Arial" w:cs="Arial"/>
                              <w:sz w:val="16"/>
                            </w:rPr>
                          </w:pPr>
                          <w:r w:rsidRPr="00730AA6">
                            <w:rPr>
                              <w:sz w:val="16"/>
                              <w:lang w:bidi="fr-FR"/>
                            </w:rPr>
                            <w:t>Absents</w:t>
                          </w:r>
                        </w:p>
                      </w:txbxContent>
                    </v:textbox>
                  </v:shape>
                  <v:shape id="Поле 35" o:spid="_x0000_s1070" type="#_x0000_t202" style="position:absolute;left:20116;top:17045;width:8746;height: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" fillcolor="white [3201]" stroked="f" strokeweight=".5pt">
                    <v:textbox style="mso-fit-shape-to-text:t" inset="0,0,0,0">
                      <w:txbxContent>
                        <w:p w14:paraId="309D6592" w14:textId="77777777" w:rsidR="0076537F" w:rsidRPr="00AE50B0" w:rsidRDefault="0076537F" w:rsidP="00730AA6">
                          <w:pPr>
                            <w:jc w:val="center"/>
                            <w:rPr>
                              <w:rFonts w:ascii="Arial" w:hAnsi="Arial" w:cs="Arial"/>
                              <w:sz w:val="16"/>
                            </w:rPr>
                          </w:pPr>
                          <w:r w:rsidRPr="00730AA6">
                            <w:rPr>
                              <w:sz w:val="16"/>
                              <w:lang w:bidi="fr-FR"/>
                            </w:rPr>
                            <w:t>Ont toujours des moustiquaires</w:t>
                          </w:r>
                        </w:p>
                      </w:txbxContent>
                    </v:textbox>
                  </v:shape>
                  <v:shape id="Поле 36" o:spid="_x0000_s1071" type="#_x0000_t202" style="position:absolute;left:30374;top:17048;width:8744;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" fillcolor="white [3201]" stroked="f" strokeweight=".5pt">
                    <v:textbox style="mso-fit-shape-to-text:t" inset="0,0,0,0">
                      <w:txbxContent>
                        <w:p w14:paraId="214E6A3B" w14:textId="77777777" w:rsidR="0076537F" w:rsidRPr="00AE50B0" w:rsidRDefault="0076537F" w:rsidP="00730AA6">
                          <w:pPr>
                            <w:jc w:val="center"/>
                            <w:rPr>
                              <w:rFonts w:ascii="Arial" w:hAnsi="Arial" w:cs="Arial"/>
                              <w:sz w:val="16"/>
                            </w:rPr>
                          </w:pPr>
                          <w:r w:rsidRPr="00730AA6">
                            <w:rPr>
                              <w:sz w:val="16"/>
                              <w:lang w:bidi="fr-FR"/>
                            </w:rPr>
                            <w:t>Inconnu</w:t>
                          </w:r>
                        </w:p>
                      </w:txbxContent>
                    </v:textbox>
                  </v:shape>
                  <v:shape id="Поле 37" o:spid="_x0000_s1072" type="#_x0000_t202" style="position:absolute;left:40630;top:17045;width:8740;height: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" fillcolor="white [3201]" stroked="f" strokeweight=".5pt">
                    <v:textbox style="mso-fit-shape-to-text:t" inset="0,0,0,0">
                      <w:txbxContent>
                        <w:p w14:paraId="584E2B41" w14:textId="77777777" w:rsidR="0076537F" w:rsidRPr="00AE50B0" w:rsidRDefault="0076537F" w:rsidP="00730AA6">
                          <w:pPr>
                            <w:jc w:val="center"/>
                            <w:rPr>
                              <w:rFonts w:ascii="Arial" w:hAnsi="Arial" w:cs="Arial"/>
                              <w:sz w:val="16"/>
                            </w:rPr>
                          </w:pPr>
                          <w:r w:rsidRPr="00730AA6">
                            <w:rPr>
                              <w:sz w:val="16"/>
                              <w:lang w:bidi="fr-FR"/>
                            </w:rPr>
                            <w:t>Ont perdu toutes les moustiquaires</w:t>
                          </w:r>
                        </w:p>
                      </w:txbxContent>
                    </v:textbox>
                  </v:shape>
                  <v:shape id="Поле 54" o:spid="_x0000_s1073" type="#_x0000_t202" style="position:absolute;left:50809;top:17045;width:8746;height: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" fillcolor="white [3201]" stroked="f" strokeweight=".5pt">
                    <v:textbox style="mso-fit-shape-to-text:t" inset="0,0,0,0">
                      <w:txbxContent>
                        <w:p w14:paraId="49DE43F0" w14:textId="77777777" w:rsidR="0076537F" w:rsidRPr="00AE50B0" w:rsidRDefault="0076537F" w:rsidP="00730AA6">
                          <w:pPr>
                            <w:jc w:val="center"/>
                            <w:rPr>
                              <w:rFonts w:ascii="Arial" w:hAnsi="Arial" w:cs="Arial"/>
                              <w:sz w:val="16"/>
                            </w:rPr>
                          </w:pPr>
                          <w:r w:rsidRPr="00730AA6">
                            <w:rPr>
                              <w:sz w:val="16"/>
                              <w:lang w:bidi="fr-FR"/>
                            </w:rPr>
                            <w:t>Ont déménagé ou refusé de participer</w:t>
                          </w:r>
                        </w:p>
                      </w:txbxContent>
                    </v:textbox>
                  </v:shape>
                  <v:shape id="Поле 55" o:spid="_x0000_s1074" type="#_x0000_t202" style="position:absolute;left:22498;top:22267;width:15843;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" fillcolor="white [3201]" stroked="f" strokeweight=".5pt">
                    <v:textbox style="mso-fit-shape-to-text:t" inset="0,0,0,0">
                      <w:txbxContent>
                        <w:p w14:paraId="6EE13A88" w14:textId="77777777" w:rsidR="0076537F" w:rsidRPr="00AE50B0" w:rsidRDefault="0076537F" w:rsidP="00730AA6">
                          <w:pPr>
                            <w:rPr>
                              <w:rFonts w:ascii="Arial" w:hAnsi="Arial" w:cs="Arial"/>
                              <w:sz w:val="16"/>
                            </w:rPr>
                          </w:pPr>
                          <w:r w:rsidRPr="00730AA6">
                            <w:rPr>
                              <w:sz w:val="16"/>
                              <w:lang w:bidi="fr-FR"/>
                            </w:rPr>
                            <w:t>éligibles au suivi</w:t>
                          </w:r>
                        </w:p>
                      </w:txbxContent>
                    </v:textbox>
                  </v:shape>
                  <v:shape id="Поле 56" o:spid="_x0000_s1075" type="#_x0000_t202" style="position:absolute;left:9858;top:29161;width:8744;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" fillcolor="white [3201]" stroked="f" strokeweight=".5pt">
                    <v:textbox style="mso-fit-shape-to-text:t" inset="0,0,0,0">
                      <w:txbxContent>
                        <w:p w14:paraId="518F6645" w14:textId="77777777" w:rsidR="0076537F" w:rsidRPr="00AE50B0" w:rsidRDefault="0076537F" w:rsidP="00730AA6">
                          <w:pPr>
                            <w:jc w:val="center"/>
                            <w:rPr>
                              <w:rFonts w:ascii="Arial" w:hAnsi="Arial" w:cs="Arial"/>
                              <w:sz w:val="16"/>
                            </w:rPr>
                          </w:pPr>
                          <w:r w:rsidRPr="00730AA6">
                            <w:rPr>
                              <w:sz w:val="16"/>
                              <w:lang w:bidi="fr-FR"/>
                            </w:rPr>
                            <w:t>Absents</w:t>
                          </w:r>
                        </w:p>
                      </w:txbxContent>
                    </v:textbox>
                  </v:shape>
                  <v:shape id="Поле 57" o:spid="_x0000_s1076" type="#_x0000_t202" style="position:absolute;left:20116;top:29157;width:8746;height: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" fillcolor="white [3201]" stroked="f" strokeweight=".5pt">
                    <v:textbox style="mso-fit-shape-to-text:t" inset="0,0,0,0">
                      <w:txbxContent>
                        <w:p w14:paraId="05535071" w14:textId="77777777" w:rsidR="0076537F" w:rsidRPr="00AE50B0" w:rsidRDefault="0076537F" w:rsidP="00730AA6">
                          <w:pPr>
                            <w:jc w:val="center"/>
                            <w:rPr>
                              <w:rFonts w:ascii="Arial" w:hAnsi="Arial" w:cs="Arial"/>
                              <w:sz w:val="16"/>
                            </w:rPr>
                          </w:pPr>
                          <w:r w:rsidRPr="00730AA6">
                            <w:rPr>
                              <w:sz w:val="16"/>
                              <w:lang w:bidi="fr-FR"/>
                            </w:rPr>
                            <w:t>Ont toujours des moustiquaires</w:t>
                          </w:r>
                        </w:p>
                      </w:txbxContent>
                    </v:textbox>
                  </v:shape>
                  <v:shape id="Поле 58" o:spid="_x0000_s1077" type="#_x0000_t202" style="position:absolute;left:30374;top:29161;width:8744;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" fillcolor="white [3201]" stroked="f" strokeweight=".5pt">
                    <v:textbox style="mso-fit-shape-to-text:t" inset="0,0,0,0">
                      <w:txbxContent>
                        <w:p w14:paraId="6841BDB0" w14:textId="77777777" w:rsidR="0076537F" w:rsidRPr="00AE50B0" w:rsidRDefault="0076537F" w:rsidP="00730AA6">
                          <w:pPr>
                            <w:jc w:val="center"/>
                            <w:rPr>
                              <w:rFonts w:ascii="Arial" w:hAnsi="Arial" w:cs="Arial"/>
                              <w:sz w:val="16"/>
                            </w:rPr>
                          </w:pPr>
                          <w:r w:rsidRPr="00730AA6">
                            <w:rPr>
                              <w:sz w:val="16"/>
                              <w:lang w:bidi="fr-FR"/>
                            </w:rPr>
                            <w:t>Inconnu</w:t>
                          </w:r>
                        </w:p>
                      </w:txbxContent>
                    </v:textbox>
                  </v:shape>
                  <v:shape id="Поле 59" o:spid="_x0000_s1078" type="#_x0000_t202" style="position:absolute;left:40630;top:29160;width:8740;height: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" fillcolor="white [3201]" stroked="f" strokeweight=".5pt">
                    <v:textbox style="mso-fit-shape-to-text:t" inset="0,0,0,0">
                      <w:txbxContent>
                        <w:p w14:paraId="3D170372" w14:textId="77777777" w:rsidR="0076537F" w:rsidRPr="00AE50B0" w:rsidRDefault="0076537F" w:rsidP="00730AA6">
                          <w:pPr>
                            <w:jc w:val="center"/>
                            <w:rPr>
                              <w:rFonts w:ascii="Arial" w:hAnsi="Arial" w:cs="Arial"/>
                              <w:sz w:val="16"/>
                            </w:rPr>
                          </w:pPr>
                          <w:r w:rsidRPr="00730AA6">
                            <w:rPr>
                              <w:sz w:val="16"/>
                              <w:lang w:bidi="fr-FR"/>
                            </w:rPr>
                            <w:t>Ont perdu toutes les moustiquaires</w:t>
                          </w:r>
                        </w:p>
                      </w:txbxContent>
                    </v:textbox>
                  </v:shape>
                  <v:shape id="Поле 60" o:spid="_x0000_s1079" type="#_x0000_t202" style="position:absolute;left:50809;top:29157;width:8746;height: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" fillcolor="white [3201]" stroked="f" strokeweight=".5pt">
                    <v:textbox style="mso-fit-shape-to-text:t" inset="0,0,0,0">
                      <w:txbxContent>
                        <w:p w14:paraId="36EC0594" w14:textId="77777777" w:rsidR="0076537F" w:rsidRPr="00AE50B0" w:rsidRDefault="0076537F" w:rsidP="00730AA6">
                          <w:pPr>
                            <w:jc w:val="center"/>
                            <w:rPr>
                              <w:rFonts w:ascii="Arial" w:hAnsi="Arial" w:cs="Arial"/>
                              <w:sz w:val="16"/>
                            </w:rPr>
                          </w:pPr>
                          <w:r w:rsidRPr="00730AA6">
                            <w:rPr>
                              <w:sz w:val="16"/>
                              <w:lang w:bidi="fr-FR"/>
                            </w:rPr>
                            <w:t>Ont déménagé ou refusé de participer</w:t>
                          </w:r>
                        </w:p>
                      </w:txbxContent>
                    </v:textbox>
                  </v:shape>
                </v:group>
                <w10:anchorlock/>
              </v:group>
            </w:pict>
          </mc:Fallback>
        </mc:AlternateContent>
      </w:r>
    </w:p>
    <w:p w14:paraId="000001A5" w14:textId="77777777" w:rsidR="00821AC7" w:rsidRDefault="00CB7917" w:rsidP="001C2CCD">
      <w:pPr>
        <w:pStyle w:val="1-DocText"/>
      </w:pPr>
      <w:r>
        <w:rPr>
          <w:lang w:bidi="fr-FR"/>
        </w:rPr>
        <w:t xml:space="preserve">Les 300 ménages visités au début de l'étude ont déclaré avoir reçu un total de 700 moustiquaires de cohorte (348 à Kirundo et 352 à Muyinga ; Figure 3). Sur ces 700 moustiquaires, 535 (300 à Kirundo et 235 à Muyinga) étaient présentes dans le ménage au début de l'étude et ont donc été marquées comme </w:t>
      </w:r>
      <w:r>
        <w:rPr>
          <w:i/>
          <w:lang w:bidi="fr-FR"/>
        </w:rPr>
        <w:t>moustiquaires de cohorte</w:t>
      </w:r>
      <w:r>
        <w:rPr>
          <w:lang w:bidi="fr-FR"/>
        </w:rPr>
        <w:t xml:space="preserve"> pour l'étude. </w:t>
      </w:r>
    </w:p>
    <w:p w14:paraId="000001A6" w14:textId="034E5D45" w:rsidR="00821AC7" w:rsidRDefault="00CB7917" w:rsidP="001C2CCD">
      <w:pPr>
        <w:pStyle w:val="1-DocText"/>
      </w:pPr>
      <w:r>
        <w:rPr>
          <w:lang w:bidi="fr-FR"/>
        </w:rPr>
        <w:t xml:space="preserve">À Kirundo, au cours du suivi de 12 mois, 247 des 300 moustiquaires de cohorte éligibles au début de l'étude étaient encore dans les ménages et ont été auditées ; 20 moustiquaires ont été jetées (également appelées </w:t>
      </w:r>
      <w:r>
        <w:rPr>
          <w:i/>
          <w:lang w:bidi="fr-FR"/>
        </w:rPr>
        <w:t>attrition due à l'usure</w:t>
      </w:r>
      <w:r>
        <w:rPr>
          <w:lang w:bidi="fr-FR"/>
        </w:rPr>
        <w:t xml:space="preserve">) ; 23 ont été données ; six ont été perdues ; deux avaient un statut inconnu ; et deux n'ont pas été auditées parce que le ménage a déménagé en dehors de la zone d'étude (Figure 3). Parmi les moustiquaires de cohorte restante, 249 moustiquaires étaient éligibles au cycle de 24 mois, dont 175 étaient encore dans les ménages ; 17 avaient été jetées ; 16 avaient été volées ou données à d'autres personnes, 39 avaient un statut inconnu (soit parce qu'il n'y avait personne à la maison, soit parce que le répondant n'avait pas de souvenirs plus précis) ; et deux appartenaient à des ménages qui avaient </w:t>
      </w:r>
      <w:r w:rsidR="00BF6EE5">
        <w:rPr>
          <w:lang w:bidi="fr-FR"/>
        </w:rPr>
        <w:t>déménagé</w:t>
      </w:r>
      <w:r>
        <w:rPr>
          <w:lang w:bidi="fr-FR"/>
        </w:rPr>
        <w:t>.</w:t>
      </w:r>
    </w:p>
    <w:p w14:paraId="000001A7" w14:textId="77777777" w:rsidR="00821AC7" w:rsidRDefault="00CB7917" w:rsidP="001C2CCD">
      <w:pPr>
        <w:pStyle w:val="1-DocText"/>
      </w:pPr>
      <w:bookmarkStart w:id="23" w:name="_heading=h.ihv636" w:colFirst="0" w:colLast="0"/>
      <w:bookmarkEnd w:id="23"/>
      <w:r>
        <w:rPr>
          <w:lang w:bidi="fr-FR"/>
        </w:rPr>
        <w:t>Au cours du cycle de 12 mois à Muyinga, 217 des 235 moustiquaires de cohorte éligibles pour le suivi étaient encore dans le ménage, et une moustiquaire était chez un membre de la famille ailleurs (Figure 3). Au total, 17 moustiquaires n'étaient plus présentes : huit avaient été jetées, sept avaient été données et deux avaient été perdues pour d'autres raisons ou pour des raisons inconnues. Au cycle de 24 mois, 145 des 218 moustiquaires de cohorte éligibles pour le suivi étaient encore dans le ménage, 37 moustiquaires avaient été jetées, 20 avaient été données à d'autres personnes, six avaient un statut inconnu, quatre étaient perdues et six n'ont pas pu être évaluées parce que le ménage avait quitté le site de l'étude ou avait refusé d'être interrogé.</w:t>
      </w:r>
    </w:p>
    <w:p w14:paraId="000001A8" w14:textId="77777777" w:rsidR="00821AC7" w:rsidRDefault="00CB7917">
      <w:pPr>
        <w:rPr>
          <w:color w:val="000000"/>
        </w:rPr>
      </w:pPr>
      <w:r>
        <w:rPr>
          <w:lang w:bidi="fr-FR"/>
        </w:rPr>
        <w:br w:type="page"/>
      </w:r>
    </w:p>
    <w:p w14:paraId="000001A9" w14:textId="142966D1" w:rsidR="00821AC7" w:rsidRDefault="00CB7917" w:rsidP="006776EC">
      <w:pPr>
        <w:pStyle w:val="FigureTitle"/>
      </w:pPr>
      <w:bookmarkStart w:id="24" w:name="_heading=h.3rdcrjn" w:colFirst="0" w:colLast="0"/>
      <w:bookmarkEnd w:id="24"/>
      <w:r>
        <w:rPr>
          <w:lang w:bidi="fr-FR"/>
        </w:rPr>
        <w:t>Figure 3 : Statut de suivi de 24 mois des moustiquaires de cohorte utilisées au début de l'étude</w:t>
      </w:r>
    </w:p>
    <w:p w14:paraId="000001AA" w14:textId="6DC32AF6" w:rsidR="00821AC7" w:rsidRDefault="000B09F8">
      <w:pPr>
        <w:pBdr>
          <w:top w:val="nil"/>
          <w:left w:val="nil"/>
          <w:bottom w:val="nil"/>
          <w:right w:val="nil"/>
          <w:between w:val="nil"/>
        </w:pBdr>
        <w:tabs>
          <w:tab w:val="left" w:pos="2610"/>
        </w:tabs>
        <w:jc w:val="center"/>
        <w:rPr>
          <w:color w:val="000000"/>
        </w:rPr>
      </w:pPr>
      <w:r>
        <w:rPr>
          <w:noProof/>
          <w:lang w:bidi="fr-FR"/>
        </w:rPr>
        <mc:AlternateContent>
          <mc:Choice Requires="wpg">
            <w:drawing>
              <wp:inline distT="0" distB="0" distL="0" distR="0" wp14:anchorId="12017322" wp14:editId="6A587D59">
                <wp:extent cx="5987333" cy="3364451"/>
                <wp:effectExtent l="0" t="0" r="0" b="7620"/>
                <wp:docPr id="194" name="Группа 194"/>
                <wp:cNvGraphicFramePr/>
                <a:graphic xmlns:a="http://schemas.openxmlformats.org/drawingml/2006/main">
                  <a:graphicData uri="http://schemas.microsoft.com/office/word/2010/wordprocessingGroup">
                    <wpg:wgp>
                      <wpg:cNvGrpSpPr/>
                      <wpg:grpSpPr>
                        <a:xfrm>
                          <a:off x="0" y="0"/>
                          <a:ext cx="5987333" cy="3364451"/>
                          <a:chOff x="0" y="0"/>
                          <a:chExt cx="5987333" cy="3364451"/>
                        </a:xfrm>
                      </wpg:grpSpPr>
                      <pic:pic xmlns:pic="http://schemas.openxmlformats.org/drawingml/2006/picture">
                        <pic:nvPicPr>
                          <pic:cNvPr id="227" name="image9.png" descr="Timeline&#10;&#10;Description automatically generated"/>
                          <pic:cNvPicPr/>
                        </pic:nvPicPr>
                        <pic:blipFill>
                          <a:blip r:embed="rId35">
                            <a:extLst>
                              <a:ext uri="{28A0092B-C50C-407E-A947-70E740481C1C}">
                                <a14:useLocalDpi xmlns:a14="http://schemas.microsoft.com/office/drawing/2010/main" val="0"/>
                              </a:ext>
                            </a:extLst>
                          </a:blip>
                          <a:srcRect/>
                          <a:stretch>
                            <a:fillRect/>
                          </a:stretch>
                        </pic:blipFill>
                        <pic:spPr>
                          <a:xfrm>
                            <a:off x="39757" y="0"/>
                            <a:ext cx="5947576" cy="3228230"/>
                          </a:xfrm>
                          <a:prstGeom prst="rect">
                            <a:avLst/>
                          </a:prstGeom>
                          <a:ln/>
                        </pic:spPr>
                      </pic:pic>
                      <wpg:grpSp>
                        <wpg:cNvPr id="193" name="Группа 193"/>
                        <wpg:cNvGrpSpPr/>
                        <wpg:grpSpPr>
                          <a:xfrm>
                            <a:off x="0" y="39757"/>
                            <a:ext cx="5882141" cy="3324694"/>
                            <a:chOff x="327674" y="0"/>
                            <a:chExt cx="5882141" cy="3324694"/>
                          </a:xfrm>
                        </wpg:grpSpPr>
                        <wps:wsp>
                          <wps:cNvPr id="192" name="Поле 192"/>
                          <wps:cNvSpPr txBox="1"/>
                          <wps:spPr>
                            <a:xfrm>
                              <a:off x="327674" y="317829"/>
                              <a:ext cx="530225" cy="20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EA54EB" w14:textId="77777777" w:rsidR="0076537F" w:rsidRPr="00C540DD" w:rsidRDefault="0076537F" w:rsidP="00C540DD">
                                <w:pPr>
                                  <w:jc w:val="right"/>
                                  <w:rPr>
                                    <w:rFonts w:ascii="Arial" w:hAnsi="Arial" w:cs="Arial"/>
                                    <w:sz w:val="14"/>
                                    <w:szCs w:val="14"/>
                                  </w:rPr>
                                </w:pPr>
                                <w:r w:rsidRPr="00C540DD">
                                  <w:rPr>
                                    <w:sz w:val="14"/>
                                    <w:lang w:bidi="fr-FR"/>
                                  </w:rPr>
                                  <w:t>Base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2" name="Поле 12"/>
                          <wps:cNvSpPr txBox="1"/>
                          <wps:spPr>
                            <a:xfrm>
                              <a:off x="327674" y="1843895"/>
                              <a:ext cx="530225" cy="108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F35E13" w14:textId="77777777" w:rsidR="0076537F" w:rsidRPr="00C540DD" w:rsidRDefault="0076537F" w:rsidP="00C540DD">
                                <w:pPr>
                                  <w:jc w:val="right"/>
                                  <w:rPr>
                                    <w:rFonts w:ascii="Arial" w:hAnsi="Arial" w:cs="Arial"/>
                                    <w:sz w:val="14"/>
                                    <w:szCs w:val="14"/>
                                  </w:rPr>
                                </w:pPr>
                                <w:r w:rsidRPr="00C540DD">
                                  <w:rPr>
                                    <w:sz w:val="14"/>
                                    <w:lang w:bidi="fr-FR"/>
                                  </w:rPr>
                                  <w:t>12 mois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63" name="Поле 63"/>
                          <wps:cNvSpPr txBox="1"/>
                          <wps:spPr>
                            <a:xfrm>
                              <a:off x="327674" y="2900703"/>
                              <a:ext cx="530225" cy="108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D3FEF7" w14:textId="77777777" w:rsidR="0076537F" w:rsidRPr="00C540DD" w:rsidRDefault="0076537F" w:rsidP="00C540DD">
                                <w:pPr>
                                  <w:jc w:val="right"/>
                                  <w:rPr>
                                    <w:rFonts w:ascii="Arial" w:hAnsi="Arial" w:cs="Arial"/>
                                    <w:sz w:val="14"/>
                                    <w:szCs w:val="14"/>
                                  </w:rPr>
                                </w:pPr>
                                <w:r w:rsidRPr="00C540DD">
                                  <w:rPr>
                                    <w:sz w:val="14"/>
                                    <w:lang w:bidi="fr-FR"/>
                                  </w:rPr>
                                  <w:t>24 mois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3" name="Поле 13"/>
                          <wps:cNvSpPr txBox="1"/>
                          <wps:spPr>
                            <a:xfrm>
                              <a:off x="972137" y="914392"/>
                              <a:ext cx="630000" cy="108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274DA7" w14:textId="1B1F40ED" w:rsidR="0076537F" w:rsidRPr="00C540DD" w:rsidRDefault="0076537F" w:rsidP="00C540DD">
                                <w:pPr>
                                  <w:jc w:val="center"/>
                                  <w:rPr>
                                    <w:rFonts w:ascii="Arial" w:hAnsi="Arial" w:cs="Arial"/>
                                    <w:sz w:val="14"/>
                                  </w:rPr>
                                </w:pPr>
                                <w:r w:rsidRPr="00C540DD">
                                  <w:rPr>
                                    <w:sz w:val="14"/>
                                    <w:lang w:bidi="fr-FR"/>
                                  </w:rPr>
                                  <w:t>Présentes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61" name="Поле 61"/>
                          <wps:cNvSpPr txBox="1"/>
                          <wps:spPr>
                            <a:xfrm>
                              <a:off x="1780911" y="0"/>
                              <a:ext cx="3663950" cy="1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094994" w14:textId="4A2325DC" w:rsidR="0076537F" w:rsidRPr="00C540DD" w:rsidRDefault="0076537F" w:rsidP="00C540DD">
                                <w:pPr>
                                  <w:jc w:val="center"/>
                                  <w:rPr>
                                    <w:rFonts w:ascii="Arial" w:hAnsi="Arial" w:cs="Arial"/>
                                    <w:b/>
                                    <w:sz w:val="20"/>
                                  </w:rPr>
                                </w:pPr>
                                <w:r w:rsidRPr="00C540DD">
                                  <w:rPr>
                                    <w:b/>
                                    <w:sz w:val="20"/>
                                    <w:lang w:bidi="fr-FR"/>
                                  </w:rPr>
                                  <w:t>Kirundo (PermaNet</w:t>
                                </w:r>
                                <w:r w:rsidRPr="00C540DD">
                                  <w:rPr>
                                    <w:b/>
                                    <w:sz w:val="20"/>
                                    <w:vertAlign w:val="superscript"/>
                                    <w:lang w:bidi="fr-FR"/>
                                  </w:rPr>
                                  <w:t>®</w:t>
                                </w:r>
                                <w:r w:rsidRPr="00C540DD">
                                  <w:rPr>
                                    <w:b/>
                                    <w:sz w:val="20"/>
                                    <w:lang w:bidi="fr-FR"/>
                                  </w:rPr>
                                  <w:t xml:space="preserve"> 3.0)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80" name="Поле 80"/>
                          <wps:cNvSpPr txBox="1"/>
                          <wps:spPr>
                            <a:xfrm>
                              <a:off x="2912058" y="322960"/>
                              <a:ext cx="3240000" cy="108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228E6F" w14:textId="54288A1C" w:rsidR="0076537F" w:rsidRPr="00C540DD" w:rsidRDefault="0076537F" w:rsidP="00C540DD">
                                <w:pPr>
                                  <w:rPr>
                                    <w:rFonts w:ascii="Arial" w:hAnsi="Arial" w:cs="Arial"/>
                                    <w:b/>
                                    <w:sz w:val="14"/>
                                  </w:rPr>
                                </w:pPr>
                                <w:r w:rsidRPr="00C540DD">
                                  <w:rPr>
                                    <w:b/>
                                    <w:sz w:val="14"/>
                                    <w:lang w:bidi="fr-FR"/>
                                  </w:rPr>
                                  <w:t>moustiquaires de la campagne reçues par les ménages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81" name="Поле 81"/>
                          <wps:cNvSpPr txBox="1"/>
                          <wps:spPr>
                            <a:xfrm>
                              <a:off x="2419273" y="914392"/>
                              <a:ext cx="630000" cy="108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FE9541" w14:textId="71C5F6ED" w:rsidR="0076537F" w:rsidRPr="00C540DD" w:rsidRDefault="0076537F" w:rsidP="00C540DD">
                                <w:pPr>
                                  <w:jc w:val="center"/>
                                  <w:rPr>
                                    <w:rFonts w:ascii="Arial" w:hAnsi="Arial" w:cs="Arial"/>
                                    <w:sz w:val="14"/>
                                  </w:rPr>
                                </w:pPr>
                                <w:r w:rsidRPr="00C540DD">
                                  <w:rPr>
                                    <w:sz w:val="14"/>
                                    <w:lang w:bidi="fr-FR"/>
                                  </w:rPr>
                                  <w:t>Ailleurs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82" name="Поле 82"/>
                          <wps:cNvSpPr txBox="1"/>
                          <wps:spPr>
                            <a:xfrm>
                              <a:off x="3142658" y="914384"/>
                              <a:ext cx="629920" cy="108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DB470D" w14:textId="2A1BD362" w:rsidR="0076537F" w:rsidRPr="00C540DD" w:rsidRDefault="0076537F" w:rsidP="00C540DD">
                                <w:pPr>
                                  <w:jc w:val="center"/>
                                  <w:rPr>
                                    <w:rFonts w:ascii="Arial" w:hAnsi="Arial" w:cs="Arial"/>
                                    <w:sz w:val="14"/>
                                  </w:rPr>
                                </w:pPr>
                                <w:r w:rsidRPr="00C540DD">
                                  <w:rPr>
                                    <w:sz w:val="14"/>
                                    <w:lang w:bidi="fr-FR"/>
                                  </w:rPr>
                                  <w:t>Jetées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83" name="Поле 83"/>
                          <wps:cNvSpPr txBox="1"/>
                          <wps:spPr>
                            <a:xfrm>
                              <a:off x="3874179" y="914384"/>
                              <a:ext cx="629920" cy="108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45658C" w14:textId="66795E4F" w:rsidR="0076537F" w:rsidRPr="00C540DD" w:rsidRDefault="0076537F" w:rsidP="00C540DD">
                                <w:pPr>
                                  <w:jc w:val="center"/>
                                  <w:rPr>
                                    <w:rFonts w:ascii="Arial" w:hAnsi="Arial" w:cs="Arial"/>
                                    <w:sz w:val="14"/>
                                  </w:rPr>
                                </w:pPr>
                                <w:r w:rsidRPr="00C540DD">
                                  <w:rPr>
                                    <w:sz w:val="14"/>
                                    <w:lang w:bidi="fr-FR"/>
                                  </w:rPr>
                                  <w:t>Données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84" name="Поле 84"/>
                          <wps:cNvSpPr txBox="1"/>
                          <wps:spPr>
                            <a:xfrm>
                              <a:off x="4590105" y="914384"/>
                              <a:ext cx="692912" cy="108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238FB5" w14:textId="21A8F7EC" w:rsidR="0076537F" w:rsidRPr="00C540DD" w:rsidRDefault="0076537F" w:rsidP="00C540DD">
                                <w:pPr>
                                  <w:jc w:val="center"/>
                                  <w:rPr>
                                    <w:rFonts w:ascii="Arial" w:hAnsi="Arial" w:cs="Arial"/>
                                    <w:sz w:val="14"/>
                                  </w:rPr>
                                </w:pPr>
                                <w:r w:rsidRPr="00C540DD">
                                  <w:rPr>
                                    <w:sz w:val="14"/>
                                    <w:lang w:bidi="fr-FR"/>
                                  </w:rPr>
                                  <w:t>Perdues (inconnu)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85" name="Поле 85"/>
                          <wps:cNvSpPr txBox="1"/>
                          <wps:spPr>
                            <a:xfrm>
                              <a:off x="1609952" y="1375339"/>
                              <a:ext cx="1440180" cy="20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1E7965" w14:textId="6E3C8F20" w:rsidR="0076537F" w:rsidRPr="00C540DD" w:rsidRDefault="0076537F" w:rsidP="00C540DD">
                                <w:pPr>
                                  <w:rPr>
                                    <w:rFonts w:ascii="Arial" w:hAnsi="Arial" w:cs="Arial"/>
                                    <w:sz w:val="14"/>
                                  </w:rPr>
                                </w:pPr>
                                <w:r w:rsidRPr="00C540DD">
                                  <w:rPr>
                                    <w:sz w:val="14"/>
                                    <w:lang w:bidi="fr-FR"/>
                                  </w:rPr>
                                  <w:t>moustiquaires de cohorte éligibles au suivi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86" name="Поле 86"/>
                          <wps:cNvSpPr txBox="1"/>
                          <wps:spPr>
                            <a:xfrm>
                              <a:off x="972137" y="1969179"/>
                              <a:ext cx="630000" cy="108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9814C3" w14:textId="77777777" w:rsidR="0076537F" w:rsidRPr="00C540DD" w:rsidRDefault="0076537F" w:rsidP="00C540DD">
                                <w:pPr>
                                  <w:jc w:val="center"/>
                                  <w:rPr>
                                    <w:rFonts w:ascii="Arial" w:hAnsi="Arial" w:cs="Arial"/>
                                    <w:sz w:val="14"/>
                                  </w:rPr>
                                </w:pPr>
                                <w:r w:rsidRPr="00C540DD">
                                  <w:rPr>
                                    <w:sz w:val="14"/>
                                    <w:lang w:bidi="fr-FR"/>
                                  </w:rPr>
                                  <w:t>Présentes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87" name="Поле 87"/>
                          <wps:cNvSpPr txBox="1"/>
                          <wps:spPr>
                            <a:xfrm>
                              <a:off x="2419273" y="1969179"/>
                              <a:ext cx="630000" cy="108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614838" w14:textId="77777777" w:rsidR="0076537F" w:rsidRPr="00C540DD" w:rsidRDefault="0076537F" w:rsidP="00C540DD">
                                <w:pPr>
                                  <w:jc w:val="center"/>
                                  <w:rPr>
                                    <w:rFonts w:ascii="Arial" w:hAnsi="Arial" w:cs="Arial"/>
                                    <w:sz w:val="14"/>
                                  </w:rPr>
                                </w:pPr>
                                <w:r w:rsidRPr="00C540DD">
                                  <w:rPr>
                                    <w:sz w:val="14"/>
                                    <w:lang w:bidi="fr-FR"/>
                                  </w:rPr>
                                  <w:t>Ailleurs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88" name="Поле 88"/>
                          <wps:cNvSpPr txBox="1"/>
                          <wps:spPr>
                            <a:xfrm>
                              <a:off x="3142658" y="1969171"/>
                              <a:ext cx="629920" cy="108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1C5BD7" w14:textId="77777777" w:rsidR="0076537F" w:rsidRPr="00C540DD" w:rsidRDefault="0076537F" w:rsidP="00C540DD">
                                <w:pPr>
                                  <w:jc w:val="center"/>
                                  <w:rPr>
                                    <w:rFonts w:ascii="Arial" w:hAnsi="Arial" w:cs="Arial"/>
                                    <w:sz w:val="14"/>
                                  </w:rPr>
                                </w:pPr>
                                <w:r w:rsidRPr="00C540DD">
                                  <w:rPr>
                                    <w:sz w:val="14"/>
                                    <w:lang w:bidi="fr-FR"/>
                                  </w:rPr>
                                  <w:t>Jetées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89" name="Поле 89"/>
                          <wps:cNvSpPr txBox="1"/>
                          <wps:spPr>
                            <a:xfrm>
                              <a:off x="3874179" y="1969171"/>
                              <a:ext cx="629920" cy="108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FC3C98" w14:textId="77777777" w:rsidR="0076537F" w:rsidRPr="00C540DD" w:rsidRDefault="0076537F" w:rsidP="00C540DD">
                                <w:pPr>
                                  <w:jc w:val="center"/>
                                  <w:rPr>
                                    <w:rFonts w:ascii="Arial" w:hAnsi="Arial" w:cs="Arial"/>
                                    <w:sz w:val="14"/>
                                  </w:rPr>
                                </w:pPr>
                                <w:r w:rsidRPr="00C540DD">
                                  <w:rPr>
                                    <w:sz w:val="14"/>
                                    <w:lang w:bidi="fr-FR"/>
                                  </w:rPr>
                                  <w:t>Données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90" name="Поле 90"/>
                          <wps:cNvSpPr txBox="1"/>
                          <wps:spPr>
                            <a:xfrm>
                              <a:off x="4590105" y="1969171"/>
                              <a:ext cx="692912" cy="108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AD65DD" w14:textId="77777777" w:rsidR="0076537F" w:rsidRPr="00C540DD" w:rsidRDefault="0076537F" w:rsidP="00C540DD">
                                <w:pPr>
                                  <w:jc w:val="center"/>
                                  <w:rPr>
                                    <w:rFonts w:ascii="Arial" w:hAnsi="Arial" w:cs="Arial"/>
                                    <w:sz w:val="14"/>
                                  </w:rPr>
                                </w:pPr>
                                <w:r w:rsidRPr="00C540DD">
                                  <w:rPr>
                                    <w:sz w:val="14"/>
                                    <w:lang w:bidi="fr-FR"/>
                                  </w:rPr>
                                  <w:t>Perdues (inconnu)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91" name="Поле 91"/>
                          <wps:cNvSpPr txBox="1"/>
                          <wps:spPr>
                            <a:xfrm>
                              <a:off x="1695705" y="1969179"/>
                              <a:ext cx="630000" cy="108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522EDF" w14:textId="3285562A" w:rsidR="0076537F" w:rsidRPr="00C540DD" w:rsidRDefault="0076537F" w:rsidP="00C540DD">
                                <w:pPr>
                                  <w:jc w:val="center"/>
                                  <w:rPr>
                                    <w:rFonts w:ascii="Arial" w:hAnsi="Arial" w:cs="Arial"/>
                                    <w:sz w:val="14"/>
                                  </w:rPr>
                                </w:pPr>
                                <w:r w:rsidRPr="00C540DD">
                                  <w:rPr>
                                    <w:sz w:val="14"/>
                                    <w:lang w:bidi="fr-FR"/>
                                  </w:rPr>
                                  <w:t>Inconnu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92" name="Поле 92"/>
                          <wps:cNvSpPr txBox="1"/>
                          <wps:spPr>
                            <a:xfrm>
                              <a:off x="5371615" y="1968844"/>
                              <a:ext cx="838200" cy="306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6C8ADC" w14:textId="53B606DA" w:rsidR="0076537F" w:rsidRPr="00C540DD" w:rsidRDefault="0076537F" w:rsidP="00C540DD">
                                <w:pPr>
                                  <w:jc w:val="center"/>
                                  <w:rPr>
                                    <w:rFonts w:ascii="Arial" w:hAnsi="Arial" w:cs="Arial"/>
                                    <w:sz w:val="14"/>
                                  </w:rPr>
                                </w:pPr>
                                <w:r w:rsidRPr="00C540DD">
                                  <w:rPr>
                                    <w:sz w:val="14"/>
                                    <w:lang w:bidi="fr-FR"/>
                                  </w:rPr>
                                  <w:t>M ayant déménagé/refusé de participer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93" name="Поле 93"/>
                          <wps:cNvSpPr txBox="1"/>
                          <wps:spPr>
                            <a:xfrm>
                              <a:off x="1609952" y="2424483"/>
                              <a:ext cx="1440180" cy="20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A29510" w14:textId="77777777" w:rsidR="0076537F" w:rsidRPr="00C540DD" w:rsidRDefault="0076537F" w:rsidP="00C540DD">
                                <w:pPr>
                                  <w:rPr>
                                    <w:rFonts w:ascii="Arial" w:hAnsi="Arial" w:cs="Arial"/>
                                    <w:sz w:val="14"/>
                                  </w:rPr>
                                </w:pPr>
                                <w:r w:rsidRPr="00C540DD">
                                  <w:rPr>
                                    <w:sz w:val="14"/>
                                    <w:lang w:bidi="fr-FR"/>
                                  </w:rPr>
                                  <w:t>moustiquaires de cohorte éligibles au suivi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94" name="Поле 94"/>
                          <wps:cNvSpPr txBox="1"/>
                          <wps:spPr>
                            <a:xfrm>
                              <a:off x="972137" y="3018494"/>
                              <a:ext cx="630000" cy="108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3D5483" w14:textId="77777777" w:rsidR="0076537F" w:rsidRPr="00C540DD" w:rsidRDefault="0076537F" w:rsidP="00C540DD">
                                <w:pPr>
                                  <w:jc w:val="center"/>
                                  <w:rPr>
                                    <w:rFonts w:ascii="Arial" w:hAnsi="Arial" w:cs="Arial"/>
                                    <w:sz w:val="14"/>
                                  </w:rPr>
                                </w:pPr>
                                <w:r w:rsidRPr="00C540DD">
                                  <w:rPr>
                                    <w:sz w:val="14"/>
                                    <w:lang w:bidi="fr-FR"/>
                                  </w:rPr>
                                  <w:t>Présentes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95" name="Поле 95"/>
                          <wps:cNvSpPr txBox="1"/>
                          <wps:spPr>
                            <a:xfrm>
                              <a:off x="2419273" y="3018494"/>
                              <a:ext cx="630000" cy="108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E00D4A" w14:textId="77777777" w:rsidR="0076537F" w:rsidRPr="00C540DD" w:rsidRDefault="0076537F" w:rsidP="00C540DD">
                                <w:pPr>
                                  <w:jc w:val="center"/>
                                  <w:rPr>
                                    <w:rFonts w:ascii="Arial" w:hAnsi="Arial" w:cs="Arial"/>
                                    <w:sz w:val="14"/>
                                  </w:rPr>
                                </w:pPr>
                                <w:r w:rsidRPr="00C540DD">
                                  <w:rPr>
                                    <w:sz w:val="14"/>
                                    <w:lang w:bidi="fr-FR"/>
                                  </w:rPr>
                                  <w:t>Ailleurs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96" name="Поле 96"/>
                          <wps:cNvSpPr txBox="1"/>
                          <wps:spPr>
                            <a:xfrm>
                              <a:off x="3142658" y="3018486"/>
                              <a:ext cx="629920" cy="108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6AB8B6" w14:textId="77777777" w:rsidR="0076537F" w:rsidRPr="00C540DD" w:rsidRDefault="0076537F" w:rsidP="00C540DD">
                                <w:pPr>
                                  <w:jc w:val="center"/>
                                  <w:rPr>
                                    <w:rFonts w:ascii="Arial" w:hAnsi="Arial" w:cs="Arial"/>
                                    <w:sz w:val="14"/>
                                  </w:rPr>
                                </w:pPr>
                                <w:r w:rsidRPr="00C540DD">
                                  <w:rPr>
                                    <w:sz w:val="14"/>
                                    <w:lang w:bidi="fr-FR"/>
                                  </w:rPr>
                                  <w:t>Jetées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97" name="Поле 97"/>
                          <wps:cNvSpPr txBox="1"/>
                          <wps:spPr>
                            <a:xfrm>
                              <a:off x="3874179" y="3018486"/>
                              <a:ext cx="629920" cy="108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3CD616" w14:textId="77777777" w:rsidR="0076537F" w:rsidRPr="00C540DD" w:rsidRDefault="0076537F" w:rsidP="00C540DD">
                                <w:pPr>
                                  <w:jc w:val="center"/>
                                  <w:rPr>
                                    <w:rFonts w:ascii="Arial" w:hAnsi="Arial" w:cs="Arial"/>
                                    <w:sz w:val="14"/>
                                  </w:rPr>
                                </w:pPr>
                                <w:r w:rsidRPr="00C540DD">
                                  <w:rPr>
                                    <w:sz w:val="14"/>
                                    <w:lang w:bidi="fr-FR"/>
                                  </w:rPr>
                                  <w:t>Données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98" name="Поле 98"/>
                          <wps:cNvSpPr txBox="1"/>
                          <wps:spPr>
                            <a:xfrm>
                              <a:off x="4590105" y="3018486"/>
                              <a:ext cx="692912" cy="108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EDFE21" w14:textId="77777777" w:rsidR="0076537F" w:rsidRPr="00C540DD" w:rsidRDefault="0076537F" w:rsidP="00C540DD">
                                <w:pPr>
                                  <w:jc w:val="center"/>
                                  <w:rPr>
                                    <w:rFonts w:ascii="Arial" w:hAnsi="Arial" w:cs="Arial"/>
                                    <w:sz w:val="14"/>
                                  </w:rPr>
                                </w:pPr>
                                <w:r w:rsidRPr="00C540DD">
                                  <w:rPr>
                                    <w:sz w:val="14"/>
                                    <w:lang w:bidi="fr-FR"/>
                                  </w:rPr>
                                  <w:t>Perdues (inconnu)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99" name="Поле 99"/>
                          <wps:cNvSpPr txBox="1"/>
                          <wps:spPr>
                            <a:xfrm>
                              <a:off x="1695705" y="3018494"/>
                              <a:ext cx="630000" cy="108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3B26CF" w14:textId="77777777" w:rsidR="0076537F" w:rsidRPr="00C540DD" w:rsidRDefault="0076537F" w:rsidP="00C540DD">
                                <w:pPr>
                                  <w:jc w:val="center"/>
                                  <w:rPr>
                                    <w:rFonts w:ascii="Arial" w:hAnsi="Arial" w:cs="Arial"/>
                                    <w:sz w:val="14"/>
                                  </w:rPr>
                                </w:pPr>
                                <w:r w:rsidRPr="00C540DD">
                                  <w:rPr>
                                    <w:sz w:val="14"/>
                                    <w:lang w:bidi="fr-FR"/>
                                  </w:rPr>
                                  <w:t>Inconnu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00" name="Поле 100"/>
                          <wps:cNvSpPr txBox="1"/>
                          <wps:spPr>
                            <a:xfrm>
                              <a:off x="5371615" y="3017989"/>
                              <a:ext cx="838200" cy="306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4C9F7A" w14:textId="77777777" w:rsidR="0076537F" w:rsidRPr="00C540DD" w:rsidRDefault="0076537F" w:rsidP="00C540DD">
                                <w:pPr>
                                  <w:jc w:val="center"/>
                                  <w:rPr>
                                    <w:rFonts w:ascii="Arial" w:hAnsi="Arial" w:cs="Arial"/>
                                    <w:sz w:val="14"/>
                                  </w:rPr>
                                </w:pPr>
                                <w:r w:rsidRPr="00C540DD">
                                  <w:rPr>
                                    <w:sz w:val="14"/>
                                    <w:lang w:bidi="fr-FR"/>
                                  </w:rPr>
                                  <w:t>M ayant déménagé/refusé de participer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inline>
            </w:drawing>
          </mc:Choice>
          <mc:Fallback>
            <w:pict>
              <v:group w14:anchorId="12017322" id="Группа 194" o:spid="_x0000_s1080" style="width:471.45pt;height:264.9pt;mso-position-horizontal-relative:char;mso-position-vertical-relative:line" coordsize="59873,33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">
                <v:shape id="image9.png" o:spid="_x0000_s1081" type="#_x0000_t75" alt="Timeline&#10;&#10;Description automatically generated" style="position:absolute;left:397;width:59476;height:32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">
                  <v:imagedata r:id="rId36" o:title="Timeline&#10;&#10;Description automatically generated"/>
                </v:shape>
                <v:group id="Группа 193" o:spid="_x0000_s1082" style="position:absolute;top:397;width:58821;height:33247" coordorigin="3276" coordsize="58821,3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Поле 192" o:spid="_x0000_s1083" type="#_x0000_t202" style="position:absolute;left:3276;top:3178;width:530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" fillcolor="white [3201]" stroked="f" strokeweight=".5pt">
                    <v:textbox style="mso-fit-shape-to-text:t" inset="0,0,0,0">
                      <w:txbxContent>
                        <w:p w14:paraId="55EA54EB" w14:textId="77777777" w:rsidR="0076537F" w:rsidRPr="00C540DD" w:rsidRDefault="0076537F" w:rsidP="00C540DD">
                          <w:pPr>
                            <w:jc w:val="right"/>
                            <w:rPr>
                              <w:rFonts w:ascii="Arial" w:hAnsi="Arial" w:cs="Arial"/>
                              <w:sz w:val="14"/>
                              <w:szCs w:val="14"/>
                            </w:rPr>
                          </w:pPr>
                          <w:r w:rsidRPr="00C540DD">
                            <w:rPr>
                              <w:sz w:val="14"/>
                              <w:lang w:bidi="fr-FR"/>
                            </w:rPr>
                            <w:t>Base de référence</w:t>
                          </w:r>
                        </w:p>
                      </w:txbxContent>
                    </v:textbox>
                  </v:shape>
                  <v:shape id="Поле 12" o:spid="_x0000_s1084" type="#_x0000_t202" style="position:absolute;left:3276;top:18438;width:5302;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" fillcolor="white [3201]" stroked="f" strokeweight=".5pt">
                    <v:textbox style="mso-fit-shape-to-text:t" inset="0,0,0,0">
                      <w:txbxContent>
                        <w:p w14:paraId="57F35E13" w14:textId="77777777" w:rsidR="0076537F" w:rsidRPr="00C540DD" w:rsidRDefault="0076537F" w:rsidP="00C540DD">
                          <w:pPr>
                            <w:jc w:val="right"/>
                            <w:rPr>
                              <w:rFonts w:ascii="Arial" w:hAnsi="Arial" w:cs="Arial"/>
                              <w:sz w:val="14"/>
                              <w:szCs w:val="14"/>
                            </w:rPr>
                          </w:pPr>
                          <w:r w:rsidRPr="00C540DD">
                            <w:rPr>
                              <w:sz w:val="14"/>
                              <w:lang w:bidi="fr-FR"/>
                            </w:rPr>
                            <w:t>12 mois</w:t>
                          </w:r>
                        </w:p>
                      </w:txbxContent>
                    </v:textbox>
                  </v:shape>
                  <v:shape id="Поле 63" o:spid="_x0000_s1085" type="#_x0000_t202" style="position:absolute;left:3276;top:29007;width:5302;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" fillcolor="white [3201]" stroked="f" strokeweight=".5pt">
                    <v:textbox style="mso-fit-shape-to-text:t" inset="0,0,0,0">
                      <w:txbxContent>
                        <w:p w14:paraId="42D3FEF7" w14:textId="77777777" w:rsidR="0076537F" w:rsidRPr="00C540DD" w:rsidRDefault="0076537F" w:rsidP="00C540DD">
                          <w:pPr>
                            <w:jc w:val="right"/>
                            <w:rPr>
                              <w:rFonts w:ascii="Arial" w:hAnsi="Arial" w:cs="Arial"/>
                              <w:sz w:val="14"/>
                              <w:szCs w:val="14"/>
                            </w:rPr>
                          </w:pPr>
                          <w:r w:rsidRPr="00C540DD">
                            <w:rPr>
                              <w:sz w:val="14"/>
                              <w:lang w:bidi="fr-FR"/>
                            </w:rPr>
                            <w:t>24 mois</w:t>
                          </w:r>
                        </w:p>
                      </w:txbxContent>
                    </v:textbox>
                  </v:shape>
                  <v:shape id="Поле 13" o:spid="_x0000_s1086" type="#_x0000_t202" style="position:absolute;left:9721;top:9143;width:6300;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" fillcolor="white [3201]" stroked="f" strokeweight=".5pt">
                    <v:textbox style="mso-fit-shape-to-text:t" inset="0,0,0,0">
                      <w:txbxContent>
                        <w:p w14:paraId="68274DA7" w14:textId="1B1F40ED" w:rsidR="0076537F" w:rsidRPr="00C540DD" w:rsidRDefault="0076537F" w:rsidP="00C540DD">
                          <w:pPr>
                            <w:jc w:val="center"/>
                            <w:rPr>
                              <w:rFonts w:ascii="Arial" w:hAnsi="Arial" w:cs="Arial"/>
                              <w:sz w:val="14"/>
                            </w:rPr>
                          </w:pPr>
                          <w:r w:rsidRPr="00C540DD">
                            <w:rPr>
                              <w:sz w:val="14"/>
                              <w:lang w:bidi="fr-FR"/>
                            </w:rPr>
                            <w:t>Présentes</w:t>
                          </w:r>
                        </w:p>
                      </w:txbxContent>
                    </v:textbox>
                  </v:shape>
                  <v:shape id="Поле 61" o:spid="_x0000_s1087" type="#_x0000_t202" style="position:absolute;left:17809;width:3663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" fillcolor="white [3201]" stroked="f" strokeweight=".5pt">
                    <v:textbox style="mso-fit-shape-to-text:t" inset="0,0,0,0">
                      <w:txbxContent>
                        <w:p w14:paraId="60094994" w14:textId="4A2325DC" w:rsidR="0076537F" w:rsidRPr="00C540DD" w:rsidRDefault="0076537F" w:rsidP="00C540DD">
                          <w:pPr>
                            <w:jc w:val="center"/>
                            <w:rPr>
                              <w:rFonts w:ascii="Arial" w:hAnsi="Arial" w:cs="Arial"/>
                              <w:b/>
                              <w:sz w:val="20"/>
                            </w:rPr>
                          </w:pPr>
                          <w:r w:rsidRPr="00C540DD">
                            <w:rPr>
                              <w:b/>
                              <w:sz w:val="20"/>
                              <w:lang w:bidi="fr-FR"/>
                            </w:rPr>
                            <w:t>Kirundo (PermaNet</w:t>
                          </w:r>
                          <w:r w:rsidRPr="00C540DD">
                            <w:rPr>
                              <w:b/>
                              <w:sz w:val="20"/>
                              <w:vertAlign w:val="superscript"/>
                              <w:lang w:bidi="fr-FR"/>
                            </w:rPr>
                            <w:t>®</w:t>
                          </w:r>
                          <w:r w:rsidRPr="00C540DD">
                            <w:rPr>
                              <w:b/>
                              <w:sz w:val="20"/>
                              <w:lang w:bidi="fr-FR"/>
                            </w:rPr>
                            <w:t xml:space="preserve"> 3.0)</w:t>
                          </w:r>
                        </w:p>
                      </w:txbxContent>
                    </v:textbox>
                  </v:shape>
                  <v:shape id="Поле 80" o:spid="_x0000_s1088" type="#_x0000_t202" style="position:absolute;left:29120;top:3229;width:32400;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" fillcolor="white [3201]" stroked="f" strokeweight=".5pt">
                    <v:textbox style="mso-fit-shape-to-text:t" inset="0,0,0,0">
                      <w:txbxContent>
                        <w:p w14:paraId="28228E6F" w14:textId="54288A1C" w:rsidR="0076537F" w:rsidRPr="00C540DD" w:rsidRDefault="0076537F" w:rsidP="00C540DD">
                          <w:pPr>
                            <w:rPr>
                              <w:rFonts w:ascii="Arial" w:hAnsi="Arial" w:cs="Arial"/>
                              <w:b/>
                              <w:sz w:val="14"/>
                            </w:rPr>
                          </w:pPr>
                          <w:r w:rsidRPr="00C540DD">
                            <w:rPr>
                              <w:b/>
                              <w:sz w:val="14"/>
                              <w:lang w:bidi="fr-FR"/>
                            </w:rPr>
                            <w:t>moustiquaires de la campagne reçues par les ménages</w:t>
                          </w:r>
                        </w:p>
                      </w:txbxContent>
                    </v:textbox>
                  </v:shape>
                  <v:shape id="Поле 81" o:spid="_x0000_s1089" type="#_x0000_t202" style="position:absolute;left:24192;top:9143;width:6300;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" fillcolor="white [3201]" stroked="f" strokeweight=".5pt">
                    <v:textbox style="mso-fit-shape-to-text:t" inset="0,0,0,0">
                      <w:txbxContent>
                        <w:p w14:paraId="72FE9541" w14:textId="71C5F6ED" w:rsidR="0076537F" w:rsidRPr="00C540DD" w:rsidRDefault="0076537F" w:rsidP="00C540DD">
                          <w:pPr>
                            <w:jc w:val="center"/>
                            <w:rPr>
                              <w:rFonts w:ascii="Arial" w:hAnsi="Arial" w:cs="Arial"/>
                              <w:sz w:val="14"/>
                            </w:rPr>
                          </w:pPr>
                          <w:r w:rsidRPr="00C540DD">
                            <w:rPr>
                              <w:sz w:val="14"/>
                              <w:lang w:bidi="fr-FR"/>
                            </w:rPr>
                            <w:t>Ailleurs</w:t>
                          </w:r>
                        </w:p>
                      </w:txbxContent>
                    </v:textbox>
                  </v:shape>
                  <v:shape id="Поле 82" o:spid="_x0000_s1090" type="#_x0000_t202" style="position:absolute;left:31426;top:9143;width:6299;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" fillcolor="white [3201]" stroked="f" strokeweight=".5pt">
                    <v:textbox style="mso-fit-shape-to-text:t" inset="0,0,0,0">
                      <w:txbxContent>
                        <w:p w14:paraId="32DB470D" w14:textId="2A1BD362" w:rsidR="0076537F" w:rsidRPr="00C540DD" w:rsidRDefault="0076537F" w:rsidP="00C540DD">
                          <w:pPr>
                            <w:jc w:val="center"/>
                            <w:rPr>
                              <w:rFonts w:ascii="Arial" w:hAnsi="Arial" w:cs="Arial"/>
                              <w:sz w:val="14"/>
                            </w:rPr>
                          </w:pPr>
                          <w:r w:rsidRPr="00C540DD">
                            <w:rPr>
                              <w:sz w:val="14"/>
                              <w:lang w:bidi="fr-FR"/>
                            </w:rPr>
                            <w:t>Jetées</w:t>
                          </w:r>
                        </w:p>
                      </w:txbxContent>
                    </v:textbox>
                  </v:shape>
                  <v:shape id="Поле 83" o:spid="_x0000_s1091" type="#_x0000_t202" style="position:absolute;left:38741;top:9143;width:6299;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" fillcolor="white [3201]" stroked="f" strokeweight=".5pt">
                    <v:textbox style="mso-fit-shape-to-text:t" inset="0,0,0,0">
                      <w:txbxContent>
                        <w:p w14:paraId="1045658C" w14:textId="66795E4F" w:rsidR="0076537F" w:rsidRPr="00C540DD" w:rsidRDefault="0076537F" w:rsidP="00C540DD">
                          <w:pPr>
                            <w:jc w:val="center"/>
                            <w:rPr>
                              <w:rFonts w:ascii="Arial" w:hAnsi="Arial" w:cs="Arial"/>
                              <w:sz w:val="14"/>
                            </w:rPr>
                          </w:pPr>
                          <w:r w:rsidRPr="00C540DD">
                            <w:rPr>
                              <w:sz w:val="14"/>
                              <w:lang w:bidi="fr-FR"/>
                            </w:rPr>
                            <w:t>Données</w:t>
                          </w:r>
                        </w:p>
                      </w:txbxContent>
                    </v:textbox>
                  </v:shape>
                  <v:shape id="Поле 84" o:spid="_x0000_s1092" type="#_x0000_t202" style="position:absolute;left:45901;top:9143;width:6929;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" fillcolor="white [3201]" stroked="f" strokeweight=".5pt">
                    <v:textbox style="mso-fit-shape-to-text:t" inset="0,0,0,0">
                      <w:txbxContent>
                        <w:p w14:paraId="50238FB5" w14:textId="21A8F7EC" w:rsidR="0076537F" w:rsidRPr="00C540DD" w:rsidRDefault="0076537F" w:rsidP="00C540DD">
                          <w:pPr>
                            <w:jc w:val="center"/>
                            <w:rPr>
                              <w:rFonts w:ascii="Arial" w:hAnsi="Arial" w:cs="Arial"/>
                              <w:sz w:val="14"/>
                            </w:rPr>
                          </w:pPr>
                          <w:r w:rsidRPr="00C540DD">
                            <w:rPr>
                              <w:sz w:val="14"/>
                              <w:lang w:bidi="fr-FR"/>
                            </w:rPr>
                            <w:t>Perdues (inconnu)</w:t>
                          </w:r>
                        </w:p>
                      </w:txbxContent>
                    </v:textbox>
                  </v:shape>
                  <v:shape id="Поле 85" o:spid="_x0000_s1093" type="#_x0000_t202" style="position:absolute;left:16099;top:13753;width:1440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" fillcolor="white [3201]" stroked="f" strokeweight=".5pt">
                    <v:textbox style="mso-fit-shape-to-text:t" inset="0,0,0,0">
                      <w:txbxContent>
                        <w:p w14:paraId="141E7965" w14:textId="6E3C8F20" w:rsidR="0076537F" w:rsidRPr="00C540DD" w:rsidRDefault="0076537F" w:rsidP="00C540DD">
                          <w:pPr>
                            <w:rPr>
                              <w:rFonts w:ascii="Arial" w:hAnsi="Arial" w:cs="Arial"/>
                              <w:sz w:val="14"/>
                            </w:rPr>
                          </w:pPr>
                          <w:r w:rsidRPr="00C540DD">
                            <w:rPr>
                              <w:sz w:val="14"/>
                              <w:lang w:bidi="fr-FR"/>
                            </w:rPr>
                            <w:t>moustiquaires de cohorte éligibles au suivi</w:t>
                          </w:r>
                        </w:p>
                      </w:txbxContent>
                    </v:textbox>
                  </v:shape>
                  <v:shape id="Поле 86" o:spid="_x0000_s1094" type="#_x0000_t202" style="position:absolute;left:9721;top:19691;width:6300;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" fillcolor="white [3201]" stroked="f" strokeweight=".5pt">
                    <v:textbox style="mso-fit-shape-to-text:t" inset="0,0,0,0">
                      <w:txbxContent>
                        <w:p w14:paraId="179814C3" w14:textId="77777777" w:rsidR="0076537F" w:rsidRPr="00C540DD" w:rsidRDefault="0076537F" w:rsidP="00C540DD">
                          <w:pPr>
                            <w:jc w:val="center"/>
                            <w:rPr>
                              <w:rFonts w:ascii="Arial" w:hAnsi="Arial" w:cs="Arial"/>
                              <w:sz w:val="14"/>
                            </w:rPr>
                          </w:pPr>
                          <w:r w:rsidRPr="00C540DD">
                            <w:rPr>
                              <w:sz w:val="14"/>
                              <w:lang w:bidi="fr-FR"/>
                            </w:rPr>
                            <w:t>Présentes</w:t>
                          </w:r>
                        </w:p>
                      </w:txbxContent>
                    </v:textbox>
                  </v:shape>
                  <v:shape id="Поле 87" o:spid="_x0000_s1095" type="#_x0000_t202" style="position:absolute;left:24192;top:19691;width:6300;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" fillcolor="white [3201]" stroked="f" strokeweight=".5pt">
                    <v:textbox style="mso-fit-shape-to-text:t" inset="0,0,0,0">
                      <w:txbxContent>
                        <w:p w14:paraId="40614838" w14:textId="77777777" w:rsidR="0076537F" w:rsidRPr="00C540DD" w:rsidRDefault="0076537F" w:rsidP="00C540DD">
                          <w:pPr>
                            <w:jc w:val="center"/>
                            <w:rPr>
                              <w:rFonts w:ascii="Arial" w:hAnsi="Arial" w:cs="Arial"/>
                              <w:sz w:val="14"/>
                            </w:rPr>
                          </w:pPr>
                          <w:r w:rsidRPr="00C540DD">
                            <w:rPr>
                              <w:sz w:val="14"/>
                              <w:lang w:bidi="fr-FR"/>
                            </w:rPr>
                            <w:t>Ailleurs</w:t>
                          </w:r>
                        </w:p>
                      </w:txbxContent>
                    </v:textbox>
                  </v:shape>
                  <v:shape id="Поле 88" o:spid="_x0000_s1096" type="#_x0000_t202" style="position:absolute;left:31426;top:19691;width:6299;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" fillcolor="white [3201]" stroked="f" strokeweight=".5pt">
                    <v:textbox style="mso-fit-shape-to-text:t" inset="0,0,0,0">
                      <w:txbxContent>
                        <w:p w14:paraId="6F1C5BD7" w14:textId="77777777" w:rsidR="0076537F" w:rsidRPr="00C540DD" w:rsidRDefault="0076537F" w:rsidP="00C540DD">
                          <w:pPr>
                            <w:jc w:val="center"/>
                            <w:rPr>
                              <w:rFonts w:ascii="Arial" w:hAnsi="Arial" w:cs="Arial"/>
                              <w:sz w:val="14"/>
                            </w:rPr>
                          </w:pPr>
                          <w:r w:rsidRPr="00C540DD">
                            <w:rPr>
                              <w:sz w:val="14"/>
                              <w:lang w:bidi="fr-FR"/>
                            </w:rPr>
                            <w:t>Jetées</w:t>
                          </w:r>
                        </w:p>
                      </w:txbxContent>
                    </v:textbox>
                  </v:shape>
                  <v:shape id="Поле 89" o:spid="_x0000_s1097" type="#_x0000_t202" style="position:absolute;left:38741;top:19691;width:6299;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" fillcolor="white [3201]" stroked="f" strokeweight=".5pt">
                    <v:textbox style="mso-fit-shape-to-text:t" inset="0,0,0,0">
                      <w:txbxContent>
                        <w:p w14:paraId="2DFC3C98" w14:textId="77777777" w:rsidR="0076537F" w:rsidRPr="00C540DD" w:rsidRDefault="0076537F" w:rsidP="00C540DD">
                          <w:pPr>
                            <w:jc w:val="center"/>
                            <w:rPr>
                              <w:rFonts w:ascii="Arial" w:hAnsi="Arial" w:cs="Arial"/>
                              <w:sz w:val="14"/>
                            </w:rPr>
                          </w:pPr>
                          <w:r w:rsidRPr="00C540DD">
                            <w:rPr>
                              <w:sz w:val="14"/>
                              <w:lang w:bidi="fr-FR"/>
                            </w:rPr>
                            <w:t>Données</w:t>
                          </w:r>
                        </w:p>
                      </w:txbxContent>
                    </v:textbox>
                  </v:shape>
                  <v:shape id="Поле 90" o:spid="_x0000_s1098" type="#_x0000_t202" style="position:absolute;left:45901;top:19691;width:6929;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" fillcolor="white [3201]" stroked="f" strokeweight=".5pt">
                    <v:textbox style="mso-fit-shape-to-text:t" inset="0,0,0,0">
                      <w:txbxContent>
                        <w:p w14:paraId="40AD65DD" w14:textId="77777777" w:rsidR="0076537F" w:rsidRPr="00C540DD" w:rsidRDefault="0076537F" w:rsidP="00C540DD">
                          <w:pPr>
                            <w:jc w:val="center"/>
                            <w:rPr>
                              <w:rFonts w:ascii="Arial" w:hAnsi="Arial" w:cs="Arial"/>
                              <w:sz w:val="14"/>
                            </w:rPr>
                          </w:pPr>
                          <w:r w:rsidRPr="00C540DD">
                            <w:rPr>
                              <w:sz w:val="14"/>
                              <w:lang w:bidi="fr-FR"/>
                            </w:rPr>
                            <w:t>Perdues (inconnu)</w:t>
                          </w:r>
                        </w:p>
                      </w:txbxContent>
                    </v:textbox>
                  </v:shape>
                  <v:shape id="Поле 91" o:spid="_x0000_s1099" type="#_x0000_t202" style="position:absolute;left:16957;top:19691;width:6300;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" fillcolor="white [3201]" stroked="f" strokeweight=".5pt">
                    <v:textbox style="mso-fit-shape-to-text:t" inset="0,0,0,0">
                      <w:txbxContent>
                        <w:p w14:paraId="07522EDF" w14:textId="3285562A" w:rsidR="0076537F" w:rsidRPr="00C540DD" w:rsidRDefault="0076537F" w:rsidP="00C540DD">
                          <w:pPr>
                            <w:jc w:val="center"/>
                            <w:rPr>
                              <w:rFonts w:ascii="Arial" w:hAnsi="Arial" w:cs="Arial"/>
                              <w:sz w:val="14"/>
                            </w:rPr>
                          </w:pPr>
                          <w:r w:rsidRPr="00C540DD">
                            <w:rPr>
                              <w:sz w:val="14"/>
                              <w:lang w:bidi="fr-FR"/>
                            </w:rPr>
                            <w:t>Inconnu</w:t>
                          </w:r>
                        </w:p>
                      </w:txbxContent>
                    </v:textbox>
                  </v:shape>
                  <v:shape id="Поле 92" o:spid="_x0000_s1100" type="#_x0000_t202" style="position:absolute;left:53716;top:19688;width:8382;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" fillcolor="white [3201]" stroked="f" strokeweight=".5pt">
                    <v:textbox style="mso-fit-shape-to-text:t" inset="0,0,0,0">
                      <w:txbxContent>
                        <w:p w14:paraId="0D6C8ADC" w14:textId="53B606DA" w:rsidR="0076537F" w:rsidRPr="00C540DD" w:rsidRDefault="0076537F" w:rsidP="00C540DD">
                          <w:pPr>
                            <w:jc w:val="center"/>
                            <w:rPr>
                              <w:rFonts w:ascii="Arial" w:hAnsi="Arial" w:cs="Arial"/>
                              <w:sz w:val="14"/>
                            </w:rPr>
                          </w:pPr>
                          <w:r w:rsidRPr="00C540DD">
                            <w:rPr>
                              <w:sz w:val="14"/>
                              <w:lang w:bidi="fr-FR"/>
                            </w:rPr>
                            <w:t>M ayant déménagé/refusé de participer</w:t>
                          </w:r>
                        </w:p>
                      </w:txbxContent>
                    </v:textbox>
                  </v:shape>
                  <v:shape id="Поле 93" o:spid="_x0000_s1101" type="#_x0000_t202" style="position:absolute;left:16099;top:24244;width:1440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" fillcolor="white [3201]" stroked="f" strokeweight=".5pt">
                    <v:textbox style="mso-fit-shape-to-text:t" inset="0,0,0,0">
                      <w:txbxContent>
                        <w:p w14:paraId="4AA29510" w14:textId="77777777" w:rsidR="0076537F" w:rsidRPr="00C540DD" w:rsidRDefault="0076537F" w:rsidP="00C540DD">
                          <w:pPr>
                            <w:rPr>
                              <w:rFonts w:ascii="Arial" w:hAnsi="Arial" w:cs="Arial"/>
                              <w:sz w:val="14"/>
                            </w:rPr>
                          </w:pPr>
                          <w:r w:rsidRPr="00C540DD">
                            <w:rPr>
                              <w:sz w:val="14"/>
                              <w:lang w:bidi="fr-FR"/>
                            </w:rPr>
                            <w:t>moustiquaires de cohorte éligibles au suivi</w:t>
                          </w:r>
                        </w:p>
                      </w:txbxContent>
                    </v:textbox>
                  </v:shape>
                  <v:shape id="Поле 94" o:spid="_x0000_s1102" type="#_x0000_t202" style="position:absolute;left:9721;top:30184;width:6300;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" fillcolor="white [3201]" stroked="f" strokeweight=".5pt">
                    <v:textbox style="mso-fit-shape-to-text:t" inset="0,0,0,0">
                      <w:txbxContent>
                        <w:p w14:paraId="5A3D5483" w14:textId="77777777" w:rsidR="0076537F" w:rsidRPr="00C540DD" w:rsidRDefault="0076537F" w:rsidP="00C540DD">
                          <w:pPr>
                            <w:jc w:val="center"/>
                            <w:rPr>
                              <w:rFonts w:ascii="Arial" w:hAnsi="Arial" w:cs="Arial"/>
                              <w:sz w:val="14"/>
                            </w:rPr>
                          </w:pPr>
                          <w:r w:rsidRPr="00C540DD">
                            <w:rPr>
                              <w:sz w:val="14"/>
                              <w:lang w:bidi="fr-FR"/>
                            </w:rPr>
                            <w:t>Présentes</w:t>
                          </w:r>
                        </w:p>
                      </w:txbxContent>
                    </v:textbox>
                  </v:shape>
                  <v:shape id="Поле 95" o:spid="_x0000_s1103" type="#_x0000_t202" style="position:absolute;left:24192;top:30184;width:6300;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" fillcolor="white [3201]" stroked="f" strokeweight=".5pt">
                    <v:textbox style="mso-fit-shape-to-text:t" inset="0,0,0,0">
                      <w:txbxContent>
                        <w:p w14:paraId="7DE00D4A" w14:textId="77777777" w:rsidR="0076537F" w:rsidRPr="00C540DD" w:rsidRDefault="0076537F" w:rsidP="00C540DD">
                          <w:pPr>
                            <w:jc w:val="center"/>
                            <w:rPr>
                              <w:rFonts w:ascii="Arial" w:hAnsi="Arial" w:cs="Arial"/>
                              <w:sz w:val="14"/>
                            </w:rPr>
                          </w:pPr>
                          <w:r w:rsidRPr="00C540DD">
                            <w:rPr>
                              <w:sz w:val="14"/>
                              <w:lang w:bidi="fr-FR"/>
                            </w:rPr>
                            <w:t>Ailleurs</w:t>
                          </w:r>
                        </w:p>
                      </w:txbxContent>
                    </v:textbox>
                  </v:shape>
                  <v:shape id="Поле 96" o:spid="_x0000_s1104" type="#_x0000_t202" style="position:absolute;left:31426;top:30184;width:6299;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" fillcolor="white [3201]" stroked="f" strokeweight=".5pt">
                    <v:textbox style="mso-fit-shape-to-text:t" inset="0,0,0,0">
                      <w:txbxContent>
                        <w:p w14:paraId="176AB8B6" w14:textId="77777777" w:rsidR="0076537F" w:rsidRPr="00C540DD" w:rsidRDefault="0076537F" w:rsidP="00C540DD">
                          <w:pPr>
                            <w:jc w:val="center"/>
                            <w:rPr>
                              <w:rFonts w:ascii="Arial" w:hAnsi="Arial" w:cs="Arial"/>
                              <w:sz w:val="14"/>
                            </w:rPr>
                          </w:pPr>
                          <w:r w:rsidRPr="00C540DD">
                            <w:rPr>
                              <w:sz w:val="14"/>
                              <w:lang w:bidi="fr-FR"/>
                            </w:rPr>
                            <w:t>Jetées</w:t>
                          </w:r>
                        </w:p>
                      </w:txbxContent>
                    </v:textbox>
                  </v:shape>
                  <v:shape id="Поле 97" o:spid="_x0000_s1105" type="#_x0000_t202" style="position:absolute;left:38741;top:30184;width:6299;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" fillcolor="white [3201]" stroked="f" strokeweight=".5pt">
                    <v:textbox style="mso-fit-shape-to-text:t" inset="0,0,0,0">
                      <w:txbxContent>
                        <w:p w14:paraId="743CD616" w14:textId="77777777" w:rsidR="0076537F" w:rsidRPr="00C540DD" w:rsidRDefault="0076537F" w:rsidP="00C540DD">
                          <w:pPr>
                            <w:jc w:val="center"/>
                            <w:rPr>
                              <w:rFonts w:ascii="Arial" w:hAnsi="Arial" w:cs="Arial"/>
                              <w:sz w:val="14"/>
                            </w:rPr>
                          </w:pPr>
                          <w:r w:rsidRPr="00C540DD">
                            <w:rPr>
                              <w:sz w:val="14"/>
                              <w:lang w:bidi="fr-FR"/>
                            </w:rPr>
                            <w:t>Données</w:t>
                          </w:r>
                        </w:p>
                      </w:txbxContent>
                    </v:textbox>
                  </v:shape>
                  <v:shape id="Поле 98" o:spid="_x0000_s1106" type="#_x0000_t202" style="position:absolute;left:45901;top:30184;width:6929;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" fillcolor="white [3201]" stroked="f" strokeweight=".5pt">
                    <v:textbox style="mso-fit-shape-to-text:t" inset="0,0,0,0">
                      <w:txbxContent>
                        <w:p w14:paraId="5CEDFE21" w14:textId="77777777" w:rsidR="0076537F" w:rsidRPr="00C540DD" w:rsidRDefault="0076537F" w:rsidP="00C540DD">
                          <w:pPr>
                            <w:jc w:val="center"/>
                            <w:rPr>
                              <w:rFonts w:ascii="Arial" w:hAnsi="Arial" w:cs="Arial"/>
                              <w:sz w:val="14"/>
                            </w:rPr>
                          </w:pPr>
                          <w:r w:rsidRPr="00C540DD">
                            <w:rPr>
                              <w:sz w:val="14"/>
                              <w:lang w:bidi="fr-FR"/>
                            </w:rPr>
                            <w:t>Perdues (inconnu)</w:t>
                          </w:r>
                        </w:p>
                      </w:txbxContent>
                    </v:textbox>
                  </v:shape>
                  <v:shape id="Поле 99" o:spid="_x0000_s1107" type="#_x0000_t202" style="position:absolute;left:16957;top:30184;width:6300;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" fillcolor="white [3201]" stroked="f" strokeweight=".5pt">
                    <v:textbox style="mso-fit-shape-to-text:t" inset="0,0,0,0">
                      <w:txbxContent>
                        <w:p w14:paraId="313B26CF" w14:textId="77777777" w:rsidR="0076537F" w:rsidRPr="00C540DD" w:rsidRDefault="0076537F" w:rsidP="00C540DD">
                          <w:pPr>
                            <w:jc w:val="center"/>
                            <w:rPr>
                              <w:rFonts w:ascii="Arial" w:hAnsi="Arial" w:cs="Arial"/>
                              <w:sz w:val="14"/>
                            </w:rPr>
                          </w:pPr>
                          <w:r w:rsidRPr="00C540DD">
                            <w:rPr>
                              <w:sz w:val="14"/>
                              <w:lang w:bidi="fr-FR"/>
                            </w:rPr>
                            <w:t>Inconnu</w:t>
                          </w:r>
                        </w:p>
                      </w:txbxContent>
                    </v:textbox>
                  </v:shape>
                  <v:shape id="Поле 100" o:spid="_x0000_s1108" type="#_x0000_t202" style="position:absolute;left:53716;top:30179;width:8382;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" fillcolor="white [3201]" stroked="f" strokeweight=".5pt">
                    <v:textbox style="mso-fit-shape-to-text:t" inset="0,0,0,0">
                      <w:txbxContent>
                        <w:p w14:paraId="454C9F7A" w14:textId="77777777" w:rsidR="0076537F" w:rsidRPr="00C540DD" w:rsidRDefault="0076537F" w:rsidP="00C540DD">
                          <w:pPr>
                            <w:jc w:val="center"/>
                            <w:rPr>
                              <w:rFonts w:ascii="Arial" w:hAnsi="Arial" w:cs="Arial"/>
                              <w:sz w:val="14"/>
                            </w:rPr>
                          </w:pPr>
                          <w:r w:rsidRPr="00C540DD">
                            <w:rPr>
                              <w:sz w:val="14"/>
                              <w:lang w:bidi="fr-FR"/>
                            </w:rPr>
                            <w:t>M ayant déménagé/refusé de participer</w:t>
                          </w:r>
                        </w:p>
                      </w:txbxContent>
                    </v:textbox>
                  </v:shape>
                </v:group>
                <w10:anchorlock/>
              </v:group>
            </w:pict>
          </mc:Fallback>
        </mc:AlternateContent>
      </w:r>
    </w:p>
    <w:p w14:paraId="000001AB" w14:textId="4F6D19F2" w:rsidR="00821AC7" w:rsidRDefault="00821AC7">
      <w:pPr>
        <w:pBdr>
          <w:top w:val="nil"/>
          <w:left w:val="nil"/>
          <w:bottom w:val="nil"/>
          <w:right w:val="nil"/>
          <w:between w:val="nil"/>
        </w:pBdr>
        <w:tabs>
          <w:tab w:val="left" w:pos="2610"/>
        </w:tabs>
        <w:jc w:val="both"/>
        <w:rPr>
          <w:color w:val="000000"/>
        </w:rPr>
      </w:pPr>
    </w:p>
    <w:p w14:paraId="000001AC" w14:textId="74307913" w:rsidR="00821AC7" w:rsidRDefault="00EC7E61">
      <w:pPr>
        <w:pBdr>
          <w:top w:val="nil"/>
          <w:left w:val="nil"/>
          <w:bottom w:val="nil"/>
          <w:right w:val="nil"/>
          <w:between w:val="nil"/>
        </w:pBdr>
        <w:tabs>
          <w:tab w:val="left" w:pos="2610"/>
        </w:tabs>
        <w:jc w:val="center"/>
        <w:rPr>
          <w:color w:val="000000"/>
        </w:rPr>
      </w:pPr>
      <w:r>
        <w:rPr>
          <w:noProof/>
          <w:lang w:bidi="fr-FR"/>
        </w:rPr>
        <mc:AlternateContent>
          <mc:Choice Requires="wpg">
            <w:drawing>
              <wp:inline distT="0" distB="0" distL="0" distR="0" wp14:anchorId="657118E6" wp14:editId="3ED50A98">
                <wp:extent cx="6324600" cy="3369316"/>
                <wp:effectExtent l="0" t="0" r="0" b="2540"/>
                <wp:docPr id="292" name="Группа 292"/>
                <wp:cNvGraphicFramePr/>
                <a:graphic xmlns:a="http://schemas.openxmlformats.org/drawingml/2006/main">
                  <a:graphicData uri="http://schemas.microsoft.com/office/word/2010/wordprocessingGroup">
                    <wpg:wgp>
                      <wpg:cNvGrpSpPr/>
                      <wpg:grpSpPr>
                        <a:xfrm>
                          <a:off x="0" y="0"/>
                          <a:ext cx="6324600" cy="3369316"/>
                          <a:chOff x="0" y="0"/>
                          <a:chExt cx="6324600" cy="3369316"/>
                        </a:xfrm>
                      </wpg:grpSpPr>
                      <pic:pic xmlns:pic="http://schemas.openxmlformats.org/drawingml/2006/picture">
                        <pic:nvPicPr>
                          <pic:cNvPr id="226" name="image7.png" descr="Timeline&#10;&#10;Description automatically generated"/>
                          <pic:cNvPicPr/>
                        </pic:nvPicPr>
                        <pic:blipFill>
                          <a:blip r:embed="rId37">
                            <a:extLst>
                              <a:ext uri="{28A0092B-C50C-407E-A947-70E740481C1C}">
                                <a14:useLocalDpi xmlns:a14="http://schemas.microsoft.com/office/drawing/2010/main" val="0"/>
                              </a:ext>
                            </a:extLst>
                          </a:blip>
                          <a:srcRect/>
                          <a:stretch>
                            <a:fillRect/>
                          </a:stretch>
                        </pic:blipFill>
                        <pic:spPr>
                          <a:xfrm>
                            <a:off x="381000" y="0"/>
                            <a:ext cx="5943600" cy="3251200"/>
                          </a:xfrm>
                          <a:prstGeom prst="rect">
                            <a:avLst/>
                          </a:prstGeom>
                          <a:ln/>
                        </pic:spPr>
                      </pic:pic>
                      <wpg:grpSp>
                        <wpg:cNvPr id="195" name="Группа 195"/>
                        <wpg:cNvGrpSpPr/>
                        <wpg:grpSpPr>
                          <a:xfrm>
                            <a:off x="0" y="12700"/>
                            <a:ext cx="6199340" cy="3356616"/>
                            <a:chOff x="10572" y="-31808"/>
                            <a:chExt cx="6199767" cy="3357038"/>
                          </a:xfrm>
                        </wpg:grpSpPr>
                        <wps:wsp>
                          <wps:cNvPr id="196" name="Поле 196"/>
                          <wps:cNvSpPr txBox="1"/>
                          <wps:spPr>
                            <a:xfrm>
                              <a:off x="10572" y="294168"/>
                              <a:ext cx="857885" cy="108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5716D1" w14:textId="77777777" w:rsidR="00EC7E61" w:rsidRPr="00C540DD" w:rsidRDefault="00EC7E61" w:rsidP="00EC7E61">
                                <w:pPr>
                                  <w:jc w:val="right"/>
                                  <w:rPr>
                                    <w:rFonts w:ascii="Arial" w:hAnsi="Arial" w:cs="Arial"/>
                                    <w:sz w:val="14"/>
                                    <w:szCs w:val="14"/>
                                  </w:rPr>
                                </w:pPr>
                                <w:r w:rsidRPr="00C540DD">
                                  <w:rPr>
                                    <w:sz w:val="14"/>
                                    <w:lang w:bidi="fr-FR"/>
                                  </w:rPr>
                                  <w:t>Base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97" name="Поле 197"/>
                          <wps:cNvSpPr txBox="1"/>
                          <wps:spPr>
                            <a:xfrm>
                              <a:off x="10572" y="1820839"/>
                              <a:ext cx="857885" cy="108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132006" w14:textId="77777777" w:rsidR="00EC7E61" w:rsidRPr="00C540DD" w:rsidRDefault="00EC7E61" w:rsidP="00EC7E61">
                                <w:pPr>
                                  <w:jc w:val="right"/>
                                  <w:rPr>
                                    <w:rFonts w:ascii="Arial" w:hAnsi="Arial" w:cs="Arial"/>
                                    <w:sz w:val="14"/>
                                    <w:szCs w:val="14"/>
                                  </w:rPr>
                                </w:pPr>
                                <w:r w:rsidRPr="00C540DD">
                                  <w:rPr>
                                    <w:sz w:val="14"/>
                                    <w:lang w:bidi="fr-FR"/>
                                  </w:rPr>
                                  <w:t>12 mois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98" name="Поле 198"/>
                          <wps:cNvSpPr txBox="1"/>
                          <wps:spPr>
                            <a:xfrm>
                              <a:off x="10572" y="2878106"/>
                              <a:ext cx="857885" cy="108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C066AF" w14:textId="77777777" w:rsidR="00EC7E61" w:rsidRPr="00C540DD" w:rsidRDefault="00EC7E61" w:rsidP="00EC7E61">
                                <w:pPr>
                                  <w:jc w:val="right"/>
                                  <w:rPr>
                                    <w:rFonts w:ascii="Arial" w:hAnsi="Arial" w:cs="Arial"/>
                                    <w:sz w:val="14"/>
                                    <w:szCs w:val="14"/>
                                  </w:rPr>
                                </w:pPr>
                                <w:r w:rsidRPr="00C540DD">
                                  <w:rPr>
                                    <w:sz w:val="14"/>
                                    <w:lang w:bidi="fr-FR"/>
                                  </w:rPr>
                                  <w:t>24 mois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99" name="Поле 199"/>
                          <wps:cNvSpPr txBox="1"/>
                          <wps:spPr>
                            <a:xfrm>
                              <a:off x="972137" y="898488"/>
                              <a:ext cx="630000" cy="108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3045FA" w14:textId="77777777" w:rsidR="00EC7E61" w:rsidRPr="00C540DD" w:rsidRDefault="00EC7E61" w:rsidP="00EC7E61">
                                <w:pPr>
                                  <w:jc w:val="center"/>
                                  <w:rPr>
                                    <w:rFonts w:ascii="Arial" w:hAnsi="Arial" w:cs="Arial"/>
                                    <w:sz w:val="14"/>
                                  </w:rPr>
                                </w:pPr>
                                <w:r w:rsidRPr="00C540DD">
                                  <w:rPr>
                                    <w:sz w:val="14"/>
                                    <w:lang w:bidi="fr-FR"/>
                                  </w:rPr>
                                  <w:t>Présentes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00" name="Поле 200"/>
                          <wps:cNvSpPr txBox="1"/>
                          <wps:spPr>
                            <a:xfrm>
                              <a:off x="1780911" y="-31808"/>
                              <a:ext cx="3663950" cy="1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F97225" w14:textId="77777777" w:rsidR="00EC7E61" w:rsidRPr="00C540DD" w:rsidRDefault="00EC7E61" w:rsidP="00EC7E61">
                                <w:pPr>
                                  <w:jc w:val="center"/>
                                  <w:rPr>
                                    <w:rFonts w:ascii="Arial" w:hAnsi="Arial" w:cs="Arial"/>
                                    <w:b/>
                                    <w:sz w:val="20"/>
                                  </w:rPr>
                                </w:pPr>
                                <w:r w:rsidRPr="00912122">
                                  <w:rPr>
                                    <w:b/>
                                    <w:sz w:val="20"/>
                                    <w:lang w:bidi="fr-FR"/>
                                  </w:rPr>
                                  <w:t>Muyinga (Yorkool</w:t>
                                </w:r>
                                <w:r w:rsidRPr="00912122">
                                  <w:rPr>
                                    <w:b/>
                                    <w:sz w:val="20"/>
                                    <w:vertAlign w:val="superscript"/>
                                    <w:lang w:bidi="fr-FR"/>
                                  </w:rPr>
                                  <w:t>®</w:t>
                                </w:r>
                                <w:r w:rsidRPr="00912122">
                                  <w:rPr>
                                    <w:b/>
                                    <w:sz w:val="20"/>
                                    <w:lang w:bidi="fr-F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01" name="Поле 201"/>
                          <wps:cNvSpPr txBox="1"/>
                          <wps:spPr>
                            <a:xfrm>
                              <a:off x="2888204" y="291153"/>
                              <a:ext cx="3240000" cy="108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9CC59E" w14:textId="77777777" w:rsidR="00EC7E61" w:rsidRPr="00C540DD" w:rsidRDefault="00EC7E61" w:rsidP="00EC7E61">
                                <w:pPr>
                                  <w:rPr>
                                    <w:rFonts w:ascii="Arial" w:hAnsi="Arial" w:cs="Arial"/>
                                    <w:b/>
                                    <w:sz w:val="14"/>
                                  </w:rPr>
                                </w:pPr>
                                <w:r w:rsidRPr="00C540DD">
                                  <w:rPr>
                                    <w:b/>
                                    <w:sz w:val="14"/>
                                    <w:lang w:bidi="fr-FR"/>
                                  </w:rPr>
                                  <w:t>moustiquaires de la campagne reçues par les ménages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02" name="Поле 202"/>
                          <wps:cNvSpPr txBox="1"/>
                          <wps:spPr>
                            <a:xfrm>
                              <a:off x="2419273" y="898488"/>
                              <a:ext cx="630000" cy="108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55FF82" w14:textId="77777777" w:rsidR="00EC7E61" w:rsidRPr="00C540DD" w:rsidRDefault="00EC7E61" w:rsidP="00EC7E61">
                                <w:pPr>
                                  <w:jc w:val="center"/>
                                  <w:rPr>
                                    <w:rFonts w:ascii="Arial" w:hAnsi="Arial" w:cs="Arial"/>
                                    <w:sz w:val="14"/>
                                  </w:rPr>
                                </w:pPr>
                                <w:r w:rsidRPr="00C540DD">
                                  <w:rPr>
                                    <w:sz w:val="14"/>
                                    <w:lang w:bidi="fr-FR"/>
                                  </w:rPr>
                                  <w:t>Ailleurs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03" name="Поле 203"/>
                          <wps:cNvSpPr txBox="1"/>
                          <wps:spPr>
                            <a:xfrm>
                              <a:off x="3142658" y="898480"/>
                              <a:ext cx="629920" cy="108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381882" w14:textId="77777777" w:rsidR="00EC7E61" w:rsidRPr="00C540DD" w:rsidRDefault="00EC7E61" w:rsidP="00EC7E61">
                                <w:pPr>
                                  <w:jc w:val="center"/>
                                  <w:rPr>
                                    <w:rFonts w:ascii="Arial" w:hAnsi="Arial" w:cs="Arial"/>
                                    <w:sz w:val="14"/>
                                  </w:rPr>
                                </w:pPr>
                                <w:r w:rsidRPr="00C540DD">
                                  <w:rPr>
                                    <w:sz w:val="14"/>
                                    <w:lang w:bidi="fr-FR"/>
                                  </w:rPr>
                                  <w:t>Jetées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04" name="Поле 204"/>
                          <wps:cNvSpPr txBox="1"/>
                          <wps:spPr>
                            <a:xfrm>
                              <a:off x="3874179" y="898480"/>
                              <a:ext cx="629920" cy="108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111DD9" w14:textId="77777777" w:rsidR="00EC7E61" w:rsidRPr="00C540DD" w:rsidRDefault="00EC7E61" w:rsidP="00EC7E61">
                                <w:pPr>
                                  <w:jc w:val="center"/>
                                  <w:rPr>
                                    <w:rFonts w:ascii="Arial" w:hAnsi="Arial" w:cs="Arial"/>
                                    <w:sz w:val="14"/>
                                  </w:rPr>
                                </w:pPr>
                                <w:r w:rsidRPr="00C540DD">
                                  <w:rPr>
                                    <w:sz w:val="14"/>
                                    <w:lang w:bidi="fr-FR"/>
                                  </w:rPr>
                                  <w:t>Données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05" name="Поле 205"/>
                          <wps:cNvSpPr txBox="1"/>
                          <wps:spPr>
                            <a:xfrm>
                              <a:off x="4590105" y="898480"/>
                              <a:ext cx="692912" cy="108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B2F9E1" w14:textId="77777777" w:rsidR="00EC7E61" w:rsidRPr="00C540DD" w:rsidRDefault="00EC7E61" w:rsidP="00EC7E61">
                                <w:pPr>
                                  <w:jc w:val="center"/>
                                  <w:rPr>
                                    <w:rFonts w:ascii="Arial" w:hAnsi="Arial" w:cs="Arial"/>
                                    <w:sz w:val="14"/>
                                  </w:rPr>
                                </w:pPr>
                                <w:r w:rsidRPr="00C540DD">
                                  <w:rPr>
                                    <w:sz w:val="14"/>
                                    <w:lang w:bidi="fr-FR"/>
                                  </w:rPr>
                                  <w:t>Perdues (inconnu)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06" name="Поле 206"/>
                          <wps:cNvSpPr txBox="1"/>
                          <wps:spPr>
                            <a:xfrm>
                              <a:off x="1610070" y="1367618"/>
                              <a:ext cx="1439644" cy="2064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2903E1" w14:textId="77777777" w:rsidR="00EC7E61" w:rsidRPr="00C540DD" w:rsidRDefault="00EC7E61" w:rsidP="00EC7E61">
                                <w:pPr>
                                  <w:rPr>
                                    <w:rFonts w:ascii="Arial" w:hAnsi="Arial" w:cs="Arial"/>
                                    <w:sz w:val="14"/>
                                  </w:rPr>
                                </w:pPr>
                                <w:r w:rsidRPr="00C540DD">
                                  <w:rPr>
                                    <w:sz w:val="14"/>
                                    <w:lang w:bidi="fr-FR"/>
                                  </w:rPr>
                                  <w:t>moustiquaires de cohorte éligibles au suivi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07" name="Поле 207"/>
                          <wps:cNvSpPr txBox="1"/>
                          <wps:spPr>
                            <a:xfrm>
                              <a:off x="972137" y="1969179"/>
                              <a:ext cx="630000" cy="108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86B218" w14:textId="77777777" w:rsidR="00EC7E61" w:rsidRPr="00C540DD" w:rsidRDefault="00EC7E61" w:rsidP="00EC7E61">
                                <w:pPr>
                                  <w:jc w:val="center"/>
                                  <w:rPr>
                                    <w:rFonts w:ascii="Arial" w:hAnsi="Arial" w:cs="Arial"/>
                                    <w:sz w:val="14"/>
                                  </w:rPr>
                                </w:pPr>
                                <w:r w:rsidRPr="00C540DD">
                                  <w:rPr>
                                    <w:sz w:val="14"/>
                                    <w:lang w:bidi="fr-FR"/>
                                  </w:rPr>
                                  <w:t>Présentes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08" name="Поле 208"/>
                          <wps:cNvSpPr txBox="1"/>
                          <wps:spPr>
                            <a:xfrm>
                              <a:off x="2419273" y="1969179"/>
                              <a:ext cx="630000" cy="108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6B1704" w14:textId="77777777" w:rsidR="00EC7E61" w:rsidRPr="00C540DD" w:rsidRDefault="00EC7E61" w:rsidP="00EC7E61">
                                <w:pPr>
                                  <w:jc w:val="center"/>
                                  <w:rPr>
                                    <w:rFonts w:ascii="Arial" w:hAnsi="Arial" w:cs="Arial"/>
                                    <w:sz w:val="14"/>
                                  </w:rPr>
                                </w:pPr>
                                <w:r w:rsidRPr="00C540DD">
                                  <w:rPr>
                                    <w:sz w:val="14"/>
                                    <w:lang w:bidi="fr-FR"/>
                                  </w:rPr>
                                  <w:t>Ailleurs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09" name="Поле 209"/>
                          <wps:cNvSpPr txBox="1"/>
                          <wps:spPr>
                            <a:xfrm>
                              <a:off x="3142658" y="1969171"/>
                              <a:ext cx="629920" cy="108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5EB531" w14:textId="77777777" w:rsidR="00EC7E61" w:rsidRPr="00C540DD" w:rsidRDefault="00EC7E61" w:rsidP="00EC7E61">
                                <w:pPr>
                                  <w:jc w:val="center"/>
                                  <w:rPr>
                                    <w:rFonts w:ascii="Arial" w:hAnsi="Arial" w:cs="Arial"/>
                                    <w:sz w:val="14"/>
                                  </w:rPr>
                                </w:pPr>
                                <w:r w:rsidRPr="00C540DD">
                                  <w:rPr>
                                    <w:sz w:val="14"/>
                                    <w:lang w:bidi="fr-FR"/>
                                  </w:rPr>
                                  <w:t>Jetées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10" name="Поле 210"/>
                          <wps:cNvSpPr txBox="1"/>
                          <wps:spPr>
                            <a:xfrm>
                              <a:off x="3874179" y="1969171"/>
                              <a:ext cx="629920" cy="108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59F03E" w14:textId="77777777" w:rsidR="00EC7E61" w:rsidRPr="00C540DD" w:rsidRDefault="00EC7E61" w:rsidP="00EC7E61">
                                <w:pPr>
                                  <w:jc w:val="center"/>
                                  <w:rPr>
                                    <w:rFonts w:ascii="Arial" w:hAnsi="Arial" w:cs="Arial"/>
                                    <w:sz w:val="14"/>
                                  </w:rPr>
                                </w:pPr>
                                <w:r w:rsidRPr="00C540DD">
                                  <w:rPr>
                                    <w:sz w:val="14"/>
                                    <w:lang w:bidi="fr-FR"/>
                                  </w:rPr>
                                  <w:t>Données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11" name="Поле 211"/>
                          <wps:cNvSpPr txBox="1"/>
                          <wps:spPr>
                            <a:xfrm>
                              <a:off x="4590105" y="1969171"/>
                              <a:ext cx="692912" cy="108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625363" w14:textId="77777777" w:rsidR="00EC7E61" w:rsidRPr="00C540DD" w:rsidRDefault="00EC7E61" w:rsidP="00EC7E61">
                                <w:pPr>
                                  <w:jc w:val="center"/>
                                  <w:rPr>
                                    <w:rFonts w:ascii="Arial" w:hAnsi="Arial" w:cs="Arial"/>
                                    <w:sz w:val="14"/>
                                  </w:rPr>
                                </w:pPr>
                                <w:r w:rsidRPr="00C540DD">
                                  <w:rPr>
                                    <w:sz w:val="14"/>
                                    <w:lang w:bidi="fr-FR"/>
                                  </w:rPr>
                                  <w:t>Perdues (inconnu)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12" name="Поле 212"/>
                          <wps:cNvSpPr txBox="1"/>
                          <wps:spPr>
                            <a:xfrm>
                              <a:off x="1695705" y="1969179"/>
                              <a:ext cx="630000" cy="108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25E723" w14:textId="77777777" w:rsidR="00EC7E61" w:rsidRPr="00C540DD" w:rsidRDefault="00EC7E61" w:rsidP="00EC7E61">
                                <w:pPr>
                                  <w:jc w:val="center"/>
                                  <w:rPr>
                                    <w:rFonts w:ascii="Arial" w:hAnsi="Arial" w:cs="Arial"/>
                                    <w:sz w:val="14"/>
                                  </w:rPr>
                                </w:pPr>
                                <w:r w:rsidRPr="00C540DD">
                                  <w:rPr>
                                    <w:sz w:val="14"/>
                                    <w:lang w:bidi="fr-FR"/>
                                  </w:rPr>
                                  <w:t>Inconnu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13" name="Поле 213"/>
                          <wps:cNvSpPr txBox="1"/>
                          <wps:spPr>
                            <a:xfrm>
                              <a:off x="5372081" y="1969171"/>
                              <a:ext cx="838258" cy="3067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211251" w14:textId="77777777" w:rsidR="00EC7E61" w:rsidRPr="00C540DD" w:rsidRDefault="00EC7E61" w:rsidP="00EC7E61">
                                <w:pPr>
                                  <w:jc w:val="center"/>
                                  <w:rPr>
                                    <w:rFonts w:ascii="Arial" w:hAnsi="Arial" w:cs="Arial"/>
                                    <w:sz w:val="14"/>
                                  </w:rPr>
                                </w:pPr>
                                <w:r w:rsidRPr="00C540DD">
                                  <w:rPr>
                                    <w:sz w:val="14"/>
                                    <w:lang w:bidi="fr-FR"/>
                                  </w:rPr>
                                  <w:t>M ayant déménagé/refusé de participer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14" name="Поле 214"/>
                          <wps:cNvSpPr txBox="1"/>
                          <wps:spPr>
                            <a:xfrm>
                              <a:off x="1602137" y="2422955"/>
                              <a:ext cx="1440279" cy="2064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C876C8" w14:textId="77777777" w:rsidR="00EC7E61" w:rsidRPr="00C540DD" w:rsidRDefault="00EC7E61" w:rsidP="00EC7E61">
                                <w:pPr>
                                  <w:rPr>
                                    <w:rFonts w:ascii="Arial" w:hAnsi="Arial" w:cs="Arial"/>
                                    <w:sz w:val="14"/>
                                  </w:rPr>
                                </w:pPr>
                                <w:r w:rsidRPr="00C540DD">
                                  <w:rPr>
                                    <w:sz w:val="14"/>
                                    <w:lang w:bidi="fr-FR"/>
                                  </w:rPr>
                                  <w:t>moustiquaires de cohorte éligibles au suivi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15" name="Поле 215"/>
                          <wps:cNvSpPr txBox="1"/>
                          <wps:spPr>
                            <a:xfrm>
                              <a:off x="972137" y="3018494"/>
                              <a:ext cx="630000" cy="108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81A9D3" w14:textId="77777777" w:rsidR="00EC7E61" w:rsidRPr="00C540DD" w:rsidRDefault="00EC7E61" w:rsidP="00EC7E61">
                                <w:pPr>
                                  <w:jc w:val="center"/>
                                  <w:rPr>
                                    <w:rFonts w:ascii="Arial" w:hAnsi="Arial" w:cs="Arial"/>
                                    <w:sz w:val="14"/>
                                  </w:rPr>
                                </w:pPr>
                                <w:r w:rsidRPr="00C540DD">
                                  <w:rPr>
                                    <w:sz w:val="14"/>
                                    <w:lang w:bidi="fr-FR"/>
                                  </w:rPr>
                                  <w:t>Présentes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16" name="Поле 216"/>
                          <wps:cNvSpPr txBox="1"/>
                          <wps:spPr>
                            <a:xfrm>
                              <a:off x="2419273" y="3018494"/>
                              <a:ext cx="630000" cy="108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5CF551" w14:textId="77777777" w:rsidR="00EC7E61" w:rsidRPr="00C540DD" w:rsidRDefault="00EC7E61" w:rsidP="00EC7E61">
                                <w:pPr>
                                  <w:jc w:val="center"/>
                                  <w:rPr>
                                    <w:rFonts w:ascii="Arial" w:hAnsi="Arial" w:cs="Arial"/>
                                    <w:sz w:val="14"/>
                                  </w:rPr>
                                </w:pPr>
                                <w:r w:rsidRPr="00C540DD">
                                  <w:rPr>
                                    <w:sz w:val="14"/>
                                    <w:lang w:bidi="fr-FR"/>
                                  </w:rPr>
                                  <w:t>Ailleurs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17" name="Поле 217"/>
                          <wps:cNvSpPr txBox="1"/>
                          <wps:spPr>
                            <a:xfrm>
                              <a:off x="3142658" y="3018486"/>
                              <a:ext cx="629920" cy="108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C1364" w14:textId="77777777" w:rsidR="00EC7E61" w:rsidRPr="00C540DD" w:rsidRDefault="00EC7E61" w:rsidP="00EC7E61">
                                <w:pPr>
                                  <w:jc w:val="center"/>
                                  <w:rPr>
                                    <w:rFonts w:ascii="Arial" w:hAnsi="Arial" w:cs="Arial"/>
                                    <w:sz w:val="14"/>
                                  </w:rPr>
                                </w:pPr>
                                <w:r w:rsidRPr="00C540DD">
                                  <w:rPr>
                                    <w:sz w:val="14"/>
                                    <w:lang w:bidi="fr-FR"/>
                                  </w:rPr>
                                  <w:t>Jetées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32" name="Поле 232"/>
                          <wps:cNvSpPr txBox="1"/>
                          <wps:spPr>
                            <a:xfrm>
                              <a:off x="3874179" y="3018486"/>
                              <a:ext cx="629920" cy="108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C0E3E8" w14:textId="77777777" w:rsidR="00EC7E61" w:rsidRPr="00C540DD" w:rsidRDefault="00EC7E61" w:rsidP="00EC7E61">
                                <w:pPr>
                                  <w:jc w:val="center"/>
                                  <w:rPr>
                                    <w:rFonts w:ascii="Arial" w:hAnsi="Arial" w:cs="Arial"/>
                                    <w:sz w:val="14"/>
                                  </w:rPr>
                                </w:pPr>
                                <w:r w:rsidRPr="00C540DD">
                                  <w:rPr>
                                    <w:sz w:val="14"/>
                                    <w:lang w:bidi="fr-FR"/>
                                  </w:rPr>
                                  <w:t>Données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33" name="Поле 233"/>
                          <wps:cNvSpPr txBox="1"/>
                          <wps:spPr>
                            <a:xfrm>
                              <a:off x="4590105" y="3018486"/>
                              <a:ext cx="692912" cy="108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F4096F" w14:textId="77777777" w:rsidR="00EC7E61" w:rsidRPr="00C540DD" w:rsidRDefault="00EC7E61" w:rsidP="00EC7E61">
                                <w:pPr>
                                  <w:jc w:val="center"/>
                                  <w:rPr>
                                    <w:rFonts w:ascii="Arial" w:hAnsi="Arial" w:cs="Arial"/>
                                    <w:sz w:val="14"/>
                                  </w:rPr>
                                </w:pPr>
                                <w:r w:rsidRPr="00C540DD">
                                  <w:rPr>
                                    <w:sz w:val="14"/>
                                    <w:lang w:bidi="fr-FR"/>
                                  </w:rPr>
                                  <w:t>Perdues (inconnu)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34" name="Поле 234"/>
                          <wps:cNvSpPr txBox="1"/>
                          <wps:spPr>
                            <a:xfrm>
                              <a:off x="1695705" y="3018494"/>
                              <a:ext cx="630000" cy="108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1AAC1B" w14:textId="77777777" w:rsidR="00EC7E61" w:rsidRPr="00C540DD" w:rsidRDefault="00EC7E61" w:rsidP="00EC7E61">
                                <w:pPr>
                                  <w:jc w:val="center"/>
                                  <w:rPr>
                                    <w:rFonts w:ascii="Arial" w:hAnsi="Arial" w:cs="Arial"/>
                                    <w:sz w:val="14"/>
                                  </w:rPr>
                                </w:pPr>
                                <w:r w:rsidRPr="00C540DD">
                                  <w:rPr>
                                    <w:sz w:val="14"/>
                                    <w:lang w:bidi="fr-FR"/>
                                  </w:rPr>
                                  <w:t>Inconnu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35" name="Поле 235"/>
                          <wps:cNvSpPr txBox="1"/>
                          <wps:spPr>
                            <a:xfrm>
                              <a:off x="5372081" y="3018486"/>
                              <a:ext cx="838258" cy="3067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97E46" w14:textId="77777777" w:rsidR="00EC7E61" w:rsidRPr="00C540DD" w:rsidRDefault="00EC7E61" w:rsidP="00EC7E61">
                                <w:pPr>
                                  <w:jc w:val="center"/>
                                  <w:rPr>
                                    <w:rFonts w:ascii="Arial" w:hAnsi="Arial" w:cs="Arial"/>
                                    <w:sz w:val="14"/>
                                  </w:rPr>
                                </w:pPr>
                                <w:r w:rsidRPr="00C540DD">
                                  <w:rPr>
                                    <w:sz w:val="14"/>
                                    <w:lang w:bidi="fr-FR"/>
                                  </w:rPr>
                                  <w:t>M ayant déménagé/refusé de participer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inline>
            </w:drawing>
          </mc:Choice>
          <mc:Fallback>
            <w:pict>
              <v:group w14:anchorId="657118E6" id="Группа 292" o:spid="_x0000_s1109" style="width:498pt;height:265.3pt;mso-position-horizontal-relative:char;mso-position-vertical-relative:line" coordsize="63246,33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">
                <v:shape id="image7.png" o:spid="_x0000_s1110" type="#_x0000_t75" alt="Timeline&#10;&#10;Description automatically generated" style="position:absolute;left:3810;width:59436;height:3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">
                  <v:imagedata r:id="rId38" o:title="Timeline&#10;&#10;Description automatically generated"/>
                </v:shape>
                <v:group id="Группа 195" o:spid="_x0000_s1111" style="position:absolute;top:127;width:61993;height:33566" coordorigin="105,-318" coordsize="61997,3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Поле 196" o:spid="_x0000_s1112" type="#_x0000_t202" style="position:absolute;left:105;top:2941;width:8579;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" fillcolor="white [3201]" stroked="f" strokeweight=".5pt">
                    <v:textbox style="mso-fit-shape-to-text:t" inset="0,0,0,0">
                      <w:txbxContent>
                        <w:p w14:paraId="155716D1" w14:textId="77777777" w:rsidR="00EC7E61" w:rsidRPr="00C540DD" w:rsidRDefault="00EC7E61" w:rsidP="00EC7E61">
                          <w:pPr>
                            <w:jc w:val="right"/>
                            <w:rPr>
                              <w:rFonts w:ascii="Arial" w:hAnsi="Arial" w:cs="Arial"/>
                              <w:sz w:val="14"/>
                              <w:szCs w:val="14"/>
                            </w:rPr>
                          </w:pPr>
                          <w:r w:rsidRPr="00C540DD">
                            <w:rPr>
                              <w:sz w:val="14"/>
                              <w:lang w:bidi="fr-FR"/>
                            </w:rPr>
                            <w:t>Base de référence</w:t>
                          </w:r>
                        </w:p>
                      </w:txbxContent>
                    </v:textbox>
                  </v:shape>
                  <v:shape id="Поле 197" o:spid="_x0000_s1113" type="#_x0000_t202" style="position:absolute;left:105;top:18208;width:8579;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" fillcolor="white [3201]" stroked="f" strokeweight=".5pt">
                    <v:textbox style="mso-fit-shape-to-text:t" inset="0,0,0,0">
                      <w:txbxContent>
                        <w:p w14:paraId="49132006" w14:textId="77777777" w:rsidR="00EC7E61" w:rsidRPr="00C540DD" w:rsidRDefault="00EC7E61" w:rsidP="00EC7E61">
                          <w:pPr>
                            <w:jc w:val="right"/>
                            <w:rPr>
                              <w:rFonts w:ascii="Arial" w:hAnsi="Arial" w:cs="Arial"/>
                              <w:sz w:val="14"/>
                              <w:szCs w:val="14"/>
                            </w:rPr>
                          </w:pPr>
                          <w:r w:rsidRPr="00C540DD">
                            <w:rPr>
                              <w:sz w:val="14"/>
                              <w:lang w:bidi="fr-FR"/>
                            </w:rPr>
                            <w:t>12 mois</w:t>
                          </w:r>
                        </w:p>
                      </w:txbxContent>
                    </v:textbox>
                  </v:shape>
                  <v:shape id="Поле 198" o:spid="_x0000_s1114" type="#_x0000_t202" style="position:absolute;left:105;top:28781;width:8579;height:1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" fillcolor="white [3201]" stroked="f" strokeweight=".5pt">
                    <v:textbox style="mso-fit-shape-to-text:t" inset="0,0,0,0">
                      <w:txbxContent>
                        <w:p w14:paraId="7DC066AF" w14:textId="77777777" w:rsidR="00EC7E61" w:rsidRPr="00C540DD" w:rsidRDefault="00EC7E61" w:rsidP="00EC7E61">
                          <w:pPr>
                            <w:jc w:val="right"/>
                            <w:rPr>
                              <w:rFonts w:ascii="Arial" w:hAnsi="Arial" w:cs="Arial"/>
                              <w:sz w:val="14"/>
                              <w:szCs w:val="14"/>
                            </w:rPr>
                          </w:pPr>
                          <w:r w:rsidRPr="00C540DD">
                            <w:rPr>
                              <w:sz w:val="14"/>
                              <w:lang w:bidi="fr-FR"/>
                            </w:rPr>
                            <w:t>24 mois</w:t>
                          </w:r>
                        </w:p>
                      </w:txbxContent>
                    </v:textbox>
                  </v:shape>
                  <v:shape id="Поле 199" o:spid="_x0000_s1115" type="#_x0000_t202" style="position:absolute;left:9721;top:8984;width:6300;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" fillcolor="white [3201]" stroked="f" strokeweight=".5pt">
                    <v:textbox style="mso-fit-shape-to-text:t" inset="0,0,0,0">
                      <w:txbxContent>
                        <w:p w14:paraId="593045FA" w14:textId="77777777" w:rsidR="00EC7E61" w:rsidRPr="00C540DD" w:rsidRDefault="00EC7E61" w:rsidP="00EC7E61">
                          <w:pPr>
                            <w:jc w:val="center"/>
                            <w:rPr>
                              <w:rFonts w:ascii="Arial" w:hAnsi="Arial" w:cs="Arial"/>
                              <w:sz w:val="14"/>
                            </w:rPr>
                          </w:pPr>
                          <w:r w:rsidRPr="00C540DD">
                            <w:rPr>
                              <w:sz w:val="14"/>
                              <w:lang w:bidi="fr-FR"/>
                            </w:rPr>
                            <w:t>Présentes</w:t>
                          </w:r>
                        </w:p>
                      </w:txbxContent>
                    </v:textbox>
                  </v:shape>
                  <v:shape id="Поле 200" o:spid="_x0000_s1116" type="#_x0000_t202" style="position:absolute;left:17809;top:-318;width:36639;height:1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" fillcolor="white [3201]" stroked="f" strokeweight=".5pt">
                    <v:textbox style="mso-fit-shape-to-text:t" inset="0,0,0,0">
                      <w:txbxContent>
                        <w:p w14:paraId="2BF97225" w14:textId="77777777" w:rsidR="00EC7E61" w:rsidRPr="00C540DD" w:rsidRDefault="00EC7E61" w:rsidP="00EC7E61">
                          <w:pPr>
                            <w:jc w:val="center"/>
                            <w:rPr>
                              <w:rFonts w:ascii="Arial" w:hAnsi="Arial" w:cs="Arial"/>
                              <w:b/>
                              <w:sz w:val="20"/>
                            </w:rPr>
                          </w:pPr>
                          <w:r w:rsidRPr="00912122">
                            <w:rPr>
                              <w:b/>
                              <w:sz w:val="20"/>
                              <w:lang w:bidi="fr-FR"/>
                            </w:rPr>
                            <w:t>Muyinga (Yorkool</w:t>
                          </w:r>
                          <w:r w:rsidRPr="00912122">
                            <w:rPr>
                              <w:b/>
                              <w:sz w:val="20"/>
                              <w:vertAlign w:val="superscript"/>
                              <w:lang w:bidi="fr-FR"/>
                            </w:rPr>
                            <w:t>®</w:t>
                          </w:r>
                          <w:r w:rsidRPr="00912122">
                            <w:rPr>
                              <w:b/>
                              <w:sz w:val="20"/>
                              <w:lang w:bidi="fr-FR"/>
                            </w:rPr>
                            <w:t>)</w:t>
                          </w:r>
                        </w:p>
                      </w:txbxContent>
                    </v:textbox>
                  </v:shape>
                  <v:shape id="Поле 201" o:spid="_x0000_s1117" type="#_x0000_t202" style="position:absolute;left:28882;top:2911;width:32400;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" fillcolor="white [3201]" stroked="f" strokeweight=".5pt">
                    <v:textbox style="mso-fit-shape-to-text:t" inset="0,0,0,0">
                      <w:txbxContent>
                        <w:p w14:paraId="1B9CC59E" w14:textId="77777777" w:rsidR="00EC7E61" w:rsidRPr="00C540DD" w:rsidRDefault="00EC7E61" w:rsidP="00EC7E61">
                          <w:pPr>
                            <w:rPr>
                              <w:rFonts w:ascii="Arial" w:hAnsi="Arial" w:cs="Arial"/>
                              <w:b/>
                              <w:sz w:val="14"/>
                            </w:rPr>
                          </w:pPr>
                          <w:r w:rsidRPr="00C540DD">
                            <w:rPr>
                              <w:b/>
                              <w:sz w:val="14"/>
                              <w:lang w:bidi="fr-FR"/>
                            </w:rPr>
                            <w:t>moustiquaires de la campagne reçues par les ménages</w:t>
                          </w:r>
                        </w:p>
                      </w:txbxContent>
                    </v:textbox>
                  </v:shape>
                  <v:shape id="Поле 202" o:spid="_x0000_s1118" type="#_x0000_t202" style="position:absolute;left:24192;top:8984;width:6300;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" fillcolor="white [3201]" stroked="f" strokeweight=".5pt">
                    <v:textbox style="mso-fit-shape-to-text:t" inset="0,0,0,0">
                      <w:txbxContent>
                        <w:p w14:paraId="6855FF82" w14:textId="77777777" w:rsidR="00EC7E61" w:rsidRPr="00C540DD" w:rsidRDefault="00EC7E61" w:rsidP="00EC7E61">
                          <w:pPr>
                            <w:jc w:val="center"/>
                            <w:rPr>
                              <w:rFonts w:ascii="Arial" w:hAnsi="Arial" w:cs="Arial"/>
                              <w:sz w:val="14"/>
                            </w:rPr>
                          </w:pPr>
                          <w:r w:rsidRPr="00C540DD">
                            <w:rPr>
                              <w:sz w:val="14"/>
                              <w:lang w:bidi="fr-FR"/>
                            </w:rPr>
                            <w:t>Ailleurs</w:t>
                          </w:r>
                        </w:p>
                      </w:txbxContent>
                    </v:textbox>
                  </v:shape>
                  <v:shape id="Поле 203" o:spid="_x0000_s1119" type="#_x0000_t202" style="position:absolute;left:31426;top:8984;width:6299;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" fillcolor="white [3201]" stroked="f" strokeweight=".5pt">
                    <v:textbox style="mso-fit-shape-to-text:t" inset="0,0,0,0">
                      <w:txbxContent>
                        <w:p w14:paraId="46381882" w14:textId="77777777" w:rsidR="00EC7E61" w:rsidRPr="00C540DD" w:rsidRDefault="00EC7E61" w:rsidP="00EC7E61">
                          <w:pPr>
                            <w:jc w:val="center"/>
                            <w:rPr>
                              <w:rFonts w:ascii="Arial" w:hAnsi="Arial" w:cs="Arial"/>
                              <w:sz w:val="14"/>
                            </w:rPr>
                          </w:pPr>
                          <w:r w:rsidRPr="00C540DD">
                            <w:rPr>
                              <w:sz w:val="14"/>
                              <w:lang w:bidi="fr-FR"/>
                            </w:rPr>
                            <w:t>Jetées</w:t>
                          </w:r>
                        </w:p>
                      </w:txbxContent>
                    </v:textbox>
                  </v:shape>
                  <v:shape id="Поле 204" o:spid="_x0000_s1120" type="#_x0000_t202" style="position:absolute;left:38741;top:8984;width:6299;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" fillcolor="white [3201]" stroked="f" strokeweight=".5pt">
                    <v:textbox style="mso-fit-shape-to-text:t" inset="0,0,0,0">
                      <w:txbxContent>
                        <w:p w14:paraId="71111DD9" w14:textId="77777777" w:rsidR="00EC7E61" w:rsidRPr="00C540DD" w:rsidRDefault="00EC7E61" w:rsidP="00EC7E61">
                          <w:pPr>
                            <w:jc w:val="center"/>
                            <w:rPr>
                              <w:rFonts w:ascii="Arial" w:hAnsi="Arial" w:cs="Arial"/>
                              <w:sz w:val="14"/>
                            </w:rPr>
                          </w:pPr>
                          <w:r w:rsidRPr="00C540DD">
                            <w:rPr>
                              <w:sz w:val="14"/>
                              <w:lang w:bidi="fr-FR"/>
                            </w:rPr>
                            <w:t>Données</w:t>
                          </w:r>
                        </w:p>
                      </w:txbxContent>
                    </v:textbox>
                  </v:shape>
                  <v:shape id="Поле 205" o:spid="_x0000_s1121" type="#_x0000_t202" style="position:absolute;left:45901;top:8984;width:6929;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" fillcolor="white [3201]" stroked="f" strokeweight=".5pt">
                    <v:textbox style="mso-fit-shape-to-text:t" inset="0,0,0,0">
                      <w:txbxContent>
                        <w:p w14:paraId="38B2F9E1" w14:textId="77777777" w:rsidR="00EC7E61" w:rsidRPr="00C540DD" w:rsidRDefault="00EC7E61" w:rsidP="00EC7E61">
                          <w:pPr>
                            <w:jc w:val="center"/>
                            <w:rPr>
                              <w:rFonts w:ascii="Arial" w:hAnsi="Arial" w:cs="Arial"/>
                              <w:sz w:val="14"/>
                            </w:rPr>
                          </w:pPr>
                          <w:r w:rsidRPr="00C540DD">
                            <w:rPr>
                              <w:sz w:val="14"/>
                              <w:lang w:bidi="fr-FR"/>
                            </w:rPr>
                            <w:t>Perdues (inconnu)</w:t>
                          </w:r>
                        </w:p>
                      </w:txbxContent>
                    </v:textbox>
                  </v:shape>
                  <v:shape id="Поле 206" o:spid="_x0000_s1122" type="#_x0000_t202" style="position:absolute;left:16100;top:13676;width:1439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" fillcolor="white [3201]" stroked="f" strokeweight=".5pt">
                    <v:textbox style="mso-fit-shape-to-text:t" inset="0,0,0,0">
                      <w:txbxContent>
                        <w:p w14:paraId="452903E1" w14:textId="77777777" w:rsidR="00EC7E61" w:rsidRPr="00C540DD" w:rsidRDefault="00EC7E61" w:rsidP="00EC7E61">
                          <w:pPr>
                            <w:rPr>
                              <w:rFonts w:ascii="Arial" w:hAnsi="Arial" w:cs="Arial"/>
                              <w:sz w:val="14"/>
                            </w:rPr>
                          </w:pPr>
                          <w:r w:rsidRPr="00C540DD">
                            <w:rPr>
                              <w:sz w:val="14"/>
                              <w:lang w:bidi="fr-FR"/>
                            </w:rPr>
                            <w:t>moustiquaires de cohorte éligibles au suivi</w:t>
                          </w:r>
                        </w:p>
                      </w:txbxContent>
                    </v:textbox>
                  </v:shape>
                  <v:shape id="Поле 207" o:spid="_x0000_s1123" type="#_x0000_t202" style="position:absolute;left:9721;top:19691;width:6300;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" fillcolor="white [3201]" stroked="f" strokeweight=".5pt">
                    <v:textbox style="mso-fit-shape-to-text:t" inset="0,0,0,0">
                      <w:txbxContent>
                        <w:p w14:paraId="5186B218" w14:textId="77777777" w:rsidR="00EC7E61" w:rsidRPr="00C540DD" w:rsidRDefault="00EC7E61" w:rsidP="00EC7E61">
                          <w:pPr>
                            <w:jc w:val="center"/>
                            <w:rPr>
                              <w:rFonts w:ascii="Arial" w:hAnsi="Arial" w:cs="Arial"/>
                              <w:sz w:val="14"/>
                            </w:rPr>
                          </w:pPr>
                          <w:r w:rsidRPr="00C540DD">
                            <w:rPr>
                              <w:sz w:val="14"/>
                              <w:lang w:bidi="fr-FR"/>
                            </w:rPr>
                            <w:t>Présentes</w:t>
                          </w:r>
                        </w:p>
                      </w:txbxContent>
                    </v:textbox>
                  </v:shape>
                  <v:shape id="Поле 208" o:spid="_x0000_s1124" type="#_x0000_t202" style="position:absolute;left:24192;top:19691;width:6300;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" fillcolor="white [3201]" stroked="f" strokeweight=".5pt">
                    <v:textbox style="mso-fit-shape-to-text:t" inset="0,0,0,0">
                      <w:txbxContent>
                        <w:p w14:paraId="376B1704" w14:textId="77777777" w:rsidR="00EC7E61" w:rsidRPr="00C540DD" w:rsidRDefault="00EC7E61" w:rsidP="00EC7E61">
                          <w:pPr>
                            <w:jc w:val="center"/>
                            <w:rPr>
                              <w:rFonts w:ascii="Arial" w:hAnsi="Arial" w:cs="Arial"/>
                              <w:sz w:val="14"/>
                            </w:rPr>
                          </w:pPr>
                          <w:r w:rsidRPr="00C540DD">
                            <w:rPr>
                              <w:sz w:val="14"/>
                              <w:lang w:bidi="fr-FR"/>
                            </w:rPr>
                            <w:t>Ailleurs</w:t>
                          </w:r>
                        </w:p>
                      </w:txbxContent>
                    </v:textbox>
                  </v:shape>
                  <v:shape id="Поле 209" o:spid="_x0000_s1125" type="#_x0000_t202" style="position:absolute;left:31426;top:19691;width:6299;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" fillcolor="white [3201]" stroked="f" strokeweight=".5pt">
                    <v:textbox style="mso-fit-shape-to-text:t" inset="0,0,0,0">
                      <w:txbxContent>
                        <w:p w14:paraId="225EB531" w14:textId="77777777" w:rsidR="00EC7E61" w:rsidRPr="00C540DD" w:rsidRDefault="00EC7E61" w:rsidP="00EC7E61">
                          <w:pPr>
                            <w:jc w:val="center"/>
                            <w:rPr>
                              <w:rFonts w:ascii="Arial" w:hAnsi="Arial" w:cs="Arial"/>
                              <w:sz w:val="14"/>
                            </w:rPr>
                          </w:pPr>
                          <w:r w:rsidRPr="00C540DD">
                            <w:rPr>
                              <w:sz w:val="14"/>
                              <w:lang w:bidi="fr-FR"/>
                            </w:rPr>
                            <w:t>Jetées</w:t>
                          </w:r>
                        </w:p>
                      </w:txbxContent>
                    </v:textbox>
                  </v:shape>
                  <v:shape id="Поле 210" o:spid="_x0000_s1126" type="#_x0000_t202" style="position:absolute;left:38741;top:19691;width:6299;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" fillcolor="white [3201]" stroked="f" strokeweight=".5pt">
                    <v:textbox style="mso-fit-shape-to-text:t" inset="0,0,0,0">
                      <w:txbxContent>
                        <w:p w14:paraId="2659F03E" w14:textId="77777777" w:rsidR="00EC7E61" w:rsidRPr="00C540DD" w:rsidRDefault="00EC7E61" w:rsidP="00EC7E61">
                          <w:pPr>
                            <w:jc w:val="center"/>
                            <w:rPr>
                              <w:rFonts w:ascii="Arial" w:hAnsi="Arial" w:cs="Arial"/>
                              <w:sz w:val="14"/>
                            </w:rPr>
                          </w:pPr>
                          <w:r w:rsidRPr="00C540DD">
                            <w:rPr>
                              <w:sz w:val="14"/>
                              <w:lang w:bidi="fr-FR"/>
                            </w:rPr>
                            <w:t>Données</w:t>
                          </w:r>
                        </w:p>
                      </w:txbxContent>
                    </v:textbox>
                  </v:shape>
                  <v:shape id="Поле 211" o:spid="_x0000_s1127" type="#_x0000_t202" style="position:absolute;left:45901;top:19691;width:6929;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" fillcolor="white [3201]" stroked="f" strokeweight=".5pt">
                    <v:textbox style="mso-fit-shape-to-text:t" inset="0,0,0,0">
                      <w:txbxContent>
                        <w:p w14:paraId="63625363" w14:textId="77777777" w:rsidR="00EC7E61" w:rsidRPr="00C540DD" w:rsidRDefault="00EC7E61" w:rsidP="00EC7E61">
                          <w:pPr>
                            <w:jc w:val="center"/>
                            <w:rPr>
                              <w:rFonts w:ascii="Arial" w:hAnsi="Arial" w:cs="Arial"/>
                              <w:sz w:val="14"/>
                            </w:rPr>
                          </w:pPr>
                          <w:r w:rsidRPr="00C540DD">
                            <w:rPr>
                              <w:sz w:val="14"/>
                              <w:lang w:bidi="fr-FR"/>
                            </w:rPr>
                            <w:t>Perdues (inconnu)</w:t>
                          </w:r>
                        </w:p>
                      </w:txbxContent>
                    </v:textbox>
                  </v:shape>
                  <v:shape id="Поле 212" o:spid="_x0000_s1128" type="#_x0000_t202" style="position:absolute;left:16957;top:19691;width:6300;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" fillcolor="white [3201]" stroked="f" strokeweight=".5pt">
                    <v:textbox style="mso-fit-shape-to-text:t" inset="0,0,0,0">
                      <w:txbxContent>
                        <w:p w14:paraId="4E25E723" w14:textId="77777777" w:rsidR="00EC7E61" w:rsidRPr="00C540DD" w:rsidRDefault="00EC7E61" w:rsidP="00EC7E61">
                          <w:pPr>
                            <w:jc w:val="center"/>
                            <w:rPr>
                              <w:rFonts w:ascii="Arial" w:hAnsi="Arial" w:cs="Arial"/>
                              <w:sz w:val="14"/>
                            </w:rPr>
                          </w:pPr>
                          <w:r w:rsidRPr="00C540DD">
                            <w:rPr>
                              <w:sz w:val="14"/>
                              <w:lang w:bidi="fr-FR"/>
                            </w:rPr>
                            <w:t>Inconnu</w:t>
                          </w:r>
                        </w:p>
                      </w:txbxContent>
                    </v:textbox>
                  </v:shape>
                  <v:shape id="Поле 213" o:spid="_x0000_s1129" type="#_x0000_t202" style="position:absolute;left:53720;top:19691;width:8383;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" fillcolor="white [3201]" stroked="f" strokeweight=".5pt">
                    <v:textbox style="mso-fit-shape-to-text:t" inset="0,0,0,0">
                      <w:txbxContent>
                        <w:p w14:paraId="1F211251" w14:textId="77777777" w:rsidR="00EC7E61" w:rsidRPr="00C540DD" w:rsidRDefault="00EC7E61" w:rsidP="00EC7E61">
                          <w:pPr>
                            <w:jc w:val="center"/>
                            <w:rPr>
                              <w:rFonts w:ascii="Arial" w:hAnsi="Arial" w:cs="Arial"/>
                              <w:sz w:val="14"/>
                            </w:rPr>
                          </w:pPr>
                          <w:r w:rsidRPr="00C540DD">
                            <w:rPr>
                              <w:sz w:val="14"/>
                              <w:lang w:bidi="fr-FR"/>
                            </w:rPr>
                            <w:t>M ayant déménagé/refusé de participer</w:t>
                          </w:r>
                        </w:p>
                      </w:txbxContent>
                    </v:textbox>
                  </v:shape>
                  <v:shape id="Поле 214" o:spid="_x0000_s1130" type="#_x0000_t202" style="position:absolute;left:16021;top:24229;width:1440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" fillcolor="white [3201]" stroked="f" strokeweight=".5pt">
                    <v:textbox style="mso-fit-shape-to-text:t" inset="0,0,0,0">
                      <w:txbxContent>
                        <w:p w14:paraId="52C876C8" w14:textId="77777777" w:rsidR="00EC7E61" w:rsidRPr="00C540DD" w:rsidRDefault="00EC7E61" w:rsidP="00EC7E61">
                          <w:pPr>
                            <w:rPr>
                              <w:rFonts w:ascii="Arial" w:hAnsi="Arial" w:cs="Arial"/>
                              <w:sz w:val="14"/>
                            </w:rPr>
                          </w:pPr>
                          <w:r w:rsidRPr="00C540DD">
                            <w:rPr>
                              <w:sz w:val="14"/>
                              <w:lang w:bidi="fr-FR"/>
                            </w:rPr>
                            <w:t>moustiquaires de cohorte éligibles au suivi</w:t>
                          </w:r>
                        </w:p>
                      </w:txbxContent>
                    </v:textbox>
                  </v:shape>
                  <v:shape id="Поле 215" o:spid="_x0000_s1131" type="#_x0000_t202" style="position:absolute;left:9721;top:30184;width:6300;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" fillcolor="white [3201]" stroked="f" strokeweight=".5pt">
                    <v:textbox style="mso-fit-shape-to-text:t" inset="0,0,0,0">
                      <w:txbxContent>
                        <w:p w14:paraId="6F81A9D3" w14:textId="77777777" w:rsidR="00EC7E61" w:rsidRPr="00C540DD" w:rsidRDefault="00EC7E61" w:rsidP="00EC7E61">
                          <w:pPr>
                            <w:jc w:val="center"/>
                            <w:rPr>
                              <w:rFonts w:ascii="Arial" w:hAnsi="Arial" w:cs="Arial"/>
                              <w:sz w:val="14"/>
                            </w:rPr>
                          </w:pPr>
                          <w:r w:rsidRPr="00C540DD">
                            <w:rPr>
                              <w:sz w:val="14"/>
                              <w:lang w:bidi="fr-FR"/>
                            </w:rPr>
                            <w:t>Présentes</w:t>
                          </w:r>
                        </w:p>
                      </w:txbxContent>
                    </v:textbox>
                  </v:shape>
                  <v:shape id="Поле 216" o:spid="_x0000_s1132" type="#_x0000_t202" style="position:absolute;left:24192;top:30184;width:6300;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" fillcolor="white [3201]" stroked="f" strokeweight=".5pt">
                    <v:textbox style="mso-fit-shape-to-text:t" inset="0,0,0,0">
                      <w:txbxContent>
                        <w:p w14:paraId="5C5CF551" w14:textId="77777777" w:rsidR="00EC7E61" w:rsidRPr="00C540DD" w:rsidRDefault="00EC7E61" w:rsidP="00EC7E61">
                          <w:pPr>
                            <w:jc w:val="center"/>
                            <w:rPr>
                              <w:rFonts w:ascii="Arial" w:hAnsi="Arial" w:cs="Arial"/>
                              <w:sz w:val="14"/>
                            </w:rPr>
                          </w:pPr>
                          <w:r w:rsidRPr="00C540DD">
                            <w:rPr>
                              <w:sz w:val="14"/>
                              <w:lang w:bidi="fr-FR"/>
                            </w:rPr>
                            <w:t>Ailleurs</w:t>
                          </w:r>
                        </w:p>
                      </w:txbxContent>
                    </v:textbox>
                  </v:shape>
                  <v:shape id="Поле 217" o:spid="_x0000_s1133" type="#_x0000_t202" style="position:absolute;left:31426;top:30184;width:6299;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" fillcolor="white [3201]" stroked="f" strokeweight=".5pt">
                    <v:textbox style="mso-fit-shape-to-text:t" inset="0,0,0,0">
                      <w:txbxContent>
                        <w:p w14:paraId="753C1364" w14:textId="77777777" w:rsidR="00EC7E61" w:rsidRPr="00C540DD" w:rsidRDefault="00EC7E61" w:rsidP="00EC7E61">
                          <w:pPr>
                            <w:jc w:val="center"/>
                            <w:rPr>
                              <w:rFonts w:ascii="Arial" w:hAnsi="Arial" w:cs="Arial"/>
                              <w:sz w:val="14"/>
                            </w:rPr>
                          </w:pPr>
                          <w:r w:rsidRPr="00C540DD">
                            <w:rPr>
                              <w:sz w:val="14"/>
                              <w:lang w:bidi="fr-FR"/>
                            </w:rPr>
                            <w:t>Jetées</w:t>
                          </w:r>
                        </w:p>
                      </w:txbxContent>
                    </v:textbox>
                  </v:shape>
                  <v:shape id="Поле 232" o:spid="_x0000_s1134" type="#_x0000_t202" style="position:absolute;left:38741;top:30184;width:6299;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" fillcolor="white [3201]" stroked="f" strokeweight=".5pt">
                    <v:textbox style="mso-fit-shape-to-text:t" inset="0,0,0,0">
                      <w:txbxContent>
                        <w:p w14:paraId="1CC0E3E8" w14:textId="77777777" w:rsidR="00EC7E61" w:rsidRPr="00C540DD" w:rsidRDefault="00EC7E61" w:rsidP="00EC7E61">
                          <w:pPr>
                            <w:jc w:val="center"/>
                            <w:rPr>
                              <w:rFonts w:ascii="Arial" w:hAnsi="Arial" w:cs="Arial"/>
                              <w:sz w:val="14"/>
                            </w:rPr>
                          </w:pPr>
                          <w:r w:rsidRPr="00C540DD">
                            <w:rPr>
                              <w:sz w:val="14"/>
                              <w:lang w:bidi="fr-FR"/>
                            </w:rPr>
                            <w:t>Données</w:t>
                          </w:r>
                        </w:p>
                      </w:txbxContent>
                    </v:textbox>
                  </v:shape>
                  <v:shape id="Поле 233" o:spid="_x0000_s1135" type="#_x0000_t202" style="position:absolute;left:45901;top:30184;width:6929;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" fillcolor="white [3201]" stroked="f" strokeweight=".5pt">
                    <v:textbox style="mso-fit-shape-to-text:t" inset="0,0,0,0">
                      <w:txbxContent>
                        <w:p w14:paraId="2EF4096F" w14:textId="77777777" w:rsidR="00EC7E61" w:rsidRPr="00C540DD" w:rsidRDefault="00EC7E61" w:rsidP="00EC7E61">
                          <w:pPr>
                            <w:jc w:val="center"/>
                            <w:rPr>
                              <w:rFonts w:ascii="Arial" w:hAnsi="Arial" w:cs="Arial"/>
                              <w:sz w:val="14"/>
                            </w:rPr>
                          </w:pPr>
                          <w:r w:rsidRPr="00C540DD">
                            <w:rPr>
                              <w:sz w:val="14"/>
                              <w:lang w:bidi="fr-FR"/>
                            </w:rPr>
                            <w:t>Perdues (inconnu)</w:t>
                          </w:r>
                        </w:p>
                      </w:txbxContent>
                    </v:textbox>
                  </v:shape>
                  <v:shape id="Поле 234" o:spid="_x0000_s1136" type="#_x0000_t202" style="position:absolute;left:16957;top:30184;width:6300;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" fillcolor="white [3201]" stroked="f" strokeweight=".5pt">
                    <v:textbox style="mso-fit-shape-to-text:t" inset="0,0,0,0">
                      <w:txbxContent>
                        <w:p w14:paraId="631AAC1B" w14:textId="77777777" w:rsidR="00EC7E61" w:rsidRPr="00C540DD" w:rsidRDefault="00EC7E61" w:rsidP="00EC7E61">
                          <w:pPr>
                            <w:jc w:val="center"/>
                            <w:rPr>
                              <w:rFonts w:ascii="Arial" w:hAnsi="Arial" w:cs="Arial"/>
                              <w:sz w:val="14"/>
                            </w:rPr>
                          </w:pPr>
                          <w:r w:rsidRPr="00C540DD">
                            <w:rPr>
                              <w:sz w:val="14"/>
                              <w:lang w:bidi="fr-FR"/>
                            </w:rPr>
                            <w:t>Inconnu</w:t>
                          </w:r>
                        </w:p>
                      </w:txbxContent>
                    </v:textbox>
                  </v:shape>
                  <v:shape id="Поле 235" o:spid="_x0000_s1137" type="#_x0000_t202" style="position:absolute;left:53720;top:30184;width:8383;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" fillcolor="white [3201]" stroked="f" strokeweight=".5pt">
                    <v:textbox style="mso-fit-shape-to-text:t" inset="0,0,0,0">
                      <w:txbxContent>
                        <w:p w14:paraId="11497E46" w14:textId="77777777" w:rsidR="00EC7E61" w:rsidRPr="00C540DD" w:rsidRDefault="00EC7E61" w:rsidP="00EC7E61">
                          <w:pPr>
                            <w:jc w:val="center"/>
                            <w:rPr>
                              <w:rFonts w:ascii="Arial" w:hAnsi="Arial" w:cs="Arial"/>
                              <w:sz w:val="14"/>
                            </w:rPr>
                          </w:pPr>
                          <w:r w:rsidRPr="00C540DD">
                            <w:rPr>
                              <w:sz w:val="14"/>
                              <w:lang w:bidi="fr-FR"/>
                            </w:rPr>
                            <w:t>M ayant déménagé/refusé de participer</w:t>
                          </w:r>
                        </w:p>
                      </w:txbxContent>
                    </v:textbox>
                  </v:shape>
                </v:group>
                <w10:anchorlock/>
              </v:group>
            </w:pict>
          </mc:Fallback>
        </mc:AlternateContent>
      </w:r>
    </w:p>
    <w:p w14:paraId="000001AD" w14:textId="3DBEA3C2" w:rsidR="00821AC7" w:rsidRDefault="00821AC7">
      <w:pPr>
        <w:pBdr>
          <w:top w:val="nil"/>
          <w:left w:val="nil"/>
          <w:bottom w:val="nil"/>
          <w:right w:val="nil"/>
          <w:between w:val="nil"/>
        </w:pBdr>
        <w:tabs>
          <w:tab w:val="left" w:pos="2610"/>
        </w:tabs>
        <w:jc w:val="both"/>
        <w:rPr>
          <w:color w:val="000000"/>
          <w:sz w:val="18"/>
          <w:szCs w:val="18"/>
        </w:rPr>
      </w:pPr>
    </w:p>
    <w:p w14:paraId="000001AE" w14:textId="77777777" w:rsidR="00821AC7" w:rsidRDefault="00CB7917">
      <w:pPr>
        <w:pStyle w:val="Heading2"/>
        <w:numPr>
          <w:ilvl w:val="1"/>
          <w:numId w:val="3"/>
        </w:numPr>
      </w:pPr>
      <w:bookmarkStart w:id="25" w:name="_Toc112942411"/>
      <w:r>
        <w:rPr>
          <w:lang w:bidi="fr-FR"/>
        </w:rPr>
        <w:t>Déterminants de la durabilité</w:t>
      </w:r>
      <w:bookmarkEnd w:id="25"/>
    </w:p>
    <w:p w14:paraId="000001AF" w14:textId="77777777" w:rsidR="00821AC7" w:rsidRDefault="00CB7917" w:rsidP="001C2CCD">
      <w:pPr>
        <w:pStyle w:val="1-DocText"/>
      </w:pPr>
      <w:r>
        <w:rPr>
          <w:lang w:bidi="fr-FR"/>
        </w:rPr>
        <w:t>L'étude a évalué les facteurs de risque des ménages pour l'intégrité physique ainsi que les attitudes et les comportements liés à l'entretien et à la réparation des moustiquaires. Les facteurs dont il a été démontré précédemment qu'ils étaient associés à l'intégrité physique peuvent être classés comme des facteurs liés au ménage, des facteurs liés à la manipulation, et des attitudes et comportements liés à l'entretien et la réparation des moustiquaires.</w:t>
      </w:r>
    </w:p>
    <w:p w14:paraId="000001B0" w14:textId="77777777" w:rsidR="00821AC7" w:rsidRDefault="00CB7917" w:rsidP="001C2CCD">
      <w:pPr>
        <w:pStyle w:val="1-DocText"/>
      </w:pPr>
      <w:r>
        <w:rPr>
          <w:lang w:bidi="fr-FR"/>
        </w:rPr>
        <w:t xml:space="preserve">Les actifs du ménage sont des facteurs du ménage qui peuvent contribuer indirectement à la durabilité des moustiquaires (tableau 6). Au début de l’étude et à 24 mois, les caractéristiques des ménages étaient similaires dans les deux sites, avec des différences mineures. Dans les deux sites, à 24 mois, plus de 80 % des maisons avaient un toit en tôle ou en tuiles ; le bois de chauffage était la source d'énergie la plus utilisée pour cuisiner (plus de 99 %) ; presque tous les ménages avaient accès à l'eau potable (plus de 99 %) et à des latrines (plus de 98 %) ; les ménages déclaraient pratiquer l'élevage (plus de 84 %) ou posséder des terres agricoles (plus de 89 %) ; et les ménages possédaient des terres pour cultiver (plus de 89 %). La possession par les ménages d'un téléphone portable simple à la fin de l'enquête était plus élevée à Muyinga qu'à Kirundo (34 % contre 14 %, </w:t>
      </w:r>
      <w:r>
        <w:rPr>
          <w:i/>
          <w:lang w:bidi="fr-FR"/>
        </w:rPr>
        <w:t>p</w:t>
      </w:r>
      <w:r>
        <w:rPr>
          <w:lang w:bidi="fr-FR"/>
        </w:rPr>
        <w:t>=0.012).</w:t>
      </w:r>
    </w:p>
    <w:bookmarkStart w:id="26" w:name="_heading=h.26in1rg" w:colFirst="0" w:colLast="0"/>
    <w:bookmarkEnd w:id="26"/>
    <w:p w14:paraId="000001B1" w14:textId="6A7E0369" w:rsidR="00821AC7" w:rsidRDefault="001378BD" w:rsidP="005E1068">
      <w:pPr>
        <w:pStyle w:val="TableTitle"/>
      </w:pPr>
      <w:sdt>
        <w:sdtPr>
          <w:tag w:val="goog_rdk_19"/>
          <w:id w:val="1494690787"/>
        </w:sdtPr>
        <w:sdtEndPr/>
        <w:sdtContent/>
      </w:sdt>
      <w:r w:rsidR="00CB7917">
        <w:rPr>
          <w:lang w:bidi="fr-FR"/>
        </w:rPr>
        <w:t>Tableau 6 : Caractéristiques et actifs des ménages</w:t>
      </w:r>
    </w:p>
    <w:tbl>
      <w:tblPr>
        <w:tblW w:w="5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790"/>
        <w:gridCol w:w="1140"/>
        <w:gridCol w:w="1140"/>
      </w:tblGrid>
      <w:tr w:rsidR="00821AC7" w14:paraId="06DE6211" w14:textId="77777777">
        <w:trPr>
          <w:trHeight w:val="290"/>
          <w:jc w:val="center"/>
        </w:trPr>
        <w:tc>
          <w:tcPr>
            <w:tcW w:w="2790" w:type="dxa"/>
            <w:tcBorders>
              <w:left w:val="nil"/>
            </w:tcBorders>
            <w:shd w:val="clear" w:color="auto" w:fill="D0CECE"/>
            <w:vAlign w:val="center"/>
          </w:tcPr>
          <w:p w14:paraId="000001B2" w14:textId="77777777" w:rsidR="00821AC7" w:rsidRDefault="00CB7917">
            <w:pPr>
              <w:rPr>
                <w:rFonts w:ascii="Times New Roman" w:eastAsia="Times New Roman" w:hAnsi="Times New Roman" w:cs="Times New Roman"/>
                <w:color w:val="000000"/>
                <w:sz w:val="20"/>
                <w:szCs w:val="20"/>
              </w:rPr>
            </w:pPr>
            <w:r>
              <w:rPr>
                <w:sz w:val="20"/>
                <w:lang w:bidi="fr-FR"/>
              </w:rPr>
              <w:t> </w:t>
            </w:r>
          </w:p>
        </w:tc>
        <w:tc>
          <w:tcPr>
            <w:tcW w:w="1140" w:type="dxa"/>
            <w:shd w:val="clear" w:color="auto" w:fill="D0CECE"/>
            <w:vAlign w:val="center"/>
          </w:tcPr>
          <w:p w14:paraId="000001B3" w14:textId="77777777" w:rsidR="00821AC7" w:rsidRDefault="00CB7917">
            <w:pPr>
              <w:jc w:val="center"/>
              <w:rPr>
                <w:b/>
                <w:color w:val="000000"/>
                <w:sz w:val="20"/>
                <w:szCs w:val="20"/>
              </w:rPr>
            </w:pPr>
            <w:r>
              <w:rPr>
                <w:b/>
                <w:sz w:val="20"/>
                <w:lang w:bidi="fr-FR"/>
              </w:rPr>
              <w:t>Base de référence</w:t>
            </w:r>
          </w:p>
        </w:tc>
        <w:tc>
          <w:tcPr>
            <w:tcW w:w="1140" w:type="dxa"/>
            <w:tcBorders>
              <w:right w:val="nil"/>
            </w:tcBorders>
            <w:shd w:val="clear" w:color="auto" w:fill="D0CECE"/>
            <w:vAlign w:val="center"/>
          </w:tcPr>
          <w:p w14:paraId="000001B4" w14:textId="77777777" w:rsidR="00821AC7" w:rsidRDefault="00CB7917">
            <w:pPr>
              <w:jc w:val="center"/>
              <w:rPr>
                <w:b/>
                <w:color w:val="000000"/>
                <w:sz w:val="20"/>
                <w:szCs w:val="20"/>
              </w:rPr>
            </w:pPr>
            <w:r>
              <w:rPr>
                <w:b/>
                <w:sz w:val="20"/>
                <w:lang w:bidi="fr-FR"/>
              </w:rPr>
              <w:t>24 mois</w:t>
            </w:r>
          </w:p>
        </w:tc>
      </w:tr>
      <w:tr w:rsidR="00821AC7" w14:paraId="1C64C81F" w14:textId="77777777">
        <w:trPr>
          <w:trHeight w:val="290"/>
          <w:jc w:val="center"/>
        </w:trPr>
        <w:tc>
          <w:tcPr>
            <w:tcW w:w="2790" w:type="dxa"/>
            <w:tcBorders>
              <w:left w:val="nil"/>
              <w:bottom w:val="single" w:sz="4" w:space="0" w:color="000000"/>
            </w:tcBorders>
            <w:shd w:val="clear" w:color="auto" w:fill="F2F2F2"/>
            <w:vAlign w:val="center"/>
          </w:tcPr>
          <w:p w14:paraId="000001B5" w14:textId="77777777" w:rsidR="00821AC7" w:rsidRDefault="00CB7917">
            <w:pPr>
              <w:rPr>
                <w:b/>
                <w:color w:val="000000"/>
                <w:sz w:val="20"/>
                <w:szCs w:val="20"/>
              </w:rPr>
            </w:pPr>
            <w:r>
              <w:rPr>
                <w:b/>
                <w:sz w:val="20"/>
                <w:lang w:bidi="fr-FR"/>
              </w:rPr>
              <w:t>Kirundo</w:t>
            </w:r>
          </w:p>
        </w:tc>
        <w:tc>
          <w:tcPr>
            <w:tcW w:w="1140" w:type="dxa"/>
            <w:tcBorders>
              <w:bottom w:val="single" w:sz="4" w:space="0" w:color="000000"/>
            </w:tcBorders>
            <w:shd w:val="clear" w:color="auto" w:fill="F2F2F2"/>
            <w:vAlign w:val="center"/>
          </w:tcPr>
          <w:p w14:paraId="000001B6" w14:textId="77777777" w:rsidR="00821AC7" w:rsidRDefault="00CB7917">
            <w:pPr>
              <w:jc w:val="center"/>
              <w:rPr>
                <w:b/>
                <w:color w:val="000000"/>
                <w:sz w:val="20"/>
                <w:szCs w:val="20"/>
              </w:rPr>
            </w:pPr>
            <w:r>
              <w:rPr>
                <w:b/>
                <w:sz w:val="20"/>
                <w:lang w:bidi="fr-FR"/>
              </w:rPr>
              <w:t>N=150</w:t>
            </w:r>
          </w:p>
        </w:tc>
        <w:tc>
          <w:tcPr>
            <w:tcW w:w="1140" w:type="dxa"/>
            <w:tcBorders>
              <w:bottom w:val="single" w:sz="4" w:space="0" w:color="000000"/>
              <w:right w:val="nil"/>
            </w:tcBorders>
            <w:shd w:val="clear" w:color="auto" w:fill="F2F2F2"/>
            <w:vAlign w:val="center"/>
          </w:tcPr>
          <w:p w14:paraId="000001B7" w14:textId="77777777" w:rsidR="00821AC7" w:rsidRDefault="00CB7917">
            <w:pPr>
              <w:jc w:val="center"/>
              <w:rPr>
                <w:b/>
                <w:color w:val="000000"/>
                <w:sz w:val="20"/>
                <w:szCs w:val="20"/>
              </w:rPr>
            </w:pPr>
            <w:r>
              <w:rPr>
                <w:b/>
                <w:sz w:val="20"/>
                <w:lang w:bidi="fr-FR"/>
              </w:rPr>
              <w:t>N=129</w:t>
            </w:r>
          </w:p>
        </w:tc>
      </w:tr>
      <w:tr w:rsidR="00821AC7" w14:paraId="615E0B9A" w14:textId="77777777">
        <w:trPr>
          <w:trHeight w:val="290"/>
          <w:jc w:val="center"/>
        </w:trPr>
        <w:tc>
          <w:tcPr>
            <w:tcW w:w="2790" w:type="dxa"/>
            <w:tcBorders>
              <w:left w:val="nil"/>
              <w:bottom w:val="nil"/>
            </w:tcBorders>
            <w:shd w:val="clear" w:color="auto" w:fill="auto"/>
            <w:vAlign w:val="center"/>
          </w:tcPr>
          <w:p w14:paraId="000001B8" w14:textId="77777777" w:rsidR="00821AC7" w:rsidRDefault="00CB7917">
            <w:pPr>
              <w:rPr>
                <w:color w:val="000000"/>
                <w:sz w:val="20"/>
                <w:szCs w:val="20"/>
              </w:rPr>
            </w:pPr>
            <w:r>
              <w:rPr>
                <w:sz w:val="20"/>
                <w:lang w:bidi="fr-FR"/>
              </w:rPr>
              <w:t>Toit (tôles/tuiles)</w:t>
            </w:r>
          </w:p>
        </w:tc>
        <w:tc>
          <w:tcPr>
            <w:tcW w:w="1140" w:type="dxa"/>
            <w:tcBorders>
              <w:bottom w:val="nil"/>
            </w:tcBorders>
            <w:shd w:val="clear" w:color="auto" w:fill="auto"/>
            <w:vAlign w:val="center"/>
          </w:tcPr>
          <w:p w14:paraId="000001B9" w14:textId="77777777" w:rsidR="00821AC7" w:rsidRDefault="00CB7917">
            <w:pPr>
              <w:jc w:val="right"/>
              <w:rPr>
                <w:color w:val="000000"/>
                <w:sz w:val="20"/>
                <w:szCs w:val="20"/>
              </w:rPr>
            </w:pPr>
            <w:r>
              <w:rPr>
                <w:sz w:val="20"/>
                <w:lang w:bidi="fr-FR"/>
              </w:rPr>
              <w:t>77,3 %</w:t>
            </w:r>
          </w:p>
        </w:tc>
        <w:tc>
          <w:tcPr>
            <w:tcW w:w="1140" w:type="dxa"/>
            <w:tcBorders>
              <w:bottom w:val="nil"/>
              <w:right w:val="nil"/>
            </w:tcBorders>
            <w:shd w:val="clear" w:color="auto" w:fill="auto"/>
            <w:vAlign w:val="center"/>
          </w:tcPr>
          <w:p w14:paraId="000001BA" w14:textId="77777777" w:rsidR="00821AC7" w:rsidRDefault="00CB7917">
            <w:pPr>
              <w:jc w:val="right"/>
              <w:rPr>
                <w:color w:val="000000"/>
                <w:sz w:val="20"/>
                <w:szCs w:val="20"/>
              </w:rPr>
            </w:pPr>
            <w:r>
              <w:rPr>
                <w:sz w:val="20"/>
                <w:lang w:bidi="fr-FR"/>
              </w:rPr>
              <w:t>80,6 %</w:t>
            </w:r>
          </w:p>
        </w:tc>
      </w:tr>
      <w:tr w:rsidR="00821AC7" w14:paraId="6FEFF194" w14:textId="77777777">
        <w:trPr>
          <w:trHeight w:val="290"/>
          <w:jc w:val="center"/>
        </w:trPr>
        <w:tc>
          <w:tcPr>
            <w:tcW w:w="2790" w:type="dxa"/>
            <w:tcBorders>
              <w:top w:val="nil"/>
              <w:left w:val="nil"/>
              <w:bottom w:val="nil"/>
            </w:tcBorders>
            <w:shd w:val="clear" w:color="auto" w:fill="auto"/>
            <w:vAlign w:val="center"/>
          </w:tcPr>
          <w:p w14:paraId="000001BB" w14:textId="77777777" w:rsidR="00821AC7" w:rsidRDefault="00CB7917">
            <w:pPr>
              <w:rPr>
                <w:color w:val="000000"/>
                <w:sz w:val="20"/>
                <w:szCs w:val="20"/>
              </w:rPr>
            </w:pPr>
            <w:r>
              <w:rPr>
                <w:sz w:val="20"/>
                <w:lang w:bidi="fr-FR"/>
              </w:rPr>
              <w:t>Combustible pour la cuisson (bois de chauffage)</w:t>
            </w:r>
          </w:p>
        </w:tc>
        <w:tc>
          <w:tcPr>
            <w:tcW w:w="1140" w:type="dxa"/>
            <w:tcBorders>
              <w:top w:val="nil"/>
              <w:bottom w:val="nil"/>
            </w:tcBorders>
            <w:shd w:val="clear" w:color="auto" w:fill="auto"/>
            <w:vAlign w:val="center"/>
          </w:tcPr>
          <w:p w14:paraId="000001BC" w14:textId="77777777" w:rsidR="00821AC7" w:rsidRDefault="00CB7917">
            <w:pPr>
              <w:jc w:val="right"/>
              <w:rPr>
                <w:color w:val="000000"/>
                <w:sz w:val="20"/>
                <w:szCs w:val="20"/>
              </w:rPr>
            </w:pPr>
            <w:r>
              <w:rPr>
                <w:sz w:val="20"/>
                <w:lang w:bidi="fr-FR"/>
              </w:rPr>
              <w:t>100,0 %</w:t>
            </w:r>
          </w:p>
        </w:tc>
        <w:tc>
          <w:tcPr>
            <w:tcW w:w="1140" w:type="dxa"/>
            <w:tcBorders>
              <w:top w:val="nil"/>
              <w:bottom w:val="nil"/>
              <w:right w:val="nil"/>
            </w:tcBorders>
            <w:shd w:val="clear" w:color="auto" w:fill="auto"/>
            <w:vAlign w:val="center"/>
          </w:tcPr>
          <w:p w14:paraId="000001BD" w14:textId="77777777" w:rsidR="00821AC7" w:rsidRDefault="00CB7917">
            <w:pPr>
              <w:jc w:val="right"/>
              <w:rPr>
                <w:color w:val="000000"/>
                <w:sz w:val="20"/>
                <w:szCs w:val="20"/>
              </w:rPr>
            </w:pPr>
            <w:r>
              <w:rPr>
                <w:sz w:val="20"/>
                <w:lang w:bidi="fr-FR"/>
              </w:rPr>
              <w:t>100,0 %</w:t>
            </w:r>
          </w:p>
        </w:tc>
      </w:tr>
      <w:tr w:rsidR="00821AC7" w14:paraId="6313A46A" w14:textId="77777777">
        <w:trPr>
          <w:trHeight w:val="290"/>
          <w:jc w:val="center"/>
        </w:trPr>
        <w:tc>
          <w:tcPr>
            <w:tcW w:w="2790" w:type="dxa"/>
            <w:tcBorders>
              <w:top w:val="nil"/>
              <w:left w:val="nil"/>
              <w:bottom w:val="nil"/>
            </w:tcBorders>
            <w:shd w:val="clear" w:color="auto" w:fill="auto"/>
            <w:vAlign w:val="center"/>
          </w:tcPr>
          <w:p w14:paraId="000001BE" w14:textId="77777777" w:rsidR="00821AC7" w:rsidRDefault="00CB7917">
            <w:pPr>
              <w:rPr>
                <w:color w:val="000000"/>
                <w:sz w:val="20"/>
                <w:szCs w:val="20"/>
              </w:rPr>
            </w:pPr>
            <w:r>
              <w:rPr>
                <w:sz w:val="20"/>
                <w:lang w:bidi="fr-FR"/>
              </w:rPr>
              <w:t>Accès à l'eau potable</w:t>
            </w:r>
          </w:p>
        </w:tc>
        <w:tc>
          <w:tcPr>
            <w:tcW w:w="1140" w:type="dxa"/>
            <w:tcBorders>
              <w:top w:val="nil"/>
              <w:bottom w:val="nil"/>
            </w:tcBorders>
            <w:shd w:val="clear" w:color="auto" w:fill="auto"/>
            <w:vAlign w:val="center"/>
          </w:tcPr>
          <w:p w14:paraId="000001BF" w14:textId="77777777" w:rsidR="00821AC7" w:rsidRDefault="00CB7917">
            <w:pPr>
              <w:jc w:val="right"/>
              <w:rPr>
                <w:color w:val="000000"/>
                <w:sz w:val="20"/>
                <w:szCs w:val="20"/>
              </w:rPr>
            </w:pPr>
            <w:r>
              <w:rPr>
                <w:sz w:val="20"/>
                <w:lang w:bidi="fr-FR"/>
              </w:rPr>
              <w:t>98,7 %</w:t>
            </w:r>
          </w:p>
        </w:tc>
        <w:tc>
          <w:tcPr>
            <w:tcW w:w="1140" w:type="dxa"/>
            <w:tcBorders>
              <w:top w:val="nil"/>
              <w:bottom w:val="nil"/>
              <w:right w:val="nil"/>
            </w:tcBorders>
            <w:shd w:val="clear" w:color="auto" w:fill="auto"/>
            <w:vAlign w:val="center"/>
          </w:tcPr>
          <w:p w14:paraId="000001C0" w14:textId="77777777" w:rsidR="00821AC7" w:rsidRDefault="00CB7917">
            <w:pPr>
              <w:jc w:val="right"/>
              <w:rPr>
                <w:color w:val="000000"/>
                <w:sz w:val="20"/>
                <w:szCs w:val="20"/>
              </w:rPr>
            </w:pPr>
            <w:r>
              <w:rPr>
                <w:sz w:val="20"/>
                <w:lang w:bidi="fr-FR"/>
              </w:rPr>
              <w:t>100,0 %</w:t>
            </w:r>
          </w:p>
        </w:tc>
      </w:tr>
      <w:tr w:rsidR="00821AC7" w14:paraId="039754D9" w14:textId="77777777">
        <w:trPr>
          <w:trHeight w:val="290"/>
          <w:jc w:val="center"/>
        </w:trPr>
        <w:tc>
          <w:tcPr>
            <w:tcW w:w="2790" w:type="dxa"/>
            <w:tcBorders>
              <w:top w:val="nil"/>
              <w:left w:val="nil"/>
              <w:bottom w:val="nil"/>
            </w:tcBorders>
            <w:shd w:val="clear" w:color="auto" w:fill="auto"/>
            <w:vAlign w:val="center"/>
          </w:tcPr>
          <w:p w14:paraId="000001C1" w14:textId="77777777" w:rsidR="00821AC7" w:rsidRDefault="00CB7917">
            <w:pPr>
              <w:rPr>
                <w:color w:val="000000"/>
                <w:sz w:val="20"/>
                <w:szCs w:val="20"/>
              </w:rPr>
            </w:pPr>
            <w:r>
              <w:rPr>
                <w:sz w:val="20"/>
                <w:lang w:bidi="fr-FR"/>
              </w:rPr>
              <w:t>Accès aux latrines</w:t>
            </w:r>
          </w:p>
        </w:tc>
        <w:tc>
          <w:tcPr>
            <w:tcW w:w="1140" w:type="dxa"/>
            <w:tcBorders>
              <w:top w:val="nil"/>
              <w:bottom w:val="nil"/>
            </w:tcBorders>
            <w:shd w:val="clear" w:color="auto" w:fill="auto"/>
            <w:vAlign w:val="center"/>
          </w:tcPr>
          <w:p w14:paraId="000001C2" w14:textId="77777777" w:rsidR="00821AC7" w:rsidRDefault="00CB7917">
            <w:pPr>
              <w:jc w:val="right"/>
              <w:rPr>
                <w:color w:val="000000"/>
                <w:sz w:val="20"/>
                <w:szCs w:val="20"/>
              </w:rPr>
            </w:pPr>
            <w:r>
              <w:rPr>
                <w:sz w:val="20"/>
                <w:lang w:bidi="fr-FR"/>
              </w:rPr>
              <w:t>98,0 %</w:t>
            </w:r>
          </w:p>
        </w:tc>
        <w:tc>
          <w:tcPr>
            <w:tcW w:w="1140" w:type="dxa"/>
            <w:tcBorders>
              <w:top w:val="nil"/>
              <w:bottom w:val="nil"/>
              <w:right w:val="nil"/>
            </w:tcBorders>
            <w:shd w:val="clear" w:color="auto" w:fill="auto"/>
            <w:vAlign w:val="center"/>
          </w:tcPr>
          <w:p w14:paraId="000001C3" w14:textId="77777777" w:rsidR="00821AC7" w:rsidRDefault="00CB7917">
            <w:pPr>
              <w:jc w:val="right"/>
              <w:rPr>
                <w:color w:val="000000"/>
                <w:sz w:val="20"/>
                <w:szCs w:val="20"/>
              </w:rPr>
            </w:pPr>
            <w:r>
              <w:rPr>
                <w:sz w:val="20"/>
                <w:lang w:bidi="fr-FR"/>
              </w:rPr>
              <w:t>98,4 %</w:t>
            </w:r>
          </w:p>
        </w:tc>
      </w:tr>
      <w:tr w:rsidR="00821AC7" w14:paraId="5F9EB03E" w14:textId="77777777">
        <w:trPr>
          <w:trHeight w:val="290"/>
          <w:jc w:val="center"/>
        </w:trPr>
        <w:tc>
          <w:tcPr>
            <w:tcW w:w="2790" w:type="dxa"/>
            <w:tcBorders>
              <w:top w:val="nil"/>
              <w:left w:val="nil"/>
              <w:bottom w:val="nil"/>
            </w:tcBorders>
            <w:shd w:val="clear" w:color="auto" w:fill="auto"/>
            <w:vAlign w:val="center"/>
          </w:tcPr>
          <w:p w14:paraId="000001C4" w14:textId="77777777" w:rsidR="00821AC7" w:rsidRDefault="00CB7917">
            <w:pPr>
              <w:rPr>
                <w:color w:val="000000"/>
                <w:sz w:val="20"/>
                <w:szCs w:val="20"/>
              </w:rPr>
            </w:pPr>
            <w:r>
              <w:rPr>
                <w:sz w:val="20"/>
                <w:lang w:bidi="fr-FR"/>
              </w:rPr>
              <w:t>Radio</w:t>
            </w:r>
          </w:p>
        </w:tc>
        <w:tc>
          <w:tcPr>
            <w:tcW w:w="1140" w:type="dxa"/>
            <w:tcBorders>
              <w:top w:val="nil"/>
              <w:bottom w:val="nil"/>
            </w:tcBorders>
            <w:shd w:val="clear" w:color="auto" w:fill="auto"/>
            <w:vAlign w:val="center"/>
          </w:tcPr>
          <w:p w14:paraId="000001C5" w14:textId="77777777" w:rsidR="00821AC7" w:rsidRDefault="00CB7917">
            <w:pPr>
              <w:jc w:val="right"/>
              <w:rPr>
                <w:color w:val="000000"/>
                <w:sz w:val="20"/>
                <w:szCs w:val="20"/>
              </w:rPr>
            </w:pPr>
            <w:r>
              <w:rPr>
                <w:sz w:val="20"/>
                <w:lang w:bidi="fr-FR"/>
              </w:rPr>
              <w:t>18,0 %</w:t>
            </w:r>
          </w:p>
        </w:tc>
        <w:tc>
          <w:tcPr>
            <w:tcW w:w="1140" w:type="dxa"/>
            <w:tcBorders>
              <w:top w:val="nil"/>
              <w:bottom w:val="nil"/>
              <w:right w:val="nil"/>
            </w:tcBorders>
            <w:shd w:val="clear" w:color="auto" w:fill="auto"/>
            <w:vAlign w:val="center"/>
          </w:tcPr>
          <w:p w14:paraId="000001C6" w14:textId="77777777" w:rsidR="00821AC7" w:rsidRDefault="00CB7917">
            <w:pPr>
              <w:jc w:val="right"/>
              <w:rPr>
                <w:color w:val="000000"/>
                <w:sz w:val="20"/>
                <w:szCs w:val="20"/>
              </w:rPr>
            </w:pPr>
            <w:r>
              <w:rPr>
                <w:sz w:val="20"/>
                <w:lang w:bidi="fr-FR"/>
              </w:rPr>
              <w:t>18,6 %</w:t>
            </w:r>
          </w:p>
        </w:tc>
      </w:tr>
      <w:tr w:rsidR="00821AC7" w14:paraId="65DC2931" w14:textId="77777777">
        <w:trPr>
          <w:trHeight w:val="290"/>
          <w:jc w:val="center"/>
        </w:trPr>
        <w:tc>
          <w:tcPr>
            <w:tcW w:w="2790" w:type="dxa"/>
            <w:tcBorders>
              <w:top w:val="nil"/>
              <w:left w:val="nil"/>
              <w:bottom w:val="nil"/>
            </w:tcBorders>
            <w:shd w:val="clear" w:color="auto" w:fill="auto"/>
            <w:vAlign w:val="center"/>
          </w:tcPr>
          <w:p w14:paraId="000001C7" w14:textId="77777777" w:rsidR="00821AC7" w:rsidRDefault="00CB7917">
            <w:pPr>
              <w:rPr>
                <w:color w:val="000000"/>
                <w:sz w:val="20"/>
                <w:szCs w:val="20"/>
              </w:rPr>
            </w:pPr>
            <w:r>
              <w:rPr>
                <w:sz w:val="20"/>
                <w:lang w:bidi="fr-FR"/>
              </w:rPr>
              <w:t>Téléphone portable</w:t>
            </w:r>
          </w:p>
        </w:tc>
        <w:tc>
          <w:tcPr>
            <w:tcW w:w="1140" w:type="dxa"/>
            <w:tcBorders>
              <w:top w:val="nil"/>
              <w:bottom w:val="nil"/>
            </w:tcBorders>
            <w:shd w:val="clear" w:color="auto" w:fill="auto"/>
            <w:vAlign w:val="center"/>
          </w:tcPr>
          <w:p w14:paraId="000001C8" w14:textId="77777777" w:rsidR="00821AC7" w:rsidRDefault="00CB7917">
            <w:pPr>
              <w:jc w:val="right"/>
              <w:rPr>
                <w:color w:val="000000"/>
                <w:sz w:val="20"/>
                <w:szCs w:val="20"/>
              </w:rPr>
            </w:pPr>
            <w:r>
              <w:rPr>
                <w:sz w:val="20"/>
                <w:lang w:bidi="fr-FR"/>
              </w:rPr>
              <w:t>26,7 %</w:t>
            </w:r>
          </w:p>
        </w:tc>
        <w:tc>
          <w:tcPr>
            <w:tcW w:w="1140" w:type="dxa"/>
            <w:tcBorders>
              <w:top w:val="nil"/>
              <w:bottom w:val="nil"/>
              <w:right w:val="nil"/>
            </w:tcBorders>
            <w:shd w:val="clear" w:color="auto" w:fill="auto"/>
            <w:vAlign w:val="center"/>
          </w:tcPr>
          <w:p w14:paraId="000001C9" w14:textId="77777777" w:rsidR="00821AC7" w:rsidRDefault="00CB7917">
            <w:pPr>
              <w:jc w:val="right"/>
              <w:rPr>
                <w:color w:val="000000"/>
                <w:sz w:val="20"/>
                <w:szCs w:val="20"/>
              </w:rPr>
            </w:pPr>
            <w:r>
              <w:rPr>
                <w:sz w:val="20"/>
                <w:lang w:bidi="fr-FR"/>
              </w:rPr>
              <w:t>14,0 %</w:t>
            </w:r>
          </w:p>
        </w:tc>
      </w:tr>
      <w:tr w:rsidR="00821AC7" w14:paraId="4A252181" w14:textId="77777777">
        <w:trPr>
          <w:trHeight w:val="290"/>
          <w:jc w:val="center"/>
        </w:trPr>
        <w:tc>
          <w:tcPr>
            <w:tcW w:w="2790" w:type="dxa"/>
            <w:tcBorders>
              <w:top w:val="nil"/>
              <w:left w:val="nil"/>
              <w:bottom w:val="nil"/>
            </w:tcBorders>
            <w:shd w:val="clear" w:color="auto" w:fill="auto"/>
            <w:vAlign w:val="center"/>
          </w:tcPr>
          <w:p w14:paraId="000001CA" w14:textId="77777777" w:rsidR="00821AC7" w:rsidRDefault="00CB7917">
            <w:pPr>
              <w:rPr>
                <w:color w:val="000000"/>
                <w:sz w:val="20"/>
                <w:szCs w:val="20"/>
              </w:rPr>
            </w:pPr>
            <w:r>
              <w:rPr>
                <w:sz w:val="20"/>
                <w:lang w:bidi="fr-FR"/>
              </w:rPr>
              <w:t>Tout transport</w:t>
            </w:r>
          </w:p>
        </w:tc>
        <w:tc>
          <w:tcPr>
            <w:tcW w:w="1140" w:type="dxa"/>
            <w:tcBorders>
              <w:top w:val="nil"/>
              <w:bottom w:val="nil"/>
            </w:tcBorders>
            <w:shd w:val="clear" w:color="auto" w:fill="auto"/>
            <w:vAlign w:val="center"/>
          </w:tcPr>
          <w:p w14:paraId="000001CB" w14:textId="77777777" w:rsidR="00821AC7" w:rsidRDefault="00CB7917">
            <w:pPr>
              <w:jc w:val="right"/>
              <w:rPr>
                <w:color w:val="000000"/>
                <w:sz w:val="20"/>
                <w:szCs w:val="20"/>
              </w:rPr>
            </w:pPr>
            <w:r>
              <w:rPr>
                <w:sz w:val="20"/>
                <w:lang w:bidi="fr-FR"/>
              </w:rPr>
              <w:t>14,0 %</w:t>
            </w:r>
          </w:p>
        </w:tc>
        <w:tc>
          <w:tcPr>
            <w:tcW w:w="1140" w:type="dxa"/>
            <w:tcBorders>
              <w:top w:val="nil"/>
              <w:bottom w:val="nil"/>
              <w:right w:val="nil"/>
            </w:tcBorders>
            <w:shd w:val="clear" w:color="auto" w:fill="auto"/>
            <w:vAlign w:val="center"/>
          </w:tcPr>
          <w:p w14:paraId="000001CC" w14:textId="77777777" w:rsidR="00821AC7" w:rsidRDefault="00CB7917">
            <w:pPr>
              <w:jc w:val="right"/>
              <w:rPr>
                <w:color w:val="000000"/>
                <w:sz w:val="20"/>
                <w:szCs w:val="20"/>
              </w:rPr>
            </w:pPr>
            <w:r>
              <w:rPr>
                <w:sz w:val="20"/>
                <w:lang w:bidi="fr-FR"/>
              </w:rPr>
              <w:t>19,4 %</w:t>
            </w:r>
          </w:p>
        </w:tc>
      </w:tr>
      <w:tr w:rsidR="00821AC7" w14:paraId="0D833080" w14:textId="77777777">
        <w:trPr>
          <w:trHeight w:val="290"/>
          <w:jc w:val="center"/>
        </w:trPr>
        <w:tc>
          <w:tcPr>
            <w:tcW w:w="2790" w:type="dxa"/>
            <w:tcBorders>
              <w:top w:val="nil"/>
              <w:left w:val="nil"/>
              <w:bottom w:val="nil"/>
            </w:tcBorders>
            <w:shd w:val="clear" w:color="auto" w:fill="auto"/>
            <w:vAlign w:val="center"/>
          </w:tcPr>
          <w:p w14:paraId="000001CD" w14:textId="77777777" w:rsidR="00821AC7" w:rsidRDefault="00CB7917">
            <w:pPr>
              <w:rPr>
                <w:color w:val="000000"/>
                <w:sz w:val="20"/>
                <w:szCs w:val="20"/>
              </w:rPr>
            </w:pPr>
            <w:r>
              <w:rPr>
                <w:sz w:val="20"/>
                <w:lang w:bidi="fr-FR"/>
              </w:rPr>
              <w:t>Elevage</w:t>
            </w:r>
          </w:p>
        </w:tc>
        <w:tc>
          <w:tcPr>
            <w:tcW w:w="1140" w:type="dxa"/>
            <w:tcBorders>
              <w:top w:val="nil"/>
              <w:bottom w:val="nil"/>
            </w:tcBorders>
            <w:shd w:val="clear" w:color="auto" w:fill="auto"/>
            <w:vAlign w:val="center"/>
          </w:tcPr>
          <w:p w14:paraId="000001CE" w14:textId="77777777" w:rsidR="00821AC7" w:rsidRDefault="00CB7917">
            <w:pPr>
              <w:jc w:val="right"/>
              <w:rPr>
                <w:color w:val="000000"/>
                <w:sz w:val="20"/>
                <w:szCs w:val="20"/>
              </w:rPr>
            </w:pPr>
            <w:r>
              <w:rPr>
                <w:sz w:val="20"/>
                <w:lang w:bidi="fr-FR"/>
              </w:rPr>
              <w:t>80,0 %</w:t>
            </w:r>
          </w:p>
        </w:tc>
        <w:tc>
          <w:tcPr>
            <w:tcW w:w="1140" w:type="dxa"/>
            <w:tcBorders>
              <w:top w:val="nil"/>
              <w:bottom w:val="nil"/>
              <w:right w:val="nil"/>
            </w:tcBorders>
            <w:shd w:val="clear" w:color="auto" w:fill="auto"/>
            <w:vAlign w:val="center"/>
          </w:tcPr>
          <w:p w14:paraId="000001CF" w14:textId="77777777" w:rsidR="00821AC7" w:rsidRDefault="00CB7917">
            <w:pPr>
              <w:jc w:val="right"/>
              <w:rPr>
                <w:color w:val="000000"/>
                <w:sz w:val="20"/>
                <w:szCs w:val="20"/>
              </w:rPr>
            </w:pPr>
            <w:r>
              <w:rPr>
                <w:sz w:val="20"/>
                <w:lang w:bidi="fr-FR"/>
              </w:rPr>
              <w:t>86,0 %</w:t>
            </w:r>
          </w:p>
        </w:tc>
      </w:tr>
      <w:tr w:rsidR="00821AC7" w14:paraId="7CE861C8" w14:textId="77777777">
        <w:trPr>
          <w:trHeight w:val="290"/>
          <w:jc w:val="center"/>
        </w:trPr>
        <w:tc>
          <w:tcPr>
            <w:tcW w:w="2790" w:type="dxa"/>
            <w:tcBorders>
              <w:top w:val="nil"/>
              <w:left w:val="nil"/>
            </w:tcBorders>
            <w:shd w:val="clear" w:color="auto" w:fill="auto"/>
            <w:vAlign w:val="center"/>
          </w:tcPr>
          <w:p w14:paraId="000001D0" w14:textId="77777777" w:rsidR="00821AC7" w:rsidRDefault="00CB7917">
            <w:pPr>
              <w:rPr>
                <w:color w:val="000000"/>
                <w:sz w:val="20"/>
                <w:szCs w:val="20"/>
              </w:rPr>
            </w:pPr>
            <w:r>
              <w:rPr>
                <w:sz w:val="20"/>
                <w:lang w:bidi="fr-FR"/>
              </w:rPr>
              <w:t>Possession d'une terre pour l'agriculture</w:t>
            </w:r>
          </w:p>
        </w:tc>
        <w:tc>
          <w:tcPr>
            <w:tcW w:w="1140" w:type="dxa"/>
            <w:tcBorders>
              <w:top w:val="nil"/>
            </w:tcBorders>
            <w:shd w:val="clear" w:color="auto" w:fill="auto"/>
            <w:vAlign w:val="center"/>
          </w:tcPr>
          <w:p w14:paraId="000001D1" w14:textId="77777777" w:rsidR="00821AC7" w:rsidRDefault="00CB7917">
            <w:pPr>
              <w:jc w:val="right"/>
              <w:rPr>
                <w:color w:val="000000"/>
                <w:sz w:val="20"/>
                <w:szCs w:val="20"/>
              </w:rPr>
            </w:pPr>
            <w:r>
              <w:rPr>
                <w:sz w:val="20"/>
                <w:lang w:bidi="fr-FR"/>
              </w:rPr>
              <w:t>83,3 %</w:t>
            </w:r>
          </w:p>
        </w:tc>
        <w:tc>
          <w:tcPr>
            <w:tcW w:w="1140" w:type="dxa"/>
            <w:tcBorders>
              <w:top w:val="nil"/>
              <w:right w:val="nil"/>
            </w:tcBorders>
            <w:shd w:val="clear" w:color="auto" w:fill="auto"/>
            <w:vAlign w:val="center"/>
          </w:tcPr>
          <w:p w14:paraId="000001D2" w14:textId="77777777" w:rsidR="00821AC7" w:rsidRDefault="00CB7917">
            <w:pPr>
              <w:jc w:val="right"/>
              <w:rPr>
                <w:color w:val="000000"/>
                <w:sz w:val="20"/>
                <w:szCs w:val="20"/>
              </w:rPr>
            </w:pPr>
            <w:r>
              <w:rPr>
                <w:sz w:val="20"/>
                <w:lang w:bidi="fr-FR"/>
              </w:rPr>
              <w:t>96,1 %</w:t>
            </w:r>
          </w:p>
        </w:tc>
      </w:tr>
      <w:tr w:rsidR="00821AC7" w14:paraId="79FC3A34" w14:textId="77777777">
        <w:trPr>
          <w:trHeight w:val="290"/>
          <w:jc w:val="center"/>
        </w:trPr>
        <w:tc>
          <w:tcPr>
            <w:tcW w:w="2790" w:type="dxa"/>
            <w:tcBorders>
              <w:left w:val="nil"/>
              <w:bottom w:val="single" w:sz="4" w:space="0" w:color="000000"/>
            </w:tcBorders>
            <w:shd w:val="clear" w:color="auto" w:fill="F2F2F2"/>
            <w:vAlign w:val="center"/>
          </w:tcPr>
          <w:p w14:paraId="000001D3" w14:textId="77777777" w:rsidR="00821AC7" w:rsidRDefault="00CB7917">
            <w:pPr>
              <w:rPr>
                <w:b/>
                <w:color w:val="000000"/>
                <w:sz w:val="20"/>
                <w:szCs w:val="20"/>
              </w:rPr>
            </w:pPr>
            <w:r>
              <w:rPr>
                <w:b/>
                <w:sz w:val="20"/>
                <w:lang w:bidi="fr-FR"/>
              </w:rPr>
              <w:t>Muyinga</w:t>
            </w:r>
          </w:p>
        </w:tc>
        <w:tc>
          <w:tcPr>
            <w:tcW w:w="1140" w:type="dxa"/>
            <w:tcBorders>
              <w:bottom w:val="single" w:sz="4" w:space="0" w:color="000000"/>
            </w:tcBorders>
            <w:shd w:val="clear" w:color="auto" w:fill="F2F2F2"/>
            <w:vAlign w:val="center"/>
          </w:tcPr>
          <w:p w14:paraId="000001D4" w14:textId="77777777" w:rsidR="00821AC7" w:rsidRDefault="00CB7917">
            <w:pPr>
              <w:jc w:val="center"/>
              <w:rPr>
                <w:b/>
                <w:color w:val="000000"/>
                <w:sz w:val="20"/>
                <w:szCs w:val="20"/>
              </w:rPr>
            </w:pPr>
            <w:r>
              <w:rPr>
                <w:b/>
                <w:sz w:val="20"/>
                <w:lang w:bidi="fr-FR"/>
              </w:rPr>
              <w:t>N=150</w:t>
            </w:r>
          </w:p>
        </w:tc>
        <w:tc>
          <w:tcPr>
            <w:tcW w:w="1140" w:type="dxa"/>
            <w:tcBorders>
              <w:bottom w:val="single" w:sz="4" w:space="0" w:color="000000"/>
              <w:right w:val="nil"/>
            </w:tcBorders>
            <w:shd w:val="clear" w:color="auto" w:fill="F2F2F2"/>
            <w:vAlign w:val="center"/>
          </w:tcPr>
          <w:p w14:paraId="000001D5" w14:textId="77777777" w:rsidR="00821AC7" w:rsidRDefault="00CB7917">
            <w:pPr>
              <w:jc w:val="center"/>
              <w:rPr>
                <w:b/>
                <w:color w:val="000000"/>
                <w:sz w:val="20"/>
                <w:szCs w:val="20"/>
              </w:rPr>
            </w:pPr>
            <w:r>
              <w:rPr>
                <w:b/>
                <w:sz w:val="20"/>
                <w:lang w:bidi="fr-FR"/>
              </w:rPr>
              <w:t>N=115</w:t>
            </w:r>
          </w:p>
        </w:tc>
      </w:tr>
      <w:tr w:rsidR="00821AC7" w14:paraId="5C51C32B" w14:textId="77777777">
        <w:trPr>
          <w:trHeight w:val="290"/>
          <w:jc w:val="center"/>
        </w:trPr>
        <w:tc>
          <w:tcPr>
            <w:tcW w:w="2790" w:type="dxa"/>
            <w:tcBorders>
              <w:left w:val="nil"/>
              <w:bottom w:val="nil"/>
            </w:tcBorders>
            <w:shd w:val="clear" w:color="auto" w:fill="auto"/>
            <w:vAlign w:val="center"/>
          </w:tcPr>
          <w:p w14:paraId="000001D6" w14:textId="77777777" w:rsidR="00821AC7" w:rsidRDefault="00CB7917">
            <w:pPr>
              <w:rPr>
                <w:color w:val="000000"/>
                <w:sz w:val="20"/>
                <w:szCs w:val="20"/>
              </w:rPr>
            </w:pPr>
            <w:r>
              <w:rPr>
                <w:sz w:val="20"/>
                <w:lang w:bidi="fr-FR"/>
              </w:rPr>
              <w:t>Toit (tôles/tuiles)</w:t>
            </w:r>
          </w:p>
        </w:tc>
        <w:tc>
          <w:tcPr>
            <w:tcW w:w="1140" w:type="dxa"/>
            <w:tcBorders>
              <w:bottom w:val="nil"/>
            </w:tcBorders>
            <w:shd w:val="clear" w:color="auto" w:fill="auto"/>
            <w:vAlign w:val="center"/>
          </w:tcPr>
          <w:p w14:paraId="000001D7" w14:textId="77777777" w:rsidR="00821AC7" w:rsidRDefault="00CB7917">
            <w:pPr>
              <w:jc w:val="right"/>
              <w:rPr>
                <w:color w:val="000000"/>
                <w:sz w:val="20"/>
                <w:szCs w:val="20"/>
              </w:rPr>
            </w:pPr>
            <w:r>
              <w:rPr>
                <w:sz w:val="20"/>
                <w:lang w:bidi="fr-FR"/>
              </w:rPr>
              <w:t>78,0 %</w:t>
            </w:r>
          </w:p>
        </w:tc>
        <w:tc>
          <w:tcPr>
            <w:tcW w:w="1140" w:type="dxa"/>
            <w:tcBorders>
              <w:bottom w:val="nil"/>
              <w:right w:val="nil"/>
            </w:tcBorders>
            <w:shd w:val="clear" w:color="auto" w:fill="auto"/>
            <w:vAlign w:val="center"/>
          </w:tcPr>
          <w:p w14:paraId="000001D8" w14:textId="77777777" w:rsidR="00821AC7" w:rsidRDefault="00CB7917">
            <w:pPr>
              <w:jc w:val="right"/>
              <w:rPr>
                <w:color w:val="000000"/>
                <w:sz w:val="20"/>
                <w:szCs w:val="20"/>
              </w:rPr>
            </w:pPr>
            <w:r>
              <w:rPr>
                <w:sz w:val="20"/>
                <w:lang w:bidi="fr-FR"/>
              </w:rPr>
              <w:t>84,3 %</w:t>
            </w:r>
          </w:p>
        </w:tc>
      </w:tr>
      <w:tr w:rsidR="00821AC7" w14:paraId="47B92036" w14:textId="77777777">
        <w:trPr>
          <w:trHeight w:val="290"/>
          <w:jc w:val="center"/>
        </w:trPr>
        <w:tc>
          <w:tcPr>
            <w:tcW w:w="2790" w:type="dxa"/>
            <w:tcBorders>
              <w:top w:val="nil"/>
              <w:left w:val="nil"/>
              <w:bottom w:val="nil"/>
            </w:tcBorders>
            <w:shd w:val="clear" w:color="auto" w:fill="auto"/>
            <w:vAlign w:val="center"/>
          </w:tcPr>
          <w:p w14:paraId="000001D9" w14:textId="77777777" w:rsidR="00821AC7" w:rsidRDefault="00CB7917">
            <w:pPr>
              <w:rPr>
                <w:color w:val="000000"/>
                <w:sz w:val="20"/>
                <w:szCs w:val="20"/>
              </w:rPr>
            </w:pPr>
            <w:r>
              <w:rPr>
                <w:sz w:val="20"/>
                <w:lang w:bidi="fr-FR"/>
              </w:rPr>
              <w:t>Combustible pour la cuisson (bois de chauffage)</w:t>
            </w:r>
          </w:p>
        </w:tc>
        <w:tc>
          <w:tcPr>
            <w:tcW w:w="1140" w:type="dxa"/>
            <w:tcBorders>
              <w:top w:val="nil"/>
              <w:bottom w:val="nil"/>
            </w:tcBorders>
            <w:shd w:val="clear" w:color="auto" w:fill="auto"/>
            <w:vAlign w:val="center"/>
          </w:tcPr>
          <w:p w14:paraId="000001DA" w14:textId="77777777" w:rsidR="00821AC7" w:rsidRDefault="00CB7917">
            <w:pPr>
              <w:jc w:val="right"/>
              <w:rPr>
                <w:color w:val="000000"/>
                <w:sz w:val="20"/>
                <w:szCs w:val="20"/>
              </w:rPr>
            </w:pPr>
            <w:r>
              <w:rPr>
                <w:sz w:val="20"/>
                <w:lang w:bidi="fr-FR"/>
              </w:rPr>
              <w:t>96,0 %</w:t>
            </w:r>
          </w:p>
        </w:tc>
        <w:tc>
          <w:tcPr>
            <w:tcW w:w="1140" w:type="dxa"/>
            <w:tcBorders>
              <w:top w:val="nil"/>
              <w:bottom w:val="nil"/>
              <w:right w:val="nil"/>
            </w:tcBorders>
            <w:shd w:val="clear" w:color="auto" w:fill="auto"/>
            <w:vAlign w:val="center"/>
          </w:tcPr>
          <w:p w14:paraId="000001DB" w14:textId="77777777" w:rsidR="00821AC7" w:rsidRDefault="00CB7917">
            <w:pPr>
              <w:jc w:val="right"/>
              <w:rPr>
                <w:color w:val="000000"/>
                <w:sz w:val="20"/>
                <w:szCs w:val="20"/>
              </w:rPr>
            </w:pPr>
            <w:r>
              <w:rPr>
                <w:sz w:val="20"/>
                <w:lang w:bidi="fr-FR"/>
              </w:rPr>
              <w:t>99,1 %</w:t>
            </w:r>
          </w:p>
        </w:tc>
      </w:tr>
      <w:tr w:rsidR="00821AC7" w14:paraId="24159E6C" w14:textId="77777777">
        <w:trPr>
          <w:trHeight w:val="290"/>
          <w:jc w:val="center"/>
        </w:trPr>
        <w:tc>
          <w:tcPr>
            <w:tcW w:w="2790" w:type="dxa"/>
            <w:tcBorders>
              <w:top w:val="nil"/>
              <w:left w:val="nil"/>
              <w:bottom w:val="nil"/>
            </w:tcBorders>
            <w:shd w:val="clear" w:color="auto" w:fill="auto"/>
            <w:vAlign w:val="center"/>
          </w:tcPr>
          <w:p w14:paraId="000001DC" w14:textId="77777777" w:rsidR="00821AC7" w:rsidRDefault="00CB7917">
            <w:pPr>
              <w:rPr>
                <w:color w:val="000000"/>
                <w:sz w:val="20"/>
                <w:szCs w:val="20"/>
              </w:rPr>
            </w:pPr>
            <w:r>
              <w:rPr>
                <w:sz w:val="20"/>
                <w:lang w:bidi="fr-FR"/>
              </w:rPr>
              <w:t>Accès à l'eau potable</w:t>
            </w:r>
          </w:p>
        </w:tc>
        <w:tc>
          <w:tcPr>
            <w:tcW w:w="1140" w:type="dxa"/>
            <w:tcBorders>
              <w:top w:val="nil"/>
              <w:bottom w:val="nil"/>
            </w:tcBorders>
            <w:shd w:val="clear" w:color="auto" w:fill="auto"/>
            <w:vAlign w:val="center"/>
          </w:tcPr>
          <w:p w14:paraId="000001DD" w14:textId="77777777" w:rsidR="00821AC7" w:rsidRDefault="00CB7917">
            <w:pPr>
              <w:jc w:val="right"/>
              <w:rPr>
                <w:color w:val="000000"/>
                <w:sz w:val="20"/>
                <w:szCs w:val="20"/>
              </w:rPr>
            </w:pPr>
            <w:r>
              <w:rPr>
                <w:sz w:val="20"/>
                <w:lang w:bidi="fr-FR"/>
              </w:rPr>
              <w:t>99,3 %</w:t>
            </w:r>
          </w:p>
        </w:tc>
        <w:tc>
          <w:tcPr>
            <w:tcW w:w="1140" w:type="dxa"/>
            <w:tcBorders>
              <w:top w:val="nil"/>
              <w:bottom w:val="nil"/>
              <w:right w:val="nil"/>
            </w:tcBorders>
            <w:shd w:val="clear" w:color="auto" w:fill="auto"/>
            <w:vAlign w:val="center"/>
          </w:tcPr>
          <w:p w14:paraId="000001DE" w14:textId="77777777" w:rsidR="00821AC7" w:rsidRDefault="00CB7917">
            <w:pPr>
              <w:jc w:val="right"/>
              <w:rPr>
                <w:color w:val="000000"/>
                <w:sz w:val="20"/>
                <w:szCs w:val="20"/>
              </w:rPr>
            </w:pPr>
            <w:r>
              <w:rPr>
                <w:sz w:val="20"/>
                <w:lang w:bidi="fr-FR"/>
              </w:rPr>
              <w:t>100,0 %</w:t>
            </w:r>
          </w:p>
        </w:tc>
      </w:tr>
      <w:tr w:rsidR="00821AC7" w14:paraId="6C6B50CD" w14:textId="77777777">
        <w:trPr>
          <w:trHeight w:val="290"/>
          <w:jc w:val="center"/>
        </w:trPr>
        <w:tc>
          <w:tcPr>
            <w:tcW w:w="2790" w:type="dxa"/>
            <w:tcBorders>
              <w:top w:val="nil"/>
              <w:left w:val="nil"/>
              <w:bottom w:val="nil"/>
            </w:tcBorders>
            <w:shd w:val="clear" w:color="auto" w:fill="auto"/>
            <w:vAlign w:val="center"/>
          </w:tcPr>
          <w:p w14:paraId="000001DF" w14:textId="77777777" w:rsidR="00821AC7" w:rsidRDefault="00CB7917">
            <w:pPr>
              <w:rPr>
                <w:color w:val="000000"/>
                <w:sz w:val="20"/>
                <w:szCs w:val="20"/>
              </w:rPr>
            </w:pPr>
            <w:r>
              <w:rPr>
                <w:sz w:val="20"/>
                <w:lang w:bidi="fr-FR"/>
              </w:rPr>
              <w:t>Accès aux latrines</w:t>
            </w:r>
          </w:p>
        </w:tc>
        <w:tc>
          <w:tcPr>
            <w:tcW w:w="1140" w:type="dxa"/>
            <w:tcBorders>
              <w:top w:val="nil"/>
              <w:bottom w:val="nil"/>
            </w:tcBorders>
            <w:shd w:val="clear" w:color="auto" w:fill="auto"/>
            <w:vAlign w:val="center"/>
          </w:tcPr>
          <w:p w14:paraId="000001E0" w14:textId="77777777" w:rsidR="00821AC7" w:rsidRDefault="00CB7917">
            <w:pPr>
              <w:jc w:val="right"/>
              <w:rPr>
                <w:color w:val="000000"/>
                <w:sz w:val="20"/>
                <w:szCs w:val="20"/>
              </w:rPr>
            </w:pPr>
            <w:r>
              <w:rPr>
                <w:sz w:val="20"/>
                <w:lang w:bidi="fr-FR"/>
              </w:rPr>
              <w:t>99,3 %</w:t>
            </w:r>
          </w:p>
        </w:tc>
        <w:tc>
          <w:tcPr>
            <w:tcW w:w="1140" w:type="dxa"/>
            <w:tcBorders>
              <w:top w:val="nil"/>
              <w:bottom w:val="nil"/>
              <w:right w:val="nil"/>
            </w:tcBorders>
            <w:shd w:val="clear" w:color="auto" w:fill="auto"/>
            <w:vAlign w:val="center"/>
          </w:tcPr>
          <w:p w14:paraId="000001E1" w14:textId="77777777" w:rsidR="00821AC7" w:rsidRDefault="00CB7917">
            <w:pPr>
              <w:jc w:val="right"/>
              <w:rPr>
                <w:color w:val="000000"/>
                <w:sz w:val="20"/>
                <w:szCs w:val="20"/>
              </w:rPr>
            </w:pPr>
            <w:r>
              <w:rPr>
                <w:sz w:val="20"/>
                <w:lang w:bidi="fr-FR"/>
              </w:rPr>
              <w:t>99,1 %</w:t>
            </w:r>
          </w:p>
        </w:tc>
      </w:tr>
      <w:tr w:rsidR="00821AC7" w14:paraId="6C07B1D2" w14:textId="77777777">
        <w:trPr>
          <w:trHeight w:val="290"/>
          <w:jc w:val="center"/>
        </w:trPr>
        <w:tc>
          <w:tcPr>
            <w:tcW w:w="2790" w:type="dxa"/>
            <w:tcBorders>
              <w:top w:val="nil"/>
              <w:left w:val="nil"/>
              <w:bottom w:val="nil"/>
            </w:tcBorders>
            <w:shd w:val="clear" w:color="auto" w:fill="auto"/>
            <w:vAlign w:val="center"/>
          </w:tcPr>
          <w:p w14:paraId="000001E2" w14:textId="77777777" w:rsidR="00821AC7" w:rsidRDefault="00CB7917">
            <w:pPr>
              <w:rPr>
                <w:color w:val="000000"/>
                <w:sz w:val="20"/>
                <w:szCs w:val="20"/>
              </w:rPr>
            </w:pPr>
            <w:r>
              <w:rPr>
                <w:sz w:val="20"/>
                <w:lang w:bidi="fr-FR"/>
              </w:rPr>
              <w:t>Radio</w:t>
            </w:r>
          </w:p>
        </w:tc>
        <w:tc>
          <w:tcPr>
            <w:tcW w:w="1140" w:type="dxa"/>
            <w:tcBorders>
              <w:top w:val="nil"/>
              <w:bottom w:val="nil"/>
            </w:tcBorders>
            <w:shd w:val="clear" w:color="auto" w:fill="auto"/>
            <w:vAlign w:val="center"/>
          </w:tcPr>
          <w:p w14:paraId="000001E3" w14:textId="77777777" w:rsidR="00821AC7" w:rsidRDefault="00CB7917">
            <w:pPr>
              <w:jc w:val="right"/>
              <w:rPr>
                <w:color w:val="000000"/>
                <w:sz w:val="20"/>
                <w:szCs w:val="20"/>
              </w:rPr>
            </w:pPr>
            <w:r>
              <w:rPr>
                <w:sz w:val="20"/>
                <w:lang w:bidi="fr-FR"/>
              </w:rPr>
              <w:t>25,3 %</w:t>
            </w:r>
          </w:p>
        </w:tc>
        <w:tc>
          <w:tcPr>
            <w:tcW w:w="1140" w:type="dxa"/>
            <w:tcBorders>
              <w:top w:val="nil"/>
              <w:bottom w:val="nil"/>
              <w:right w:val="nil"/>
            </w:tcBorders>
            <w:shd w:val="clear" w:color="auto" w:fill="auto"/>
            <w:vAlign w:val="center"/>
          </w:tcPr>
          <w:p w14:paraId="000001E4" w14:textId="77777777" w:rsidR="00821AC7" w:rsidRDefault="00CB7917">
            <w:pPr>
              <w:jc w:val="right"/>
              <w:rPr>
                <w:color w:val="000000"/>
                <w:sz w:val="20"/>
                <w:szCs w:val="20"/>
              </w:rPr>
            </w:pPr>
            <w:r>
              <w:rPr>
                <w:sz w:val="20"/>
                <w:lang w:bidi="fr-FR"/>
              </w:rPr>
              <w:t>22,6 %</w:t>
            </w:r>
          </w:p>
        </w:tc>
      </w:tr>
      <w:tr w:rsidR="00821AC7" w14:paraId="7E3DAE1C" w14:textId="77777777">
        <w:trPr>
          <w:trHeight w:val="290"/>
          <w:jc w:val="center"/>
        </w:trPr>
        <w:tc>
          <w:tcPr>
            <w:tcW w:w="2790" w:type="dxa"/>
            <w:tcBorders>
              <w:top w:val="nil"/>
              <w:left w:val="nil"/>
              <w:bottom w:val="nil"/>
            </w:tcBorders>
            <w:shd w:val="clear" w:color="auto" w:fill="auto"/>
            <w:vAlign w:val="center"/>
          </w:tcPr>
          <w:p w14:paraId="000001E5" w14:textId="77777777" w:rsidR="00821AC7" w:rsidRDefault="00CB7917">
            <w:pPr>
              <w:rPr>
                <w:color w:val="000000"/>
                <w:sz w:val="20"/>
                <w:szCs w:val="20"/>
              </w:rPr>
            </w:pPr>
            <w:r>
              <w:rPr>
                <w:sz w:val="20"/>
                <w:lang w:bidi="fr-FR"/>
              </w:rPr>
              <w:t>Téléphone portable</w:t>
            </w:r>
          </w:p>
        </w:tc>
        <w:tc>
          <w:tcPr>
            <w:tcW w:w="1140" w:type="dxa"/>
            <w:tcBorders>
              <w:top w:val="nil"/>
              <w:bottom w:val="nil"/>
            </w:tcBorders>
            <w:shd w:val="clear" w:color="auto" w:fill="auto"/>
            <w:vAlign w:val="center"/>
          </w:tcPr>
          <w:p w14:paraId="000001E6" w14:textId="77777777" w:rsidR="00821AC7" w:rsidRDefault="00CB7917">
            <w:pPr>
              <w:jc w:val="right"/>
              <w:rPr>
                <w:color w:val="000000"/>
                <w:sz w:val="20"/>
                <w:szCs w:val="20"/>
              </w:rPr>
            </w:pPr>
            <w:r>
              <w:rPr>
                <w:sz w:val="20"/>
                <w:lang w:bidi="fr-FR"/>
              </w:rPr>
              <w:t>30,0 %</w:t>
            </w:r>
          </w:p>
        </w:tc>
        <w:tc>
          <w:tcPr>
            <w:tcW w:w="1140" w:type="dxa"/>
            <w:tcBorders>
              <w:top w:val="nil"/>
              <w:bottom w:val="nil"/>
              <w:right w:val="nil"/>
            </w:tcBorders>
            <w:shd w:val="clear" w:color="auto" w:fill="auto"/>
            <w:vAlign w:val="center"/>
          </w:tcPr>
          <w:p w14:paraId="000001E7" w14:textId="77777777" w:rsidR="00821AC7" w:rsidRDefault="00CB7917">
            <w:pPr>
              <w:jc w:val="right"/>
              <w:rPr>
                <w:color w:val="000000"/>
                <w:sz w:val="20"/>
                <w:szCs w:val="20"/>
              </w:rPr>
            </w:pPr>
            <w:r>
              <w:rPr>
                <w:sz w:val="20"/>
                <w:lang w:bidi="fr-FR"/>
              </w:rPr>
              <w:t>33,9 %</w:t>
            </w:r>
          </w:p>
        </w:tc>
      </w:tr>
      <w:tr w:rsidR="00821AC7" w14:paraId="1F4D6CDF" w14:textId="77777777">
        <w:trPr>
          <w:trHeight w:val="290"/>
          <w:jc w:val="center"/>
        </w:trPr>
        <w:tc>
          <w:tcPr>
            <w:tcW w:w="2790" w:type="dxa"/>
            <w:tcBorders>
              <w:top w:val="nil"/>
              <w:left w:val="nil"/>
              <w:bottom w:val="nil"/>
            </w:tcBorders>
            <w:shd w:val="clear" w:color="auto" w:fill="auto"/>
            <w:vAlign w:val="center"/>
          </w:tcPr>
          <w:p w14:paraId="000001E8" w14:textId="77777777" w:rsidR="00821AC7" w:rsidRDefault="00CB7917">
            <w:pPr>
              <w:rPr>
                <w:color w:val="000000"/>
                <w:sz w:val="20"/>
                <w:szCs w:val="20"/>
              </w:rPr>
            </w:pPr>
            <w:r>
              <w:rPr>
                <w:sz w:val="20"/>
                <w:lang w:bidi="fr-FR"/>
              </w:rPr>
              <w:t>Tout transport</w:t>
            </w:r>
          </w:p>
        </w:tc>
        <w:tc>
          <w:tcPr>
            <w:tcW w:w="1140" w:type="dxa"/>
            <w:tcBorders>
              <w:top w:val="nil"/>
              <w:bottom w:val="nil"/>
            </w:tcBorders>
            <w:shd w:val="clear" w:color="auto" w:fill="auto"/>
            <w:vAlign w:val="center"/>
          </w:tcPr>
          <w:p w14:paraId="000001E9" w14:textId="77777777" w:rsidR="00821AC7" w:rsidRDefault="00CB7917">
            <w:pPr>
              <w:jc w:val="right"/>
              <w:rPr>
                <w:color w:val="000000"/>
                <w:sz w:val="20"/>
                <w:szCs w:val="20"/>
              </w:rPr>
            </w:pPr>
            <w:r>
              <w:rPr>
                <w:sz w:val="20"/>
                <w:lang w:bidi="fr-FR"/>
              </w:rPr>
              <w:t>26,0 %</w:t>
            </w:r>
          </w:p>
        </w:tc>
        <w:tc>
          <w:tcPr>
            <w:tcW w:w="1140" w:type="dxa"/>
            <w:tcBorders>
              <w:top w:val="nil"/>
              <w:bottom w:val="nil"/>
              <w:right w:val="nil"/>
            </w:tcBorders>
            <w:shd w:val="clear" w:color="auto" w:fill="auto"/>
            <w:vAlign w:val="center"/>
          </w:tcPr>
          <w:p w14:paraId="000001EA" w14:textId="77777777" w:rsidR="00821AC7" w:rsidRDefault="00CB7917">
            <w:pPr>
              <w:jc w:val="right"/>
              <w:rPr>
                <w:color w:val="000000"/>
                <w:sz w:val="20"/>
                <w:szCs w:val="20"/>
              </w:rPr>
            </w:pPr>
            <w:r>
              <w:rPr>
                <w:sz w:val="20"/>
                <w:lang w:bidi="fr-FR"/>
              </w:rPr>
              <w:t>27,0 %</w:t>
            </w:r>
          </w:p>
        </w:tc>
      </w:tr>
      <w:tr w:rsidR="00821AC7" w14:paraId="785674DC" w14:textId="77777777">
        <w:trPr>
          <w:trHeight w:val="290"/>
          <w:jc w:val="center"/>
        </w:trPr>
        <w:tc>
          <w:tcPr>
            <w:tcW w:w="2790" w:type="dxa"/>
            <w:tcBorders>
              <w:top w:val="nil"/>
              <w:left w:val="nil"/>
              <w:bottom w:val="nil"/>
            </w:tcBorders>
            <w:shd w:val="clear" w:color="auto" w:fill="auto"/>
            <w:vAlign w:val="center"/>
          </w:tcPr>
          <w:p w14:paraId="000001EB" w14:textId="77777777" w:rsidR="00821AC7" w:rsidRDefault="00CB7917">
            <w:pPr>
              <w:rPr>
                <w:color w:val="000000"/>
                <w:sz w:val="20"/>
                <w:szCs w:val="20"/>
              </w:rPr>
            </w:pPr>
            <w:r>
              <w:rPr>
                <w:sz w:val="20"/>
                <w:lang w:bidi="fr-FR"/>
              </w:rPr>
              <w:t>Elevage</w:t>
            </w:r>
          </w:p>
        </w:tc>
        <w:tc>
          <w:tcPr>
            <w:tcW w:w="1140" w:type="dxa"/>
            <w:tcBorders>
              <w:top w:val="nil"/>
              <w:bottom w:val="nil"/>
            </w:tcBorders>
            <w:shd w:val="clear" w:color="auto" w:fill="auto"/>
            <w:vAlign w:val="center"/>
          </w:tcPr>
          <w:p w14:paraId="000001EC" w14:textId="77777777" w:rsidR="00821AC7" w:rsidRDefault="00CB7917">
            <w:pPr>
              <w:jc w:val="right"/>
              <w:rPr>
                <w:color w:val="000000"/>
                <w:sz w:val="20"/>
                <w:szCs w:val="20"/>
              </w:rPr>
            </w:pPr>
            <w:r>
              <w:rPr>
                <w:sz w:val="20"/>
                <w:lang w:bidi="fr-FR"/>
              </w:rPr>
              <w:t>75,3 %</w:t>
            </w:r>
          </w:p>
        </w:tc>
        <w:tc>
          <w:tcPr>
            <w:tcW w:w="1140" w:type="dxa"/>
            <w:tcBorders>
              <w:top w:val="nil"/>
              <w:bottom w:val="nil"/>
              <w:right w:val="nil"/>
            </w:tcBorders>
            <w:shd w:val="clear" w:color="auto" w:fill="auto"/>
            <w:vAlign w:val="center"/>
          </w:tcPr>
          <w:p w14:paraId="000001ED" w14:textId="77777777" w:rsidR="00821AC7" w:rsidRDefault="00CB7917">
            <w:pPr>
              <w:jc w:val="right"/>
              <w:rPr>
                <w:color w:val="000000"/>
                <w:sz w:val="20"/>
                <w:szCs w:val="20"/>
              </w:rPr>
            </w:pPr>
            <w:r>
              <w:rPr>
                <w:sz w:val="20"/>
                <w:lang w:bidi="fr-FR"/>
              </w:rPr>
              <w:t>83,5 %</w:t>
            </w:r>
          </w:p>
        </w:tc>
      </w:tr>
      <w:tr w:rsidR="00821AC7" w14:paraId="27CE1190" w14:textId="77777777">
        <w:trPr>
          <w:trHeight w:val="290"/>
          <w:jc w:val="center"/>
        </w:trPr>
        <w:tc>
          <w:tcPr>
            <w:tcW w:w="2790" w:type="dxa"/>
            <w:tcBorders>
              <w:top w:val="nil"/>
              <w:left w:val="nil"/>
            </w:tcBorders>
            <w:shd w:val="clear" w:color="auto" w:fill="auto"/>
            <w:vAlign w:val="center"/>
          </w:tcPr>
          <w:p w14:paraId="000001EE" w14:textId="77777777" w:rsidR="00821AC7" w:rsidRDefault="00CB7917">
            <w:pPr>
              <w:rPr>
                <w:color w:val="000000"/>
                <w:sz w:val="20"/>
                <w:szCs w:val="20"/>
              </w:rPr>
            </w:pPr>
            <w:r>
              <w:rPr>
                <w:sz w:val="20"/>
                <w:lang w:bidi="fr-FR"/>
              </w:rPr>
              <w:t>Possession d'une terre pour l'agriculture</w:t>
            </w:r>
          </w:p>
        </w:tc>
        <w:tc>
          <w:tcPr>
            <w:tcW w:w="1140" w:type="dxa"/>
            <w:tcBorders>
              <w:top w:val="nil"/>
            </w:tcBorders>
            <w:shd w:val="clear" w:color="auto" w:fill="auto"/>
            <w:vAlign w:val="center"/>
          </w:tcPr>
          <w:p w14:paraId="000001EF" w14:textId="77777777" w:rsidR="00821AC7" w:rsidRDefault="00CB7917">
            <w:pPr>
              <w:jc w:val="right"/>
              <w:rPr>
                <w:color w:val="000000"/>
                <w:sz w:val="20"/>
                <w:szCs w:val="20"/>
              </w:rPr>
            </w:pPr>
            <w:r>
              <w:rPr>
                <w:sz w:val="20"/>
                <w:lang w:bidi="fr-FR"/>
              </w:rPr>
              <w:t>93,3 %</w:t>
            </w:r>
          </w:p>
        </w:tc>
        <w:tc>
          <w:tcPr>
            <w:tcW w:w="1140" w:type="dxa"/>
            <w:tcBorders>
              <w:top w:val="nil"/>
              <w:right w:val="nil"/>
            </w:tcBorders>
            <w:shd w:val="clear" w:color="auto" w:fill="auto"/>
            <w:vAlign w:val="center"/>
          </w:tcPr>
          <w:p w14:paraId="000001F0" w14:textId="77777777" w:rsidR="00821AC7" w:rsidRDefault="00CB7917">
            <w:pPr>
              <w:jc w:val="right"/>
              <w:rPr>
                <w:color w:val="000000"/>
                <w:sz w:val="20"/>
                <w:szCs w:val="20"/>
              </w:rPr>
            </w:pPr>
            <w:r>
              <w:rPr>
                <w:sz w:val="20"/>
                <w:lang w:bidi="fr-FR"/>
              </w:rPr>
              <w:t>88,7 %</w:t>
            </w:r>
          </w:p>
        </w:tc>
      </w:tr>
    </w:tbl>
    <w:p w14:paraId="000001F1" w14:textId="77777777" w:rsidR="00821AC7" w:rsidRDefault="00821AC7">
      <w:pPr>
        <w:pBdr>
          <w:top w:val="nil"/>
          <w:left w:val="nil"/>
          <w:bottom w:val="nil"/>
          <w:right w:val="nil"/>
          <w:between w:val="nil"/>
        </w:pBdr>
        <w:tabs>
          <w:tab w:val="left" w:pos="2610"/>
        </w:tabs>
        <w:jc w:val="both"/>
        <w:rPr>
          <w:color w:val="000000"/>
        </w:rPr>
      </w:pPr>
    </w:p>
    <w:p w14:paraId="000001F2" w14:textId="77777777" w:rsidR="00821AC7" w:rsidRDefault="00CB7917" w:rsidP="001C2CCD">
      <w:pPr>
        <w:pStyle w:val="1-DocText"/>
      </w:pPr>
      <w:r>
        <w:rPr>
          <w:lang w:bidi="fr-FR"/>
        </w:rPr>
        <w:t xml:space="preserve">La présence de rongeurs dans les ménages et les pratiques de cuisson sont deux facteurs de risque pour l'intégrité physique. Le tableau 7 présente la prévalence de ces facteurs de risque dans les deux sites d'étude. À 24 mois, contrairement au cycle de 12 mois, le stockage des aliments dans une pièce utilisée pour dormir était plus fréquent chez les ménages de Kirundo que chez ceux de Muyinga (81 % contre 64% ; </w:t>
      </w:r>
      <w:r>
        <w:rPr>
          <w:i/>
          <w:lang w:bidi="fr-FR"/>
        </w:rPr>
        <w:t>p</w:t>
      </w:r>
      <w:r>
        <w:rPr>
          <w:lang w:bidi="fr-FR"/>
        </w:rPr>
        <w:t xml:space="preserve">=0,015). En outre, les ménages de Kirundo ont également déclaré cuisiner dans la même pièce que celle utilisée pour dormir plus souvent que ceux de Muyinga (18 % contre 3 %, </w:t>
      </w:r>
      <w:r>
        <w:rPr>
          <w:i/>
          <w:lang w:bidi="fr-FR"/>
        </w:rPr>
        <w:t>p</w:t>
      </w:r>
      <w:r>
        <w:rPr>
          <w:lang w:bidi="fr-FR"/>
        </w:rPr>
        <w:t xml:space="preserve">&lt;0,001). Ceci peut entraîner l'endommagement potentiel des moustiquaires en les brûlant. Le stockage de nourriture ou la cuisine à proximité des moustiquaires peuvent également attirer les rongeurs, ce qui peut augmenter la probabilité d'endommager les MII. Cependant, les deux provinces, Kirundo et Muyinga, ont signalé à 24 mois une présence très élevée de rongeurs au cours des six derniers mois (100 % contre 94 %, </w:t>
      </w:r>
      <w:r>
        <w:rPr>
          <w:i/>
          <w:lang w:bidi="fr-FR"/>
        </w:rPr>
        <w:t>p</w:t>
      </w:r>
      <w:r>
        <w:rPr>
          <w:lang w:bidi="fr-FR"/>
        </w:rPr>
        <w:t>=0,002).</w:t>
      </w:r>
    </w:p>
    <w:p w14:paraId="000001F3" w14:textId="77777777" w:rsidR="00821AC7" w:rsidRDefault="00CB7917">
      <w:pPr>
        <w:rPr>
          <w:color w:val="000000"/>
        </w:rPr>
      </w:pPr>
      <w:r>
        <w:rPr>
          <w:lang w:bidi="fr-FR"/>
        </w:rPr>
        <w:br w:type="page"/>
      </w:r>
    </w:p>
    <w:p w14:paraId="000001F4" w14:textId="77777777" w:rsidR="00821AC7" w:rsidRDefault="00CB7917" w:rsidP="005E1068">
      <w:pPr>
        <w:pStyle w:val="TableTitle"/>
      </w:pPr>
      <w:bookmarkStart w:id="27" w:name="_heading=h.1hmsyys" w:colFirst="0" w:colLast="0"/>
      <w:bookmarkEnd w:id="27"/>
      <w:r>
        <w:rPr>
          <w:lang w:bidi="fr-FR"/>
        </w:rPr>
        <w:t>Tableau 7 : Prévalence des facteurs de risque de dommage chez les ménages</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520"/>
        <w:gridCol w:w="937"/>
        <w:gridCol w:w="1213"/>
        <w:gridCol w:w="1134"/>
      </w:tblGrid>
      <w:tr w:rsidR="00821AC7" w14:paraId="27847BAF" w14:textId="77777777">
        <w:trPr>
          <w:trHeight w:val="290"/>
          <w:jc w:val="center"/>
        </w:trPr>
        <w:tc>
          <w:tcPr>
            <w:tcW w:w="3520" w:type="dxa"/>
            <w:tcBorders>
              <w:left w:val="nil"/>
            </w:tcBorders>
            <w:shd w:val="clear" w:color="auto" w:fill="D9D9D9"/>
            <w:vAlign w:val="center"/>
          </w:tcPr>
          <w:p w14:paraId="000001F5" w14:textId="77777777" w:rsidR="00821AC7" w:rsidRDefault="00CB7917">
            <w:pPr>
              <w:rPr>
                <w:rFonts w:ascii="Times New Roman" w:eastAsia="Times New Roman" w:hAnsi="Times New Roman" w:cs="Times New Roman"/>
                <w:color w:val="000000"/>
                <w:sz w:val="20"/>
                <w:szCs w:val="20"/>
              </w:rPr>
            </w:pPr>
            <w:r>
              <w:rPr>
                <w:sz w:val="20"/>
                <w:lang w:bidi="fr-FR"/>
              </w:rPr>
              <w:t> </w:t>
            </w:r>
          </w:p>
        </w:tc>
        <w:tc>
          <w:tcPr>
            <w:tcW w:w="937" w:type="dxa"/>
            <w:shd w:val="clear" w:color="auto" w:fill="D9D9D9"/>
            <w:vAlign w:val="center"/>
          </w:tcPr>
          <w:p w14:paraId="000001F6" w14:textId="77777777" w:rsidR="00821AC7" w:rsidRDefault="00CB7917">
            <w:pPr>
              <w:jc w:val="center"/>
              <w:rPr>
                <w:b/>
                <w:color w:val="000000"/>
                <w:sz w:val="20"/>
                <w:szCs w:val="20"/>
              </w:rPr>
            </w:pPr>
            <w:r>
              <w:rPr>
                <w:b/>
                <w:sz w:val="20"/>
                <w:lang w:bidi="fr-FR"/>
              </w:rPr>
              <w:t>Base de référence</w:t>
            </w:r>
          </w:p>
        </w:tc>
        <w:tc>
          <w:tcPr>
            <w:tcW w:w="1213" w:type="dxa"/>
            <w:shd w:val="clear" w:color="auto" w:fill="D9D9D9"/>
            <w:vAlign w:val="center"/>
          </w:tcPr>
          <w:p w14:paraId="000001F7" w14:textId="77777777" w:rsidR="00821AC7" w:rsidRDefault="00CB7917">
            <w:pPr>
              <w:jc w:val="center"/>
              <w:rPr>
                <w:b/>
                <w:color w:val="000000"/>
                <w:sz w:val="20"/>
                <w:szCs w:val="20"/>
              </w:rPr>
            </w:pPr>
            <w:r>
              <w:rPr>
                <w:b/>
                <w:sz w:val="20"/>
                <w:lang w:bidi="fr-FR"/>
              </w:rPr>
              <w:t>12 mois</w:t>
            </w:r>
          </w:p>
        </w:tc>
        <w:tc>
          <w:tcPr>
            <w:tcW w:w="1134" w:type="dxa"/>
            <w:tcBorders>
              <w:right w:val="nil"/>
            </w:tcBorders>
            <w:shd w:val="clear" w:color="auto" w:fill="D9D9D9"/>
            <w:vAlign w:val="center"/>
          </w:tcPr>
          <w:p w14:paraId="000001F8" w14:textId="77777777" w:rsidR="00821AC7" w:rsidRDefault="00CB7917">
            <w:pPr>
              <w:jc w:val="center"/>
              <w:rPr>
                <w:b/>
                <w:color w:val="000000"/>
                <w:sz w:val="20"/>
                <w:szCs w:val="20"/>
              </w:rPr>
            </w:pPr>
            <w:r>
              <w:rPr>
                <w:b/>
                <w:sz w:val="20"/>
                <w:lang w:bidi="fr-FR"/>
              </w:rPr>
              <w:t>24 mois</w:t>
            </w:r>
          </w:p>
        </w:tc>
      </w:tr>
      <w:tr w:rsidR="00821AC7" w14:paraId="2089AF29" w14:textId="77777777">
        <w:trPr>
          <w:trHeight w:val="290"/>
          <w:jc w:val="center"/>
        </w:trPr>
        <w:tc>
          <w:tcPr>
            <w:tcW w:w="3520" w:type="dxa"/>
            <w:tcBorders>
              <w:left w:val="nil"/>
            </w:tcBorders>
            <w:shd w:val="clear" w:color="auto" w:fill="F2F2F2"/>
            <w:vAlign w:val="center"/>
          </w:tcPr>
          <w:p w14:paraId="000001F9" w14:textId="77777777" w:rsidR="00821AC7" w:rsidRDefault="00CB7917">
            <w:pPr>
              <w:rPr>
                <w:b/>
                <w:color w:val="000000"/>
                <w:sz w:val="20"/>
                <w:szCs w:val="20"/>
              </w:rPr>
            </w:pPr>
            <w:r>
              <w:rPr>
                <w:b/>
                <w:sz w:val="20"/>
                <w:lang w:bidi="fr-FR"/>
              </w:rPr>
              <w:t>Kirundo</w:t>
            </w:r>
          </w:p>
        </w:tc>
        <w:tc>
          <w:tcPr>
            <w:tcW w:w="937" w:type="dxa"/>
            <w:shd w:val="clear" w:color="auto" w:fill="F2F2F2"/>
            <w:vAlign w:val="center"/>
          </w:tcPr>
          <w:p w14:paraId="000001FA" w14:textId="77777777" w:rsidR="00821AC7" w:rsidRDefault="00CB7917">
            <w:pPr>
              <w:jc w:val="center"/>
              <w:rPr>
                <w:b/>
                <w:color w:val="000000"/>
                <w:sz w:val="20"/>
                <w:szCs w:val="20"/>
              </w:rPr>
            </w:pPr>
            <w:r>
              <w:rPr>
                <w:b/>
                <w:sz w:val="20"/>
                <w:lang w:bidi="fr-FR"/>
              </w:rPr>
              <w:t>N=150</w:t>
            </w:r>
          </w:p>
        </w:tc>
        <w:tc>
          <w:tcPr>
            <w:tcW w:w="1213" w:type="dxa"/>
            <w:shd w:val="clear" w:color="auto" w:fill="F2F2F2"/>
            <w:vAlign w:val="center"/>
          </w:tcPr>
          <w:p w14:paraId="000001FB" w14:textId="77777777" w:rsidR="00821AC7" w:rsidRDefault="00CB7917">
            <w:pPr>
              <w:jc w:val="center"/>
              <w:rPr>
                <w:b/>
                <w:color w:val="000000"/>
                <w:sz w:val="20"/>
                <w:szCs w:val="20"/>
              </w:rPr>
            </w:pPr>
            <w:r>
              <w:rPr>
                <w:b/>
                <w:sz w:val="20"/>
                <w:lang w:bidi="fr-FR"/>
              </w:rPr>
              <w:t>N=140</w:t>
            </w:r>
          </w:p>
        </w:tc>
        <w:tc>
          <w:tcPr>
            <w:tcW w:w="1134" w:type="dxa"/>
            <w:tcBorders>
              <w:right w:val="nil"/>
            </w:tcBorders>
            <w:shd w:val="clear" w:color="auto" w:fill="F2F2F2"/>
            <w:vAlign w:val="center"/>
          </w:tcPr>
          <w:p w14:paraId="000001FC" w14:textId="77777777" w:rsidR="00821AC7" w:rsidRDefault="00CB7917">
            <w:pPr>
              <w:jc w:val="center"/>
              <w:rPr>
                <w:b/>
                <w:color w:val="000000"/>
                <w:sz w:val="20"/>
                <w:szCs w:val="20"/>
              </w:rPr>
            </w:pPr>
            <w:r>
              <w:rPr>
                <w:b/>
                <w:sz w:val="20"/>
                <w:lang w:bidi="fr-FR"/>
              </w:rPr>
              <w:t>N=129</w:t>
            </w:r>
          </w:p>
        </w:tc>
      </w:tr>
      <w:tr w:rsidR="00821AC7" w14:paraId="5D116F6A" w14:textId="77777777">
        <w:trPr>
          <w:trHeight w:val="290"/>
          <w:jc w:val="center"/>
        </w:trPr>
        <w:tc>
          <w:tcPr>
            <w:tcW w:w="3520" w:type="dxa"/>
            <w:tcBorders>
              <w:left w:val="nil"/>
              <w:bottom w:val="single" w:sz="4" w:space="0" w:color="000000"/>
            </w:tcBorders>
            <w:shd w:val="clear" w:color="auto" w:fill="auto"/>
            <w:vAlign w:val="center"/>
          </w:tcPr>
          <w:p w14:paraId="000001FD" w14:textId="6309D1CF" w:rsidR="00821AC7" w:rsidRDefault="00CB7917">
            <w:pPr>
              <w:rPr>
                <w:color w:val="000000"/>
                <w:sz w:val="20"/>
                <w:szCs w:val="20"/>
              </w:rPr>
            </w:pPr>
            <w:r>
              <w:rPr>
                <w:sz w:val="20"/>
                <w:lang w:bidi="fr-FR"/>
              </w:rPr>
              <w:t>A</w:t>
            </w:r>
            <w:r w:rsidR="004A612A">
              <w:rPr>
                <w:sz w:val="20"/>
                <w:lang w:bidi="fr-FR"/>
              </w:rPr>
              <w:t>yant déjà</w:t>
            </w:r>
            <w:r>
              <w:rPr>
                <w:sz w:val="20"/>
                <w:lang w:bidi="fr-FR"/>
              </w:rPr>
              <w:t xml:space="preserve"> stocké de la nourriture dans une chambre à coucher</w:t>
            </w:r>
          </w:p>
        </w:tc>
        <w:tc>
          <w:tcPr>
            <w:tcW w:w="937" w:type="dxa"/>
            <w:tcBorders>
              <w:bottom w:val="single" w:sz="4" w:space="0" w:color="000000"/>
            </w:tcBorders>
            <w:shd w:val="clear" w:color="auto" w:fill="auto"/>
            <w:vAlign w:val="center"/>
          </w:tcPr>
          <w:p w14:paraId="000001FE" w14:textId="77777777" w:rsidR="00821AC7" w:rsidRDefault="00CB7917">
            <w:pPr>
              <w:jc w:val="right"/>
              <w:rPr>
                <w:color w:val="000000"/>
                <w:sz w:val="20"/>
                <w:szCs w:val="20"/>
              </w:rPr>
            </w:pPr>
            <w:r>
              <w:rPr>
                <w:sz w:val="20"/>
                <w:lang w:bidi="fr-FR"/>
              </w:rPr>
              <w:t>66,0 %</w:t>
            </w:r>
          </w:p>
        </w:tc>
        <w:tc>
          <w:tcPr>
            <w:tcW w:w="1213" w:type="dxa"/>
            <w:tcBorders>
              <w:bottom w:val="single" w:sz="4" w:space="0" w:color="000000"/>
            </w:tcBorders>
            <w:shd w:val="clear" w:color="auto" w:fill="auto"/>
            <w:vAlign w:val="center"/>
          </w:tcPr>
          <w:p w14:paraId="000001FF" w14:textId="77777777" w:rsidR="00821AC7" w:rsidRDefault="00CB7917">
            <w:pPr>
              <w:jc w:val="right"/>
              <w:rPr>
                <w:color w:val="000000"/>
                <w:sz w:val="20"/>
                <w:szCs w:val="20"/>
              </w:rPr>
            </w:pPr>
            <w:r>
              <w:rPr>
                <w:sz w:val="20"/>
                <w:lang w:bidi="fr-FR"/>
              </w:rPr>
              <w:t>56,4 %</w:t>
            </w:r>
          </w:p>
        </w:tc>
        <w:tc>
          <w:tcPr>
            <w:tcW w:w="1134" w:type="dxa"/>
            <w:tcBorders>
              <w:bottom w:val="single" w:sz="4" w:space="0" w:color="000000"/>
              <w:right w:val="nil"/>
            </w:tcBorders>
            <w:shd w:val="clear" w:color="auto" w:fill="auto"/>
            <w:vAlign w:val="center"/>
          </w:tcPr>
          <w:p w14:paraId="00000200" w14:textId="77777777" w:rsidR="00821AC7" w:rsidRDefault="00CB7917">
            <w:pPr>
              <w:jc w:val="right"/>
              <w:rPr>
                <w:color w:val="000000"/>
                <w:sz w:val="20"/>
                <w:szCs w:val="20"/>
              </w:rPr>
            </w:pPr>
            <w:r>
              <w:rPr>
                <w:sz w:val="20"/>
                <w:lang w:bidi="fr-FR"/>
              </w:rPr>
              <w:t>81,4 %</w:t>
            </w:r>
          </w:p>
        </w:tc>
      </w:tr>
      <w:tr w:rsidR="00821AC7" w14:paraId="00EC2634" w14:textId="77777777">
        <w:trPr>
          <w:trHeight w:val="290"/>
          <w:jc w:val="center"/>
        </w:trPr>
        <w:tc>
          <w:tcPr>
            <w:tcW w:w="3520" w:type="dxa"/>
            <w:tcBorders>
              <w:left w:val="nil"/>
              <w:bottom w:val="nil"/>
            </w:tcBorders>
            <w:shd w:val="clear" w:color="auto" w:fill="auto"/>
            <w:vAlign w:val="center"/>
          </w:tcPr>
          <w:p w14:paraId="00000201" w14:textId="77777777" w:rsidR="00821AC7" w:rsidRDefault="00CB7917">
            <w:pPr>
              <w:rPr>
                <w:color w:val="000000"/>
                <w:sz w:val="20"/>
                <w:szCs w:val="20"/>
              </w:rPr>
            </w:pPr>
            <w:r>
              <w:rPr>
                <w:sz w:val="20"/>
                <w:lang w:bidi="fr-FR"/>
              </w:rPr>
              <w:t>Cuisiner dans la chambre à coucher</w:t>
            </w:r>
          </w:p>
        </w:tc>
        <w:tc>
          <w:tcPr>
            <w:tcW w:w="937" w:type="dxa"/>
            <w:tcBorders>
              <w:bottom w:val="nil"/>
            </w:tcBorders>
            <w:shd w:val="clear" w:color="auto" w:fill="auto"/>
            <w:vAlign w:val="center"/>
          </w:tcPr>
          <w:p w14:paraId="00000202" w14:textId="77777777" w:rsidR="00821AC7" w:rsidRDefault="00CB7917">
            <w:pPr>
              <w:jc w:val="right"/>
              <w:rPr>
                <w:color w:val="000000"/>
                <w:sz w:val="20"/>
                <w:szCs w:val="20"/>
              </w:rPr>
            </w:pPr>
            <w:r>
              <w:rPr>
                <w:sz w:val="20"/>
                <w:lang w:bidi="fr-FR"/>
              </w:rPr>
              <w:t> </w:t>
            </w:r>
          </w:p>
        </w:tc>
        <w:tc>
          <w:tcPr>
            <w:tcW w:w="1213" w:type="dxa"/>
            <w:tcBorders>
              <w:bottom w:val="nil"/>
            </w:tcBorders>
            <w:shd w:val="clear" w:color="auto" w:fill="auto"/>
            <w:vAlign w:val="center"/>
          </w:tcPr>
          <w:p w14:paraId="00000203" w14:textId="77777777" w:rsidR="00821AC7" w:rsidRDefault="00CB7917">
            <w:pPr>
              <w:jc w:val="right"/>
              <w:rPr>
                <w:color w:val="000000"/>
                <w:sz w:val="20"/>
                <w:szCs w:val="20"/>
              </w:rPr>
            </w:pPr>
            <w:r>
              <w:rPr>
                <w:sz w:val="20"/>
                <w:lang w:bidi="fr-FR"/>
              </w:rPr>
              <w:t> </w:t>
            </w:r>
          </w:p>
        </w:tc>
        <w:tc>
          <w:tcPr>
            <w:tcW w:w="1134" w:type="dxa"/>
            <w:tcBorders>
              <w:bottom w:val="nil"/>
              <w:right w:val="nil"/>
            </w:tcBorders>
            <w:shd w:val="clear" w:color="auto" w:fill="auto"/>
            <w:vAlign w:val="center"/>
          </w:tcPr>
          <w:p w14:paraId="00000204" w14:textId="77777777" w:rsidR="00821AC7" w:rsidRDefault="00CB7917">
            <w:pPr>
              <w:jc w:val="right"/>
              <w:rPr>
                <w:color w:val="000000"/>
                <w:sz w:val="20"/>
                <w:szCs w:val="20"/>
              </w:rPr>
            </w:pPr>
            <w:r>
              <w:rPr>
                <w:sz w:val="20"/>
                <w:lang w:bidi="fr-FR"/>
              </w:rPr>
              <w:t> </w:t>
            </w:r>
          </w:p>
        </w:tc>
      </w:tr>
      <w:tr w:rsidR="00821AC7" w14:paraId="7E82538E" w14:textId="77777777">
        <w:trPr>
          <w:trHeight w:val="290"/>
          <w:jc w:val="center"/>
        </w:trPr>
        <w:tc>
          <w:tcPr>
            <w:tcW w:w="3520" w:type="dxa"/>
            <w:tcBorders>
              <w:top w:val="nil"/>
              <w:left w:val="nil"/>
              <w:bottom w:val="nil"/>
            </w:tcBorders>
            <w:shd w:val="clear" w:color="auto" w:fill="auto"/>
            <w:vAlign w:val="center"/>
          </w:tcPr>
          <w:p w14:paraId="00000205" w14:textId="77777777" w:rsidR="00821AC7" w:rsidRDefault="00CB7917">
            <w:pPr>
              <w:ind w:firstLine="1000"/>
              <w:rPr>
                <w:color w:val="000000"/>
                <w:sz w:val="20"/>
                <w:szCs w:val="20"/>
              </w:rPr>
            </w:pPr>
            <w:r>
              <w:rPr>
                <w:sz w:val="20"/>
                <w:lang w:bidi="fr-FR"/>
              </w:rPr>
              <w:t>Jamais</w:t>
            </w:r>
          </w:p>
        </w:tc>
        <w:tc>
          <w:tcPr>
            <w:tcW w:w="937" w:type="dxa"/>
            <w:tcBorders>
              <w:top w:val="nil"/>
              <w:bottom w:val="nil"/>
            </w:tcBorders>
            <w:shd w:val="clear" w:color="auto" w:fill="auto"/>
            <w:vAlign w:val="center"/>
          </w:tcPr>
          <w:p w14:paraId="00000206" w14:textId="77777777" w:rsidR="00821AC7" w:rsidRDefault="00CB7917">
            <w:pPr>
              <w:jc w:val="right"/>
              <w:rPr>
                <w:color w:val="000000"/>
                <w:sz w:val="20"/>
                <w:szCs w:val="20"/>
              </w:rPr>
            </w:pPr>
            <w:r>
              <w:rPr>
                <w:sz w:val="20"/>
                <w:lang w:bidi="fr-FR"/>
              </w:rPr>
              <w:t>76,7 %</w:t>
            </w:r>
          </w:p>
        </w:tc>
        <w:tc>
          <w:tcPr>
            <w:tcW w:w="1213" w:type="dxa"/>
            <w:tcBorders>
              <w:top w:val="nil"/>
              <w:bottom w:val="nil"/>
            </w:tcBorders>
            <w:shd w:val="clear" w:color="auto" w:fill="auto"/>
            <w:vAlign w:val="center"/>
          </w:tcPr>
          <w:p w14:paraId="00000207" w14:textId="77777777" w:rsidR="00821AC7" w:rsidRDefault="00CB7917">
            <w:pPr>
              <w:jc w:val="right"/>
              <w:rPr>
                <w:color w:val="000000"/>
                <w:sz w:val="20"/>
                <w:szCs w:val="20"/>
              </w:rPr>
            </w:pPr>
            <w:r>
              <w:rPr>
                <w:sz w:val="20"/>
                <w:lang w:bidi="fr-FR"/>
              </w:rPr>
              <w:t>85,7 %</w:t>
            </w:r>
          </w:p>
        </w:tc>
        <w:tc>
          <w:tcPr>
            <w:tcW w:w="1134" w:type="dxa"/>
            <w:tcBorders>
              <w:top w:val="nil"/>
              <w:bottom w:val="nil"/>
              <w:right w:val="nil"/>
            </w:tcBorders>
            <w:shd w:val="clear" w:color="auto" w:fill="auto"/>
            <w:vAlign w:val="center"/>
          </w:tcPr>
          <w:p w14:paraId="00000208" w14:textId="77777777" w:rsidR="00821AC7" w:rsidRDefault="00CB7917">
            <w:pPr>
              <w:jc w:val="right"/>
              <w:rPr>
                <w:color w:val="000000"/>
                <w:sz w:val="20"/>
                <w:szCs w:val="20"/>
              </w:rPr>
            </w:pPr>
            <w:r>
              <w:rPr>
                <w:sz w:val="20"/>
                <w:lang w:bidi="fr-FR"/>
              </w:rPr>
              <w:t>79,8 %</w:t>
            </w:r>
          </w:p>
        </w:tc>
      </w:tr>
      <w:tr w:rsidR="00821AC7" w14:paraId="68CC7767" w14:textId="77777777">
        <w:trPr>
          <w:trHeight w:val="290"/>
          <w:jc w:val="center"/>
        </w:trPr>
        <w:tc>
          <w:tcPr>
            <w:tcW w:w="3520" w:type="dxa"/>
            <w:tcBorders>
              <w:top w:val="nil"/>
              <w:left w:val="nil"/>
              <w:bottom w:val="nil"/>
            </w:tcBorders>
            <w:shd w:val="clear" w:color="auto" w:fill="auto"/>
            <w:vAlign w:val="center"/>
          </w:tcPr>
          <w:p w14:paraId="00000209" w14:textId="77777777" w:rsidR="00821AC7" w:rsidRDefault="00CB7917">
            <w:pPr>
              <w:ind w:firstLine="1000"/>
              <w:rPr>
                <w:color w:val="000000"/>
                <w:sz w:val="20"/>
                <w:szCs w:val="20"/>
              </w:rPr>
            </w:pPr>
            <w:r>
              <w:rPr>
                <w:sz w:val="20"/>
                <w:lang w:bidi="fr-FR"/>
              </w:rPr>
              <w:t>Parfois</w:t>
            </w:r>
          </w:p>
        </w:tc>
        <w:tc>
          <w:tcPr>
            <w:tcW w:w="937" w:type="dxa"/>
            <w:tcBorders>
              <w:top w:val="nil"/>
              <w:bottom w:val="nil"/>
            </w:tcBorders>
            <w:shd w:val="clear" w:color="auto" w:fill="auto"/>
            <w:vAlign w:val="center"/>
          </w:tcPr>
          <w:p w14:paraId="0000020A" w14:textId="77777777" w:rsidR="00821AC7" w:rsidRDefault="00CB7917">
            <w:pPr>
              <w:jc w:val="right"/>
              <w:rPr>
                <w:color w:val="000000"/>
                <w:sz w:val="20"/>
                <w:szCs w:val="20"/>
              </w:rPr>
            </w:pPr>
            <w:r>
              <w:rPr>
                <w:sz w:val="20"/>
                <w:lang w:bidi="fr-FR"/>
              </w:rPr>
              <w:t>5,3 %</w:t>
            </w:r>
          </w:p>
        </w:tc>
        <w:tc>
          <w:tcPr>
            <w:tcW w:w="1213" w:type="dxa"/>
            <w:tcBorders>
              <w:top w:val="nil"/>
              <w:bottom w:val="nil"/>
            </w:tcBorders>
            <w:shd w:val="clear" w:color="auto" w:fill="auto"/>
            <w:vAlign w:val="center"/>
          </w:tcPr>
          <w:p w14:paraId="0000020B" w14:textId="77777777" w:rsidR="00821AC7" w:rsidRDefault="00CB7917">
            <w:pPr>
              <w:jc w:val="right"/>
              <w:rPr>
                <w:color w:val="000000"/>
                <w:sz w:val="20"/>
                <w:szCs w:val="20"/>
              </w:rPr>
            </w:pPr>
            <w:r>
              <w:rPr>
                <w:sz w:val="20"/>
                <w:lang w:bidi="fr-FR"/>
              </w:rPr>
              <w:t>0,0 %</w:t>
            </w:r>
          </w:p>
        </w:tc>
        <w:tc>
          <w:tcPr>
            <w:tcW w:w="1134" w:type="dxa"/>
            <w:tcBorders>
              <w:top w:val="nil"/>
              <w:bottom w:val="nil"/>
              <w:right w:val="nil"/>
            </w:tcBorders>
            <w:shd w:val="clear" w:color="auto" w:fill="auto"/>
            <w:vAlign w:val="center"/>
          </w:tcPr>
          <w:p w14:paraId="0000020C" w14:textId="77777777" w:rsidR="00821AC7" w:rsidRDefault="00CB7917">
            <w:pPr>
              <w:jc w:val="right"/>
              <w:rPr>
                <w:color w:val="000000"/>
                <w:sz w:val="20"/>
                <w:szCs w:val="20"/>
              </w:rPr>
            </w:pPr>
            <w:r>
              <w:rPr>
                <w:sz w:val="20"/>
                <w:lang w:bidi="fr-FR"/>
              </w:rPr>
              <w:t>2,3 %</w:t>
            </w:r>
          </w:p>
        </w:tc>
      </w:tr>
      <w:tr w:rsidR="00821AC7" w14:paraId="070DA9BA" w14:textId="77777777">
        <w:trPr>
          <w:trHeight w:val="290"/>
          <w:jc w:val="center"/>
        </w:trPr>
        <w:tc>
          <w:tcPr>
            <w:tcW w:w="3520" w:type="dxa"/>
            <w:tcBorders>
              <w:top w:val="nil"/>
              <w:left w:val="nil"/>
              <w:bottom w:val="nil"/>
            </w:tcBorders>
            <w:shd w:val="clear" w:color="auto" w:fill="auto"/>
            <w:vAlign w:val="center"/>
          </w:tcPr>
          <w:p w14:paraId="0000020D" w14:textId="77777777" w:rsidR="00821AC7" w:rsidRDefault="00CB7917">
            <w:pPr>
              <w:ind w:firstLine="1000"/>
              <w:rPr>
                <w:color w:val="000000"/>
                <w:sz w:val="20"/>
                <w:szCs w:val="20"/>
              </w:rPr>
            </w:pPr>
            <w:r>
              <w:rPr>
                <w:sz w:val="20"/>
                <w:lang w:bidi="fr-FR"/>
              </w:rPr>
              <w:t>Toujours</w:t>
            </w:r>
          </w:p>
        </w:tc>
        <w:tc>
          <w:tcPr>
            <w:tcW w:w="937" w:type="dxa"/>
            <w:tcBorders>
              <w:top w:val="nil"/>
              <w:bottom w:val="nil"/>
            </w:tcBorders>
            <w:shd w:val="clear" w:color="auto" w:fill="auto"/>
            <w:vAlign w:val="center"/>
          </w:tcPr>
          <w:p w14:paraId="0000020E" w14:textId="77777777" w:rsidR="00821AC7" w:rsidRDefault="00CB7917">
            <w:pPr>
              <w:jc w:val="right"/>
              <w:rPr>
                <w:color w:val="000000"/>
                <w:sz w:val="20"/>
                <w:szCs w:val="20"/>
              </w:rPr>
            </w:pPr>
            <w:r>
              <w:rPr>
                <w:sz w:val="20"/>
                <w:lang w:bidi="fr-FR"/>
              </w:rPr>
              <w:t>18,0 %</w:t>
            </w:r>
          </w:p>
        </w:tc>
        <w:tc>
          <w:tcPr>
            <w:tcW w:w="1213" w:type="dxa"/>
            <w:tcBorders>
              <w:top w:val="nil"/>
              <w:bottom w:val="nil"/>
            </w:tcBorders>
            <w:shd w:val="clear" w:color="auto" w:fill="auto"/>
            <w:vAlign w:val="center"/>
          </w:tcPr>
          <w:p w14:paraId="0000020F" w14:textId="77777777" w:rsidR="00821AC7" w:rsidRDefault="00CB7917">
            <w:pPr>
              <w:jc w:val="right"/>
              <w:rPr>
                <w:color w:val="000000"/>
                <w:sz w:val="20"/>
                <w:szCs w:val="20"/>
              </w:rPr>
            </w:pPr>
            <w:r>
              <w:rPr>
                <w:sz w:val="20"/>
                <w:lang w:bidi="fr-FR"/>
              </w:rPr>
              <w:t>14,3 %</w:t>
            </w:r>
          </w:p>
        </w:tc>
        <w:tc>
          <w:tcPr>
            <w:tcW w:w="1134" w:type="dxa"/>
            <w:tcBorders>
              <w:top w:val="nil"/>
              <w:bottom w:val="nil"/>
              <w:right w:val="nil"/>
            </w:tcBorders>
            <w:shd w:val="clear" w:color="auto" w:fill="auto"/>
            <w:vAlign w:val="center"/>
          </w:tcPr>
          <w:p w14:paraId="00000210" w14:textId="77777777" w:rsidR="00821AC7" w:rsidRDefault="00CB7917">
            <w:pPr>
              <w:jc w:val="right"/>
              <w:rPr>
                <w:color w:val="000000"/>
                <w:sz w:val="20"/>
                <w:szCs w:val="20"/>
              </w:rPr>
            </w:pPr>
            <w:r>
              <w:rPr>
                <w:sz w:val="20"/>
                <w:lang w:bidi="fr-FR"/>
              </w:rPr>
              <w:t>17,8 %</w:t>
            </w:r>
          </w:p>
        </w:tc>
      </w:tr>
      <w:tr w:rsidR="00821AC7" w14:paraId="3234E8FD" w14:textId="77777777">
        <w:trPr>
          <w:trHeight w:val="290"/>
          <w:jc w:val="center"/>
        </w:trPr>
        <w:tc>
          <w:tcPr>
            <w:tcW w:w="3520" w:type="dxa"/>
            <w:tcBorders>
              <w:top w:val="nil"/>
              <w:left w:val="nil"/>
            </w:tcBorders>
            <w:shd w:val="clear" w:color="auto" w:fill="auto"/>
            <w:vAlign w:val="center"/>
          </w:tcPr>
          <w:p w14:paraId="00000211" w14:textId="31D45589" w:rsidR="00821AC7" w:rsidRDefault="004A612A">
            <w:pPr>
              <w:ind w:firstLine="1000"/>
              <w:rPr>
                <w:color w:val="000000"/>
                <w:sz w:val="20"/>
                <w:szCs w:val="20"/>
              </w:rPr>
            </w:pPr>
            <w:r>
              <w:rPr>
                <w:sz w:val="20"/>
                <w:lang w:bidi="fr-FR"/>
              </w:rPr>
              <w:t>N</w:t>
            </w:r>
            <w:r w:rsidR="00CB7917">
              <w:rPr>
                <w:sz w:val="20"/>
                <w:lang w:bidi="fr-FR"/>
              </w:rPr>
              <w:t>e sai</w:t>
            </w:r>
            <w:r>
              <w:rPr>
                <w:sz w:val="20"/>
                <w:lang w:bidi="fr-FR"/>
              </w:rPr>
              <w:t>t</w:t>
            </w:r>
            <w:r w:rsidR="00CB7917">
              <w:rPr>
                <w:sz w:val="20"/>
                <w:lang w:bidi="fr-FR"/>
              </w:rPr>
              <w:t xml:space="preserve"> pas</w:t>
            </w:r>
          </w:p>
        </w:tc>
        <w:tc>
          <w:tcPr>
            <w:tcW w:w="937" w:type="dxa"/>
            <w:tcBorders>
              <w:top w:val="nil"/>
            </w:tcBorders>
            <w:shd w:val="clear" w:color="auto" w:fill="auto"/>
            <w:vAlign w:val="center"/>
          </w:tcPr>
          <w:p w14:paraId="00000212" w14:textId="77777777" w:rsidR="00821AC7" w:rsidRDefault="00CB7917">
            <w:pPr>
              <w:jc w:val="right"/>
              <w:rPr>
                <w:color w:val="000000"/>
                <w:sz w:val="20"/>
                <w:szCs w:val="20"/>
              </w:rPr>
            </w:pPr>
            <w:r>
              <w:rPr>
                <w:sz w:val="20"/>
                <w:lang w:bidi="fr-FR"/>
              </w:rPr>
              <w:t>0,0 %</w:t>
            </w:r>
          </w:p>
        </w:tc>
        <w:tc>
          <w:tcPr>
            <w:tcW w:w="1213" w:type="dxa"/>
            <w:tcBorders>
              <w:top w:val="nil"/>
            </w:tcBorders>
            <w:shd w:val="clear" w:color="auto" w:fill="auto"/>
            <w:vAlign w:val="center"/>
          </w:tcPr>
          <w:p w14:paraId="00000213" w14:textId="77777777" w:rsidR="00821AC7" w:rsidRDefault="00CB7917">
            <w:pPr>
              <w:jc w:val="right"/>
              <w:rPr>
                <w:color w:val="000000"/>
                <w:sz w:val="20"/>
                <w:szCs w:val="20"/>
              </w:rPr>
            </w:pPr>
            <w:r>
              <w:rPr>
                <w:sz w:val="20"/>
                <w:lang w:bidi="fr-FR"/>
              </w:rPr>
              <w:t>0,0 %</w:t>
            </w:r>
          </w:p>
        </w:tc>
        <w:tc>
          <w:tcPr>
            <w:tcW w:w="1134" w:type="dxa"/>
            <w:tcBorders>
              <w:top w:val="nil"/>
              <w:right w:val="nil"/>
            </w:tcBorders>
            <w:shd w:val="clear" w:color="auto" w:fill="auto"/>
            <w:vAlign w:val="center"/>
          </w:tcPr>
          <w:p w14:paraId="00000214" w14:textId="77777777" w:rsidR="00821AC7" w:rsidRDefault="00CB7917">
            <w:pPr>
              <w:jc w:val="right"/>
              <w:rPr>
                <w:color w:val="000000"/>
                <w:sz w:val="20"/>
                <w:szCs w:val="20"/>
              </w:rPr>
            </w:pPr>
            <w:r>
              <w:rPr>
                <w:sz w:val="20"/>
                <w:lang w:bidi="fr-FR"/>
              </w:rPr>
              <w:t>0,0 %</w:t>
            </w:r>
          </w:p>
        </w:tc>
      </w:tr>
      <w:tr w:rsidR="00821AC7" w14:paraId="32DAF007" w14:textId="77777777">
        <w:trPr>
          <w:trHeight w:val="290"/>
          <w:jc w:val="center"/>
        </w:trPr>
        <w:tc>
          <w:tcPr>
            <w:tcW w:w="3520" w:type="dxa"/>
            <w:tcBorders>
              <w:left w:val="nil"/>
            </w:tcBorders>
            <w:shd w:val="clear" w:color="auto" w:fill="auto"/>
            <w:vAlign w:val="center"/>
          </w:tcPr>
          <w:p w14:paraId="00000215" w14:textId="77777777" w:rsidR="00821AC7" w:rsidRDefault="00CB7917">
            <w:pPr>
              <w:rPr>
                <w:color w:val="000000"/>
                <w:sz w:val="20"/>
                <w:szCs w:val="20"/>
              </w:rPr>
            </w:pPr>
            <w:r>
              <w:rPr>
                <w:sz w:val="20"/>
                <w:lang w:bidi="fr-FR"/>
              </w:rPr>
              <w:t>Rongeurs observés au cours des six derniers mois</w:t>
            </w:r>
          </w:p>
        </w:tc>
        <w:tc>
          <w:tcPr>
            <w:tcW w:w="937" w:type="dxa"/>
            <w:shd w:val="clear" w:color="auto" w:fill="auto"/>
            <w:vAlign w:val="center"/>
          </w:tcPr>
          <w:p w14:paraId="00000216" w14:textId="77777777" w:rsidR="00821AC7" w:rsidRDefault="00CB7917">
            <w:pPr>
              <w:jc w:val="right"/>
              <w:rPr>
                <w:color w:val="000000"/>
                <w:sz w:val="20"/>
                <w:szCs w:val="20"/>
              </w:rPr>
            </w:pPr>
            <w:r>
              <w:rPr>
                <w:sz w:val="20"/>
                <w:lang w:bidi="fr-FR"/>
              </w:rPr>
              <w:t>99,3 %</w:t>
            </w:r>
          </w:p>
        </w:tc>
        <w:tc>
          <w:tcPr>
            <w:tcW w:w="1213" w:type="dxa"/>
            <w:shd w:val="clear" w:color="auto" w:fill="auto"/>
            <w:vAlign w:val="center"/>
          </w:tcPr>
          <w:p w14:paraId="00000217" w14:textId="77777777" w:rsidR="00821AC7" w:rsidRDefault="00CB7917">
            <w:pPr>
              <w:jc w:val="right"/>
              <w:rPr>
                <w:color w:val="000000"/>
                <w:sz w:val="20"/>
                <w:szCs w:val="20"/>
              </w:rPr>
            </w:pPr>
            <w:r>
              <w:rPr>
                <w:sz w:val="20"/>
                <w:lang w:bidi="fr-FR"/>
              </w:rPr>
              <w:t>96,4 %</w:t>
            </w:r>
          </w:p>
        </w:tc>
        <w:tc>
          <w:tcPr>
            <w:tcW w:w="1134" w:type="dxa"/>
            <w:tcBorders>
              <w:right w:val="nil"/>
            </w:tcBorders>
            <w:shd w:val="clear" w:color="auto" w:fill="auto"/>
            <w:vAlign w:val="center"/>
          </w:tcPr>
          <w:p w14:paraId="00000218" w14:textId="77777777" w:rsidR="00821AC7" w:rsidRDefault="00CB7917">
            <w:pPr>
              <w:jc w:val="right"/>
              <w:rPr>
                <w:color w:val="000000"/>
                <w:sz w:val="20"/>
                <w:szCs w:val="20"/>
              </w:rPr>
            </w:pPr>
            <w:r>
              <w:rPr>
                <w:sz w:val="20"/>
                <w:lang w:bidi="fr-FR"/>
              </w:rPr>
              <w:t>100,0 %</w:t>
            </w:r>
          </w:p>
        </w:tc>
      </w:tr>
      <w:tr w:rsidR="00821AC7" w14:paraId="14370647" w14:textId="77777777">
        <w:trPr>
          <w:trHeight w:val="290"/>
          <w:jc w:val="center"/>
        </w:trPr>
        <w:tc>
          <w:tcPr>
            <w:tcW w:w="3520" w:type="dxa"/>
            <w:tcBorders>
              <w:left w:val="nil"/>
            </w:tcBorders>
            <w:shd w:val="clear" w:color="auto" w:fill="F2F2F2"/>
            <w:vAlign w:val="center"/>
          </w:tcPr>
          <w:p w14:paraId="00000219" w14:textId="77777777" w:rsidR="00821AC7" w:rsidRDefault="00CB7917">
            <w:pPr>
              <w:rPr>
                <w:b/>
                <w:color w:val="000000"/>
                <w:sz w:val="20"/>
                <w:szCs w:val="20"/>
              </w:rPr>
            </w:pPr>
            <w:r>
              <w:rPr>
                <w:b/>
                <w:sz w:val="20"/>
                <w:lang w:bidi="fr-FR"/>
              </w:rPr>
              <w:t>Muyinga</w:t>
            </w:r>
          </w:p>
        </w:tc>
        <w:tc>
          <w:tcPr>
            <w:tcW w:w="937" w:type="dxa"/>
            <w:shd w:val="clear" w:color="auto" w:fill="F2F2F2"/>
            <w:vAlign w:val="center"/>
          </w:tcPr>
          <w:p w14:paraId="0000021A" w14:textId="77777777" w:rsidR="00821AC7" w:rsidRDefault="00CB7917">
            <w:pPr>
              <w:jc w:val="center"/>
              <w:rPr>
                <w:b/>
                <w:color w:val="000000"/>
                <w:sz w:val="20"/>
                <w:szCs w:val="20"/>
              </w:rPr>
            </w:pPr>
            <w:r>
              <w:rPr>
                <w:b/>
                <w:sz w:val="20"/>
                <w:lang w:bidi="fr-FR"/>
              </w:rPr>
              <w:t>N=150</w:t>
            </w:r>
          </w:p>
        </w:tc>
        <w:tc>
          <w:tcPr>
            <w:tcW w:w="1213" w:type="dxa"/>
            <w:shd w:val="clear" w:color="auto" w:fill="F2F2F2"/>
            <w:vAlign w:val="center"/>
          </w:tcPr>
          <w:p w14:paraId="0000021B" w14:textId="77777777" w:rsidR="00821AC7" w:rsidRDefault="00CB7917">
            <w:pPr>
              <w:jc w:val="center"/>
              <w:rPr>
                <w:b/>
                <w:color w:val="000000"/>
                <w:sz w:val="20"/>
                <w:szCs w:val="20"/>
              </w:rPr>
            </w:pPr>
            <w:r>
              <w:rPr>
                <w:b/>
                <w:sz w:val="20"/>
                <w:lang w:bidi="fr-FR"/>
              </w:rPr>
              <w:t>N=127</w:t>
            </w:r>
          </w:p>
        </w:tc>
        <w:tc>
          <w:tcPr>
            <w:tcW w:w="1134" w:type="dxa"/>
            <w:tcBorders>
              <w:right w:val="nil"/>
            </w:tcBorders>
            <w:shd w:val="clear" w:color="auto" w:fill="F2F2F2"/>
            <w:vAlign w:val="center"/>
          </w:tcPr>
          <w:p w14:paraId="0000021C" w14:textId="77777777" w:rsidR="00821AC7" w:rsidRDefault="00CB7917">
            <w:pPr>
              <w:jc w:val="center"/>
              <w:rPr>
                <w:b/>
                <w:color w:val="000000"/>
                <w:sz w:val="20"/>
                <w:szCs w:val="20"/>
              </w:rPr>
            </w:pPr>
            <w:r>
              <w:rPr>
                <w:b/>
                <w:sz w:val="20"/>
                <w:lang w:bidi="fr-FR"/>
              </w:rPr>
              <w:t>N=115</w:t>
            </w:r>
          </w:p>
        </w:tc>
      </w:tr>
      <w:tr w:rsidR="00821AC7" w14:paraId="1DF87B15" w14:textId="77777777">
        <w:trPr>
          <w:trHeight w:val="290"/>
          <w:jc w:val="center"/>
        </w:trPr>
        <w:tc>
          <w:tcPr>
            <w:tcW w:w="3520" w:type="dxa"/>
            <w:tcBorders>
              <w:left w:val="nil"/>
              <w:bottom w:val="single" w:sz="4" w:space="0" w:color="000000"/>
            </w:tcBorders>
            <w:shd w:val="clear" w:color="auto" w:fill="auto"/>
            <w:vAlign w:val="center"/>
          </w:tcPr>
          <w:p w14:paraId="0000021D" w14:textId="1A6B1A8B" w:rsidR="00821AC7" w:rsidRDefault="00CB7917">
            <w:pPr>
              <w:rPr>
                <w:color w:val="000000"/>
                <w:sz w:val="20"/>
                <w:szCs w:val="20"/>
              </w:rPr>
            </w:pPr>
            <w:r>
              <w:rPr>
                <w:sz w:val="20"/>
                <w:lang w:bidi="fr-FR"/>
              </w:rPr>
              <w:t>A</w:t>
            </w:r>
            <w:r w:rsidR="004A612A">
              <w:rPr>
                <w:sz w:val="20"/>
                <w:lang w:bidi="fr-FR"/>
              </w:rPr>
              <w:t>yant déjà</w:t>
            </w:r>
            <w:r>
              <w:rPr>
                <w:sz w:val="20"/>
                <w:lang w:bidi="fr-FR"/>
              </w:rPr>
              <w:t xml:space="preserve"> stocké de la nourriture dans une chambre à coucher</w:t>
            </w:r>
          </w:p>
        </w:tc>
        <w:tc>
          <w:tcPr>
            <w:tcW w:w="937" w:type="dxa"/>
            <w:tcBorders>
              <w:bottom w:val="single" w:sz="4" w:space="0" w:color="000000"/>
            </w:tcBorders>
            <w:shd w:val="clear" w:color="auto" w:fill="auto"/>
            <w:vAlign w:val="center"/>
          </w:tcPr>
          <w:p w14:paraId="0000021E" w14:textId="77777777" w:rsidR="00821AC7" w:rsidRDefault="00CB7917">
            <w:pPr>
              <w:jc w:val="right"/>
              <w:rPr>
                <w:color w:val="000000"/>
                <w:sz w:val="20"/>
                <w:szCs w:val="20"/>
              </w:rPr>
            </w:pPr>
            <w:r>
              <w:rPr>
                <w:sz w:val="20"/>
                <w:lang w:bidi="fr-FR"/>
              </w:rPr>
              <w:t>68,7 %</w:t>
            </w:r>
          </w:p>
        </w:tc>
        <w:tc>
          <w:tcPr>
            <w:tcW w:w="1213" w:type="dxa"/>
            <w:tcBorders>
              <w:bottom w:val="single" w:sz="4" w:space="0" w:color="000000"/>
            </w:tcBorders>
            <w:shd w:val="clear" w:color="auto" w:fill="auto"/>
            <w:vAlign w:val="center"/>
          </w:tcPr>
          <w:p w14:paraId="0000021F" w14:textId="77777777" w:rsidR="00821AC7" w:rsidRDefault="00CB7917">
            <w:pPr>
              <w:jc w:val="right"/>
              <w:rPr>
                <w:color w:val="000000"/>
                <w:sz w:val="20"/>
                <w:szCs w:val="20"/>
              </w:rPr>
            </w:pPr>
            <w:r>
              <w:rPr>
                <w:sz w:val="20"/>
                <w:lang w:bidi="fr-FR"/>
              </w:rPr>
              <w:t>70,9 %</w:t>
            </w:r>
          </w:p>
        </w:tc>
        <w:tc>
          <w:tcPr>
            <w:tcW w:w="1134" w:type="dxa"/>
            <w:tcBorders>
              <w:bottom w:val="single" w:sz="4" w:space="0" w:color="000000"/>
              <w:right w:val="nil"/>
            </w:tcBorders>
            <w:shd w:val="clear" w:color="auto" w:fill="auto"/>
            <w:vAlign w:val="center"/>
          </w:tcPr>
          <w:p w14:paraId="00000220" w14:textId="77777777" w:rsidR="00821AC7" w:rsidRDefault="00CB7917">
            <w:pPr>
              <w:jc w:val="right"/>
              <w:rPr>
                <w:color w:val="000000"/>
                <w:sz w:val="20"/>
                <w:szCs w:val="20"/>
              </w:rPr>
            </w:pPr>
            <w:r>
              <w:rPr>
                <w:sz w:val="20"/>
                <w:lang w:bidi="fr-FR"/>
              </w:rPr>
              <w:t>64,3 %</w:t>
            </w:r>
          </w:p>
        </w:tc>
      </w:tr>
      <w:tr w:rsidR="00821AC7" w14:paraId="60968B53" w14:textId="77777777">
        <w:trPr>
          <w:trHeight w:val="290"/>
          <w:jc w:val="center"/>
        </w:trPr>
        <w:tc>
          <w:tcPr>
            <w:tcW w:w="3520" w:type="dxa"/>
            <w:tcBorders>
              <w:left w:val="nil"/>
              <w:bottom w:val="nil"/>
            </w:tcBorders>
            <w:shd w:val="clear" w:color="auto" w:fill="auto"/>
            <w:vAlign w:val="center"/>
          </w:tcPr>
          <w:p w14:paraId="00000221" w14:textId="77777777" w:rsidR="00821AC7" w:rsidRDefault="00CB7917">
            <w:pPr>
              <w:rPr>
                <w:color w:val="000000"/>
                <w:sz w:val="20"/>
                <w:szCs w:val="20"/>
              </w:rPr>
            </w:pPr>
            <w:r>
              <w:rPr>
                <w:sz w:val="20"/>
                <w:lang w:bidi="fr-FR"/>
              </w:rPr>
              <w:t>Cuisiner dans la chambre à coucher</w:t>
            </w:r>
          </w:p>
        </w:tc>
        <w:tc>
          <w:tcPr>
            <w:tcW w:w="937" w:type="dxa"/>
            <w:tcBorders>
              <w:bottom w:val="nil"/>
            </w:tcBorders>
            <w:shd w:val="clear" w:color="auto" w:fill="auto"/>
            <w:vAlign w:val="center"/>
          </w:tcPr>
          <w:p w14:paraId="00000222" w14:textId="77777777" w:rsidR="00821AC7" w:rsidRDefault="00CB7917">
            <w:pPr>
              <w:jc w:val="right"/>
              <w:rPr>
                <w:color w:val="000000"/>
                <w:sz w:val="20"/>
                <w:szCs w:val="20"/>
              </w:rPr>
            </w:pPr>
            <w:r>
              <w:rPr>
                <w:sz w:val="20"/>
                <w:lang w:bidi="fr-FR"/>
              </w:rPr>
              <w:t> </w:t>
            </w:r>
          </w:p>
        </w:tc>
        <w:tc>
          <w:tcPr>
            <w:tcW w:w="1213" w:type="dxa"/>
            <w:tcBorders>
              <w:bottom w:val="nil"/>
            </w:tcBorders>
            <w:shd w:val="clear" w:color="auto" w:fill="auto"/>
            <w:vAlign w:val="center"/>
          </w:tcPr>
          <w:p w14:paraId="00000223" w14:textId="77777777" w:rsidR="00821AC7" w:rsidRDefault="00CB7917">
            <w:pPr>
              <w:jc w:val="right"/>
              <w:rPr>
                <w:color w:val="000000"/>
                <w:sz w:val="20"/>
                <w:szCs w:val="20"/>
              </w:rPr>
            </w:pPr>
            <w:r>
              <w:rPr>
                <w:sz w:val="20"/>
                <w:lang w:bidi="fr-FR"/>
              </w:rPr>
              <w:t> </w:t>
            </w:r>
          </w:p>
        </w:tc>
        <w:tc>
          <w:tcPr>
            <w:tcW w:w="1134" w:type="dxa"/>
            <w:tcBorders>
              <w:bottom w:val="nil"/>
              <w:right w:val="nil"/>
            </w:tcBorders>
            <w:shd w:val="clear" w:color="auto" w:fill="auto"/>
            <w:vAlign w:val="center"/>
          </w:tcPr>
          <w:p w14:paraId="00000224" w14:textId="77777777" w:rsidR="00821AC7" w:rsidRDefault="00CB7917">
            <w:pPr>
              <w:jc w:val="right"/>
              <w:rPr>
                <w:color w:val="000000"/>
                <w:sz w:val="20"/>
                <w:szCs w:val="20"/>
              </w:rPr>
            </w:pPr>
            <w:r>
              <w:rPr>
                <w:sz w:val="20"/>
                <w:lang w:bidi="fr-FR"/>
              </w:rPr>
              <w:t> </w:t>
            </w:r>
          </w:p>
        </w:tc>
      </w:tr>
      <w:tr w:rsidR="00821AC7" w14:paraId="0A6BDFEC" w14:textId="77777777">
        <w:trPr>
          <w:trHeight w:val="290"/>
          <w:jc w:val="center"/>
        </w:trPr>
        <w:tc>
          <w:tcPr>
            <w:tcW w:w="3520" w:type="dxa"/>
            <w:tcBorders>
              <w:top w:val="nil"/>
              <w:left w:val="nil"/>
              <w:bottom w:val="nil"/>
            </w:tcBorders>
            <w:shd w:val="clear" w:color="auto" w:fill="auto"/>
            <w:vAlign w:val="center"/>
          </w:tcPr>
          <w:p w14:paraId="00000225" w14:textId="77777777" w:rsidR="00821AC7" w:rsidRDefault="00CB7917">
            <w:pPr>
              <w:ind w:firstLine="1000"/>
              <w:rPr>
                <w:color w:val="000000"/>
                <w:sz w:val="20"/>
                <w:szCs w:val="20"/>
              </w:rPr>
            </w:pPr>
            <w:r>
              <w:rPr>
                <w:sz w:val="20"/>
                <w:lang w:bidi="fr-FR"/>
              </w:rPr>
              <w:t>Jamais</w:t>
            </w:r>
          </w:p>
        </w:tc>
        <w:tc>
          <w:tcPr>
            <w:tcW w:w="937" w:type="dxa"/>
            <w:tcBorders>
              <w:top w:val="nil"/>
              <w:bottom w:val="nil"/>
            </w:tcBorders>
            <w:shd w:val="clear" w:color="auto" w:fill="auto"/>
            <w:vAlign w:val="center"/>
          </w:tcPr>
          <w:p w14:paraId="00000226" w14:textId="77777777" w:rsidR="00821AC7" w:rsidRDefault="00CB7917">
            <w:pPr>
              <w:jc w:val="right"/>
              <w:rPr>
                <w:color w:val="000000"/>
                <w:sz w:val="20"/>
                <w:szCs w:val="20"/>
              </w:rPr>
            </w:pPr>
            <w:r>
              <w:rPr>
                <w:sz w:val="20"/>
                <w:lang w:bidi="fr-FR"/>
              </w:rPr>
              <w:t>70,0 %</w:t>
            </w:r>
          </w:p>
        </w:tc>
        <w:tc>
          <w:tcPr>
            <w:tcW w:w="1213" w:type="dxa"/>
            <w:tcBorders>
              <w:top w:val="nil"/>
              <w:bottom w:val="nil"/>
            </w:tcBorders>
            <w:shd w:val="clear" w:color="auto" w:fill="auto"/>
            <w:vAlign w:val="center"/>
          </w:tcPr>
          <w:p w14:paraId="00000227" w14:textId="77777777" w:rsidR="00821AC7" w:rsidRDefault="00CB7917">
            <w:pPr>
              <w:jc w:val="right"/>
              <w:rPr>
                <w:color w:val="000000"/>
                <w:sz w:val="20"/>
                <w:szCs w:val="20"/>
              </w:rPr>
            </w:pPr>
            <w:r>
              <w:rPr>
                <w:sz w:val="20"/>
                <w:lang w:bidi="fr-FR"/>
              </w:rPr>
              <w:t>72,4 %</w:t>
            </w:r>
          </w:p>
        </w:tc>
        <w:tc>
          <w:tcPr>
            <w:tcW w:w="1134" w:type="dxa"/>
            <w:tcBorders>
              <w:top w:val="nil"/>
              <w:bottom w:val="nil"/>
              <w:right w:val="nil"/>
            </w:tcBorders>
            <w:shd w:val="clear" w:color="auto" w:fill="auto"/>
            <w:vAlign w:val="center"/>
          </w:tcPr>
          <w:p w14:paraId="00000228" w14:textId="77777777" w:rsidR="00821AC7" w:rsidRDefault="00CB7917">
            <w:pPr>
              <w:jc w:val="right"/>
              <w:rPr>
                <w:color w:val="000000"/>
                <w:sz w:val="20"/>
                <w:szCs w:val="20"/>
              </w:rPr>
            </w:pPr>
            <w:r>
              <w:rPr>
                <w:sz w:val="20"/>
                <w:lang w:bidi="fr-FR"/>
              </w:rPr>
              <w:t>89,6 %</w:t>
            </w:r>
          </w:p>
        </w:tc>
      </w:tr>
      <w:tr w:rsidR="00821AC7" w14:paraId="677A225F" w14:textId="77777777">
        <w:trPr>
          <w:trHeight w:val="290"/>
          <w:jc w:val="center"/>
        </w:trPr>
        <w:tc>
          <w:tcPr>
            <w:tcW w:w="3520" w:type="dxa"/>
            <w:tcBorders>
              <w:top w:val="nil"/>
              <w:left w:val="nil"/>
              <w:bottom w:val="nil"/>
            </w:tcBorders>
            <w:shd w:val="clear" w:color="auto" w:fill="auto"/>
            <w:vAlign w:val="center"/>
          </w:tcPr>
          <w:p w14:paraId="00000229" w14:textId="77777777" w:rsidR="00821AC7" w:rsidRDefault="00CB7917">
            <w:pPr>
              <w:ind w:firstLine="1000"/>
              <w:rPr>
                <w:color w:val="000000"/>
                <w:sz w:val="20"/>
                <w:szCs w:val="20"/>
              </w:rPr>
            </w:pPr>
            <w:r>
              <w:rPr>
                <w:sz w:val="20"/>
                <w:lang w:bidi="fr-FR"/>
              </w:rPr>
              <w:t>Parfois</w:t>
            </w:r>
          </w:p>
        </w:tc>
        <w:tc>
          <w:tcPr>
            <w:tcW w:w="937" w:type="dxa"/>
            <w:tcBorders>
              <w:top w:val="nil"/>
              <w:bottom w:val="nil"/>
            </w:tcBorders>
            <w:shd w:val="clear" w:color="auto" w:fill="auto"/>
            <w:vAlign w:val="center"/>
          </w:tcPr>
          <w:p w14:paraId="0000022A" w14:textId="77777777" w:rsidR="00821AC7" w:rsidRDefault="00CB7917">
            <w:pPr>
              <w:jc w:val="right"/>
              <w:rPr>
                <w:color w:val="000000"/>
                <w:sz w:val="20"/>
                <w:szCs w:val="20"/>
              </w:rPr>
            </w:pPr>
            <w:r>
              <w:rPr>
                <w:sz w:val="20"/>
                <w:lang w:bidi="fr-FR"/>
              </w:rPr>
              <w:t>9,3 %</w:t>
            </w:r>
          </w:p>
        </w:tc>
        <w:tc>
          <w:tcPr>
            <w:tcW w:w="1213" w:type="dxa"/>
            <w:tcBorders>
              <w:top w:val="nil"/>
              <w:bottom w:val="nil"/>
            </w:tcBorders>
            <w:shd w:val="clear" w:color="auto" w:fill="auto"/>
            <w:vAlign w:val="center"/>
          </w:tcPr>
          <w:p w14:paraId="0000022B" w14:textId="77777777" w:rsidR="00821AC7" w:rsidRDefault="00CB7917">
            <w:pPr>
              <w:jc w:val="right"/>
              <w:rPr>
                <w:color w:val="000000"/>
                <w:sz w:val="20"/>
                <w:szCs w:val="20"/>
              </w:rPr>
            </w:pPr>
            <w:r>
              <w:rPr>
                <w:sz w:val="20"/>
                <w:lang w:bidi="fr-FR"/>
              </w:rPr>
              <w:t>8,7 %</w:t>
            </w:r>
          </w:p>
        </w:tc>
        <w:tc>
          <w:tcPr>
            <w:tcW w:w="1134" w:type="dxa"/>
            <w:tcBorders>
              <w:top w:val="nil"/>
              <w:bottom w:val="nil"/>
              <w:right w:val="nil"/>
            </w:tcBorders>
            <w:shd w:val="clear" w:color="auto" w:fill="auto"/>
            <w:vAlign w:val="center"/>
          </w:tcPr>
          <w:p w14:paraId="0000022C" w14:textId="77777777" w:rsidR="00821AC7" w:rsidRDefault="00CB7917">
            <w:pPr>
              <w:jc w:val="right"/>
              <w:rPr>
                <w:color w:val="000000"/>
                <w:sz w:val="20"/>
                <w:szCs w:val="20"/>
              </w:rPr>
            </w:pPr>
            <w:r>
              <w:rPr>
                <w:sz w:val="20"/>
                <w:lang w:bidi="fr-FR"/>
              </w:rPr>
              <w:t>7,8 %</w:t>
            </w:r>
          </w:p>
        </w:tc>
      </w:tr>
      <w:tr w:rsidR="00821AC7" w14:paraId="538574D8" w14:textId="77777777">
        <w:trPr>
          <w:trHeight w:val="290"/>
          <w:jc w:val="center"/>
        </w:trPr>
        <w:tc>
          <w:tcPr>
            <w:tcW w:w="3520" w:type="dxa"/>
            <w:tcBorders>
              <w:top w:val="nil"/>
              <w:left w:val="nil"/>
              <w:bottom w:val="nil"/>
            </w:tcBorders>
            <w:shd w:val="clear" w:color="auto" w:fill="auto"/>
            <w:vAlign w:val="center"/>
          </w:tcPr>
          <w:p w14:paraId="0000022D" w14:textId="77777777" w:rsidR="00821AC7" w:rsidRDefault="00CB7917">
            <w:pPr>
              <w:ind w:firstLine="1000"/>
              <w:rPr>
                <w:color w:val="000000"/>
                <w:sz w:val="20"/>
                <w:szCs w:val="20"/>
              </w:rPr>
            </w:pPr>
            <w:r>
              <w:rPr>
                <w:sz w:val="20"/>
                <w:lang w:bidi="fr-FR"/>
              </w:rPr>
              <w:t>Toujours</w:t>
            </w:r>
          </w:p>
        </w:tc>
        <w:tc>
          <w:tcPr>
            <w:tcW w:w="937" w:type="dxa"/>
            <w:tcBorders>
              <w:top w:val="nil"/>
              <w:bottom w:val="nil"/>
            </w:tcBorders>
            <w:shd w:val="clear" w:color="auto" w:fill="auto"/>
            <w:vAlign w:val="center"/>
          </w:tcPr>
          <w:p w14:paraId="0000022E" w14:textId="77777777" w:rsidR="00821AC7" w:rsidRDefault="00CB7917">
            <w:pPr>
              <w:jc w:val="right"/>
              <w:rPr>
                <w:color w:val="000000"/>
                <w:sz w:val="20"/>
                <w:szCs w:val="20"/>
              </w:rPr>
            </w:pPr>
            <w:r>
              <w:rPr>
                <w:sz w:val="20"/>
                <w:lang w:bidi="fr-FR"/>
              </w:rPr>
              <w:t>20,7 %</w:t>
            </w:r>
          </w:p>
        </w:tc>
        <w:tc>
          <w:tcPr>
            <w:tcW w:w="1213" w:type="dxa"/>
            <w:tcBorders>
              <w:top w:val="nil"/>
              <w:bottom w:val="nil"/>
            </w:tcBorders>
            <w:shd w:val="clear" w:color="auto" w:fill="auto"/>
            <w:vAlign w:val="center"/>
          </w:tcPr>
          <w:p w14:paraId="0000022F" w14:textId="77777777" w:rsidR="00821AC7" w:rsidRDefault="00CB7917">
            <w:pPr>
              <w:jc w:val="right"/>
              <w:rPr>
                <w:color w:val="000000"/>
                <w:sz w:val="20"/>
                <w:szCs w:val="20"/>
              </w:rPr>
            </w:pPr>
            <w:r>
              <w:rPr>
                <w:sz w:val="20"/>
                <w:lang w:bidi="fr-FR"/>
              </w:rPr>
              <w:t>18,9 %</w:t>
            </w:r>
          </w:p>
        </w:tc>
        <w:tc>
          <w:tcPr>
            <w:tcW w:w="1134" w:type="dxa"/>
            <w:tcBorders>
              <w:top w:val="nil"/>
              <w:bottom w:val="nil"/>
              <w:right w:val="nil"/>
            </w:tcBorders>
            <w:shd w:val="clear" w:color="auto" w:fill="auto"/>
            <w:vAlign w:val="center"/>
          </w:tcPr>
          <w:p w14:paraId="00000230" w14:textId="77777777" w:rsidR="00821AC7" w:rsidRDefault="00CB7917">
            <w:pPr>
              <w:jc w:val="right"/>
              <w:rPr>
                <w:color w:val="000000"/>
                <w:sz w:val="20"/>
                <w:szCs w:val="20"/>
              </w:rPr>
            </w:pPr>
            <w:r>
              <w:rPr>
                <w:sz w:val="20"/>
                <w:lang w:bidi="fr-FR"/>
              </w:rPr>
              <w:t>2,6 %</w:t>
            </w:r>
          </w:p>
        </w:tc>
      </w:tr>
      <w:tr w:rsidR="00821AC7" w14:paraId="41E0769C" w14:textId="77777777">
        <w:trPr>
          <w:trHeight w:val="290"/>
          <w:jc w:val="center"/>
        </w:trPr>
        <w:tc>
          <w:tcPr>
            <w:tcW w:w="3520" w:type="dxa"/>
            <w:tcBorders>
              <w:top w:val="nil"/>
              <w:left w:val="nil"/>
            </w:tcBorders>
            <w:shd w:val="clear" w:color="auto" w:fill="auto"/>
            <w:vAlign w:val="center"/>
          </w:tcPr>
          <w:p w14:paraId="00000231" w14:textId="39E241A3" w:rsidR="00821AC7" w:rsidRDefault="004A612A">
            <w:pPr>
              <w:ind w:firstLine="1000"/>
              <w:rPr>
                <w:color w:val="000000"/>
                <w:sz w:val="20"/>
                <w:szCs w:val="20"/>
              </w:rPr>
            </w:pPr>
            <w:r>
              <w:rPr>
                <w:sz w:val="20"/>
                <w:lang w:bidi="fr-FR"/>
              </w:rPr>
              <w:t>Ne sait</w:t>
            </w:r>
            <w:r w:rsidR="00CB7917">
              <w:rPr>
                <w:sz w:val="20"/>
                <w:lang w:bidi="fr-FR"/>
              </w:rPr>
              <w:t xml:space="preserve"> pas</w:t>
            </w:r>
          </w:p>
        </w:tc>
        <w:tc>
          <w:tcPr>
            <w:tcW w:w="937" w:type="dxa"/>
            <w:tcBorders>
              <w:top w:val="nil"/>
            </w:tcBorders>
            <w:shd w:val="clear" w:color="auto" w:fill="auto"/>
            <w:vAlign w:val="center"/>
          </w:tcPr>
          <w:p w14:paraId="00000232" w14:textId="77777777" w:rsidR="00821AC7" w:rsidRDefault="00CB7917">
            <w:pPr>
              <w:jc w:val="right"/>
              <w:rPr>
                <w:color w:val="000000"/>
                <w:sz w:val="20"/>
                <w:szCs w:val="20"/>
              </w:rPr>
            </w:pPr>
            <w:r>
              <w:rPr>
                <w:sz w:val="20"/>
                <w:lang w:bidi="fr-FR"/>
              </w:rPr>
              <w:t>0,0 %</w:t>
            </w:r>
          </w:p>
        </w:tc>
        <w:tc>
          <w:tcPr>
            <w:tcW w:w="1213" w:type="dxa"/>
            <w:tcBorders>
              <w:top w:val="nil"/>
            </w:tcBorders>
            <w:shd w:val="clear" w:color="auto" w:fill="auto"/>
            <w:vAlign w:val="center"/>
          </w:tcPr>
          <w:p w14:paraId="00000233" w14:textId="77777777" w:rsidR="00821AC7" w:rsidRDefault="00CB7917">
            <w:pPr>
              <w:jc w:val="right"/>
              <w:rPr>
                <w:color w:val="000000"/>
                <w:sz w:val="20"/>
                <w:szCs w:val="20"/>
              </w:rPr>
            </w:pPr>
            <w:r>
              <w:rPr>
                <w:sz w:val="20"/>
                <w:lang w:bidi="fr-FR"/>
              </w:rPr>
              <w:t>0,0 %</w:t>
            </w:r>
          </w:p>
        </w:tc>
        <w:tc>
          <w:tcPr>
            <w:tcW w:w="1134" w:type="dxa"/>
            <w:tcBorders>
              <w:top w:val="nil"/>
              <w:right w:val="nil"/>
            </w:tcBorders>
            <w:shd w:val="clear" w:color="auto" w:fill="auto"/>
            <w:vAlign w:val="center"/>
          </w:tcPr>
          <w:p w14:paraId="00000234" w14:textId="77777777" w:rsidR="00821AC7" w:rsidRDefault="00CB7917">
            <w:pPr>
              <w:jc w:val="right"/>
              <w:rPr>
                <w:color w:val="000000"/>
                <w:sz w:val="20"/>
                <w:szCs w:val="20"/>
              </w:rPr>
            </w:pPr>
            <w:r>
              <w:rPr>
                <w:sz w:val="20"/>
                <w:lang w:bidi="fr-FR"/>
              </w:rPr>
              <w:t>0,0 %</w:t>
            </w:r>
          </w:p>
        </w:tc>
      </w:tr>
      <w:tr w:rsidR="00821AC7" w14:paraId="5B3306FA" w14:textId="77777777">
        <w:trPr>
          <w:trHeight w:val="290"/>
          <w:jc w:val="center"/>
        </w:trPr>
        <w:tc>
          <w:tcPr>
            <w:tcW w:w="3520" w:type="dxa"/>
            <w:tcBorders>
              <w:left w:val="nil"/>
            </w:tcBorders>
            <w:shd w:val="clear" w:color="auto" w:fill="auto"/>
            <w:vAlign w:val="center"/>
          </w:tcPr>
          <w:p w14:paraId="00000235" w14:textId="77777777" w:rsidR="00821AC7" w:rsidRDefault="00CB7917">
            <w:pPr>
              <w:rPr>
                <w:color w:val="000000"/>
                <w:sz w:val="20"/>
                <w:szCs w:val="20"/>
              </w:rPr>
            </w:pPr>
            <w:r>
              <w:rPr>
                <w:sz w:val="20"/>
                <w:lang w:bidi="fr-FR"/>
              </w:rPr>
              <w:t>Rongeurs observés au cours des six derniers mois</w:t>
            </w:r>
          </w:p>
        </w:tc>
        <w:tc>
          <w:tcPr>
            <w:tcW w:w="937" w:type="dxa"/>
            <w:shd w:val="clear" w:color="auto" w:fill="auto"/>
            <w:vAlign w:val="center"/>
          </w:tcPr>
          <w:p w14:paraId="00000236" w14:textId="77777777" w:rsidR="00821AC7" w:rsidRDefault="00CB7917">
            <w:pPr>
              <w:jc w:val="right"/>
              <w:rPr>
                <w:color w:val="000000"/>
                <w:sz w:val="20"/>
                <w:szCs w:val="20"/>
              </w:rPr>
            </w:pPr>
            <w:r>
              <w:rPr>
                <w:sz w:val="20"/>
                <w:lang w:bidi="fr-FR"/>
              </w:rPr>
              <w:t>96,0 %</w:t>
            </w:r>
          </w:p>
        </w:tc>
        <w:tc>
          <w:tcPr>
            <w:tcW w:w="1213" w:type="dxa"/>
            <w:shd w:val="clear" w:color="auto" w:fill="auto"/>
            <w:vAlign w:val="center"/>
          </w:tcPr>
          <w:p w14:paraId="00000237" w14:textId="77777777" w:rsidR="00821AC7" w:rsidRDefault="00CB7917">
            <w:pPr>
              <w:jc w:val="right"/>
              <w:rPr>
                <w:color w:val="000000"/>
                <w:sz w:val="20"/>
                <w:szCs w:val="20"/>
              </w:rPr>
            </w:pPr>
            <w:r>
              <w:rPr>
                <w:sz w:val="20"/>
                <w:lang w:bidi="fr-FR"/>
              </w:rPr>
              <w:t>96,1 %</w:t>
            </w:r>
          </w:p>
        </w:tc>
        <w:tc>
          <w:tcPr>
            <w:tcW w:w="1134" w:type="dxa"/>
            <w:tcBorders>
              <w:right w:val="nil"/>
            </w:tcBorders>
            <w:shd w:val="clear" w:color="auto" w:fill="auto"/>
            <w:vAlign w:val="center"/>
          </w:tcPr>
          <w:p w14:paraId="00000238" w14:textId="77777777" w:rsidR="00821AC7" w:rsidRDefault="00CB7917">
            <w:pPr>
              <w:jc w:val="right"/>
              <w:rPr>
                <w:color w:val="000000"/>
                <w:sz w:val="20"/>
                <w:szCs w:val="20"/>
              </w:rPr>
            </w:pPr>
            <w:r>
              <w:rPr>
                <w:sz w:val="20"/>
                <w:lang w:bidi="fr-FR"/>
              </w:rPr>
              <w:t>93,9 %</w:t>
            </w:r>
          </w:p>
        </w:tc>
      </w:tr>
    </w:tbl>
    <w:p w14:paraId="00000239" w14:textId="77777777" w:rsidR="00821AC7" w:rsidRDefault="00821AC7">
      <w:pPr>
        <w:pBdr>
          <w:top w:val="nil"/>
          <w:left w:val="nil"/>
          <w:bottom w:val="nil"/>
          <w:right w:val="nil"/>
          <w:between w:val="nil"/>
        </w:pBdr>
        <w:tabs>
          <w:tab w:val="left" w:pos="2610"/>
        </w:tabs>
        <w:jc w:val="both"/>
        <w:rPr>
          <w:color w:val="000000"/>
        </w:rPr>
      </w:pPr>
    </w:p>
    <w:p w14:paraId="0000023A" w14:textId="3AE12F49" w:rsidR="00821AC7" w:rsidRDefault="00CB7917" w:rsidP="001C2CCD">
      <w:pPr>
        <w:pStyle w:val="1-DocText"/>
      </w:pPr>
      <w:r>
        <w:rPr>
          <w:lang w:bidi="fr-FR"/>
        </w:rPr>
        <w:t>Le type de chambre à coucher peut aussi affecter la durée de vie de la moustiquaire. Généralement, les moustiquaires utilisées en dormant sur des tapis ou sur le sol sont plus assujetties à l'usure et aux déchirures que celles utilisées sur des matelas et des cadres de lit. La figure 4 illustre les types utilisés avec les MII de cohorte par province et période d'étude. À 24 mois, 53 % des moustiquaires de cohorte disponibles à Kirundo étaient utilisées sur un cadre de lit, contre 93 % à Muyinga (</w:t>
      </w:r>
      <w:r>
        <w:rPr>
          <w:i/>
          <w:lang w:bidi="fr-FR"/>
        </w:rPr>
        <w:t>p</w:t>
      </w:r>
      <w:r>
        <w:rPr>
          <w:lang w:bidi="fr-FR"/>
        </w:rPr>
        <w:t xml:space="preserve">=0,003). </w:t>
      </w:r>
      <w:sdt>
        <w:sdtPr>
          <w:tag w:val="goog_rdk_20"/>
          <w:id w:val="-1623298857"/>
        </w:sdtPr>
        <w:sdtEndPr/>
        <w:sdtContent/>
      </w:sdt>
      <w:r>
        <w:rPr>
          <w:lang w:bidi="fr-FR"/>
        </w:rPr>
        <w:t xml:space="preserve">Le résultat à Kirundo représente une forte diminution entre le début de l'étude et le cycle de 24 mois, de 94 % à 53 %, </w:t>
      </w:r>
      <w:sdt>
        <w:sdtPr>
          <w:tag w:val="goog_rdk_21"/>
          <w:id w:val="-1156293243"/>
        </w:sdtPr>
        <w:sdtEndPr/>
        <w:sdtContent/>
      </w:sdt>
      <w:r>
        <w:rPr>
          <w:lang w:bidi="fr-FR"/>
        </w:rPr>
        <w:t xml:space="preserve">contrairement à Muyinga où la tendance a augmenté de 44 % à 93 % entre le début de l'étude et le cycle de 24 mois. Une enquête plus approfondie auprès de l'équipe de terrain et des superviseurs a indiqué qu'il y avait peut-être eu des problèmes de qualité des données au début de l'étude. </w:t>
      </w:r>
      <w:sdt>
        <w:sdtPr>
          <w:tag w:val="goog_rdk_22"/>
          <w:id w:val="1941571321"/>
        </w:sdtPr>
        <w:sdtEndPr/>
        <w:sdtContent/>
      </w:sdt>
      <w:r>
        <w:rPr>
          <w:lang w:bidi="fr-FR"/>
        </w:rPr>
        <w:t>En raison des mesures prises dans le cadre de la COVID-19, les équipes ont dû compter sur les chefs de famille pour signaler l'emplacement des moustiquaires, au lieu d'observer leur emplacement par eux-mêmes. Ceci est abordé plus en détail dans la section 4.2.</w:t>
      </w:r>
    </w:p>
    <w:p w14:paraId="0000023B" w14:textId="77777777" w:rsidR="00821AC7" w:rsidRDefault="00CB7917">
      <w:pPr>
        <w:rPr>
          <w:color w:val="000000"/>
        </w:rPr>
      </w:pPr>
      <w:r>
        <w:rPr>
          <w:lang w:bidi="fr-FR"/>
        </w:rPr>
        <w:br w:type="page"/>
      </w:r>
    </w:p>
    <w:p w14:paraId="0000023C" w14:textId="77777777" w:rsidR="00821AC7" w:rsidRDefault="00CB7917" w:rsidP="006776EC">
      <w:pPr>
        <w:pStyle w:val="FigureTitle"/>
      </w:pPr>
      <w:bookmarkStart w:id="28" w:name="_heading=h.41mghml" w:colFirst="0" w:colLast="0"/>
      <w:bookmarkEnd w:id="28"/>
      <w:r>
        <w:rPr>
          <w:lang w:bidi="fr-FR"/>
        </w:rPr>
        <w:t>Figure 4 : Type de chambre à coucher consacrée à l'utilisation des MII de cohorte</w:t>
      </w:r>
    </w:p>
    <w:p w14:paraId="0000023D" w14:textId="4D79B300" w:rsidR="00821AC7" w:rsidRDefault="00E27736">
      <w:pPr>
        <w:jc w:val="center"/>
      </w:pPr>
      <w:r>
        <w:rPr>
          <w:noProof/>
          <w:lang w:bidi="fr-FR"/>
        </w:rPr>
        <mc:AlternateContent>
          <mc:Choice Requires="wpg">
            <w:drawing>
              <wp:inline distT="0" distB="0" distL="0" distR="0" wp14:anchorId="6ADAE193" wp14:editId="18D1C67D">
                <wp:extent cx="5629524" cy="3601941"/>
                <wp:effectExtent l="0" t="0" r="9525" b="0"/>
                <wp:docPr id="237" name="Группа 237"/>
                <wp:cNvGraphicFramePr/>
                <a:graphic xmlns:a="http://schemas.openxmlformats.org/drawingml/2006/main">
                  <a:graphicData uri="http://schemas.microsoft.com/office/word/2010/wordprocessingGroup">
                    <wpg:wgp>
                      <wpg:cNvGrpSpPr/>
                      <wpg:grpSpPr>
                        <a:xfrm>
                          <a:off x="0" y="0"/>
                          <a:ext cx="5629524" cy="3601941"/>
                          <a:chOff x="0" y="0"/>
                          <a:chExt cx="5629524" cy="3601941"/>
                        </a:xfrm>
                      </wpg:grpSpPr>
                      <pic:pic xmlns:pic="http://schemas.openxmlformats.org/drawingml/2006/picture">
                        <pic:nvPicPr>
                          <pic:cNvPr id="229" name="image11.png"/>
                          <pic:cNvPicPr/>
                        </pic:nvPicPr>
                        <pic:blipFill>
                          <a:blip r:embed="rId39">
                            <a:extLst>
                              <a:ext uri="{28A0092B-C50C-407E-A947-70E740481C1C}">
                                <a14:useLocalDpi xmlns:a14="http://schemas.microsoft.com/office/drawing/2010/main" val="0"/>
                              </a:ext>
                            </a:extLst>
                          </a:blip>
                          <a:srcRect/>
                          <a:stretch>
                            <a:fillRect/>
                          </a:stretch>
                        </pic:blipFill>
                        <pic:spPr>
                          <a:xfrm>
                            <a:off x="0" y="0"/>
                            <a:ext cx="5629524" cy="3601941"/>
                          </a:xfrm>
                          <a:prstGeom prst="rect">
                            <a:avLst/>
                          </a:prstGeom>
                          <a:ln/>
                        </pic:spPr>
                      </pic:pic>
                      <wps:wsp>
                        <wps:cNvPr id="236" name="Поле 236"/>
                        <wps:cNvSpPr txBox="1"/>
                        <wps:spPr>
                          <a:xfrm>
                            <a:off x="718703" y="2790569"/>
                            <a:ext cx="699135" cy="263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CC8EFD" w14:textId="5AA84ACC" w:rsidR="0076537F" w:rsidRPr="00E27736" w:rsidRDefault="0076537F" w:rsidP="00E27736">
                              <w:pPr>
                                <w:jc w:val="center"/>
                                <w:rPr>
                                  <w:rFonts w:ascii="Arial" w:hAnsi="Arial" w:cs="Arial"/>
                                  <w:sz w:val="18"/>
                                </w:rPr>
                              </w:pPr>
                              <w:r w:rsidRPr="00E27736">
                                <w:rPr>
                                  <w:sz w:val="18"/>
                                  <w:lang w:bidi="fr-FR"/>
                                </w:rPr>
                                <w:t>Base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31" name="Поле 131"/>
                        <wps:cNvSpPr txBox="1"/>
                        <wps:spPr>
                          <a:xfrm>
                            <a:off x="1521817" y="2790740"/>
                            <a:ext cx="699077" cy="137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407DE0" w14:textId="056E7E78" w:rsidR="0076537F" w:rsidRPr="00E27736" w:rsidRDefault="0076537F" w:rsidP="00E27736">
                              <w:pPr>
                                <w:jc w:val="center"/>
                                <w:rPr>
                                  <w:rFonts w:ascii="Arial" w:hAnsi="Arial" w:cs="Arial"/>
                                  <w:sz w:val="18"/>
                                </w:rPr>
                              </w:pPr>
                              <w:r w:rsidRPr="00E27736">
                                <w:rPr>
                                  <w:sz w:val="18"/>
                                  <w:lang w:bidi="fr-FR"/>
                                </w:rPr>
                                <w:t>12 mois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32" name="Поле 132"/>
                        <wps:cNvSpPr txBox="1"/>
                        <wps:spPr>
                          <a:xfrm>
                            <a:off x="2332848" y="2790740"/>
                            <a:ext cx="699077" cy="137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049013" w14:textId="1541095E" w:rsidR="0076537F" w:rsidRPr="00E27736" w:rsidRDefault="0076537F" w:rsidP="00E27736">
                              <w:pPr>
                                <w:jc w:val="center"/>
                                <w:rPr>
                                  <w:rFonts w:ascii="Arial" w:hAnsi="Arial" w:cs="Arial"/>
                                  <w:sz w:val="18"/>
                                </w:rPr>
                              </w:pPr>
                              <w:r w:rsidRPr="00E27736">
                                <w:rPr>
                                  <w:sz w:val="18"/>
                                  <w:lang w:bidi="fr-FR"/>
                                </w:rPr>
                                <w:t>24 mois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33" name="Поле 133"/>
                        <wps:cNvSpPr txBox="1"/>
                        <wps:spPr>
                          <a:xfrm>
                            <a:off x="1521853" y="3029284"/>
                            <a:ext cx="699077" cy="137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4557F8" w14:textId="658C7457" w:rsidR="0076537F" w:rsidRPr="00E27736" w:rsidRDefault="0076537F" w:rsidP="00E27736">
                              <w:pPr>
                                <w:jc w:val="center"/>
                                <w:rPr>
                                  <w:rFonts w:ascii="Arial" w:hAnsi="Arial" w:cs="Arial"/>
                                  <w:sz w:val="18"/>
                                </w:rPr>
                              </w:pPr>
                              <w:r w:rsidRPr="00E27736">
                                <w:rPr>
                                  <w:sz w:val="18"/>
                                  <w:lang w:bidi="fr-FR"/>
                                </w:rPr>
                                <w:t>Kirundo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34" name="Поле 134"/>
                        <wps:cNvSpPr txBox="1"/>
                        <wps:spPr>
                          <a:xfrm>
                            <a:off x="3127841" y="2790569"/>
                            <a:ext cx="699135" cy="263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E549BD" w14:textId="77777777" w:rsidR="0076537F" w:rsidRPr="00E27736" w:rsidRDefault="0076537F" w:rsidP="00E27736">
                              <w:pPr>
                                <w:jc w:val="center"/>
                                <w:rPr>
                                  <w:rFonts w:ascii="Arial" w:hAnsi="Arial" w:cs="Arial"/>
                                  <w:sz w:val="18"/>
                                </w:rPr>
                              </w:pPr>
                              <w:r w:rsidRPr="00E27736">
                                <w:rPr>
                                  <w:sz w:val="18"/>
                                  <w:lang w:bidi="fr-FR"/>
                                </w:rPr>
                                <w:t>Base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35" name="Поле 135"/>
                        <wps:cNvSpPr txBox="1"/>
                        <wps:spPr>
                          <a:xfrm>
                            <a:off x="3931061" y="2790740"/>
                            <a:ext cx="699077" cy="137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4A7F85" w14:textId="77777777" w:rsidR="0076537F" w:rsidRPr="00E27736" w:rsidRDefault="0076537F" w:rsidP="00E27736">
                              <w:pPr>
                                <w:jc w:val="center"/>
                                <w:rPr>
                                  <w:rFonts w:ascii="Arial" w:hAnsi="Arial" w:cs="Arial"/>
                                  <w:sz w:val="18"/>
                                </w:rPr>
                              </w:pPr>
                              <w:r w:rsidRPr="00E27736">
                                <w:rPr>
                                  <w:sz w:val="18"/>
                                  <w:lang w:bidi="fr-FR"/>
                                </w:rPr>
                                <w:t>12 mois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36" name="Поле 136"/>
                        <wps:cNvSpPr txBox="1"/>
                        <wps:spPr>
                          <a:xfrm>
                            <a:off x="4742092" y="2790740"/>
                            <a:ext cx="699077" cy="137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0B036E" w14:textId="77777777" w:rsidR="0076537F" w:rsidRPr="00E27736" w:rsidRDefault="0076537F" w:rsidP="00E27736">
                              <w:pPr>
                                <w:jc w:val="center"/>
                                <w:rPr>
                                  <w:rFonts w:ascii="Arial" w:hAnsi="Arial" w:cs="Arial"/>
                                  <w:sz w:val="18"/>
                                </w:rPr>
                              </w:pPr>
                              <w:r w:rsidRPr="00E27736">
                                <w:rPr>
                                  <w:sz w:val="18"/>
                                  <w:lang w:bidi="fr-FR"/>
                                </w:rPr>
                                <w:t>24 mois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37" name="Поле 137"/>
                        <wps:cNvSpPr txBox="1"/>
                        <wps:spPr>
                          <a:xfrm>
                            <a:off x="3931097" y="3029284"/>
                            <a:ext cx="699077" cy="137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8F854C" w14:textId="0E342171" w:rsidR="0076537F" w:rsidRPr="00E27736" w:rsidRDefault="0076537F" w:rsidP="00E27736">
                              <w:pPr>
                                <w:jc w:val="center"/>
                                <w:rPr>
                                  <w:rFonts w:ascii="Arial" w:hAnsi="Arial" w:cs="Arial"/>
                                  <w:sz w:val="18"/>
                                </w:rPr>
                              </w:pPr>
                              <w:r w:rsidRPr="00E27736">
                                <w:rPr>
                                  <w:sz w:val="18"/>
                                  <w:lang w:bidi="fr-FR"/>
                                </w:rPr>
                                <w:t>Muyinga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38" name="Поле 138"/>
                        <wps:cNvSpPr txBox="1"/>
                        <wps:spPr>
                          <a:xfrm>
                            <a:off x="1736509" y="3315526"/>
                            <a:ext cx="540000" cy="137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548F6F" w14:textId="05AFAC63" w:rsidR="0076537F" w:rsidRPr="00E27736" w:rsidRDefault="0076537F" w:rsidP="00E27736">
                              <w:pPr>
                                <w:rPr>
                                  <w:rFonts w:ascii="Arial" w:hAnsi="Arial" w:cs="Arial"/>
                                  <w:sz w:val="18"/>
                                </w:rPr>
                              </w:pPr>
                              <w:r w:rsidRPr="00E27736">
                                <w:rPr>
                                  <w:sz w:val="18"/>
                                  <w:lang w:bidi="fr-FR"/>
                                </w:rPr>
                                <w:t>Lit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39" name="Поле 139"/>
                        <wps:cNvSpPr txBox="1"/>
                        <wps:spPr>
                          <a:xfrm>
                            <a:off x="2396472" y="3315526"/>
                            <a:ext cx="1044000" cy="137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0F6CC4" w14:textId="3181D56D" w:rsidR="0076537F" w:rsidRPr="00E27736" w:rsidRDefault="0076537F" w:rsidP="00E27736">
                              <w:pPr>
                                <w:rPr>
                                  <w:rFonts w:ascii="Arial" w:hAnsi="Arial" w:cs="Arial"/>
                                  <w:sz w:val="18"/>
                                </w:rPr>
                              </w:pPr>
                              <w:r w:rsidRPr="00E27736">
                                <w:rPr>
                                  <w:sz w:val="18"/>
                                  <w:lang w:bidi="fr-FR"/>
                                </w:rPr>
                                <w:t>Tapis ou sol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40" name="Поле 140"/>
                        <wps:cNvSpPr txBox="1"/>
                        <wps:spPr>
                          <a:xfrm>
                            <a:off x="3612685" y="3314756"/>
                            <a:ext cx="1080000" cy="137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CC7411" w14:textId="1A93E698" w:rsidR="0076537F" w:rsidRPr="00E27736" w:rsidRDefault="0076537F" w:rsidP="00E27736">
                              <w:pPr>
                                <w:rPr>
                                  <w:rFonts w:ascii="Arial" w:hAnsi="Arial" w:cs="Arial"/>
                                  <w:sz w:val="18"/>
                                </w:rPr>
                              </w:pPr>
                              <w:r w:rsidRPr="00E27736">
                                <w:rPr>
                                  <w:sz w:val="18"/>
                                  <w:lang w:bidi="fr-FR"/>
                                </w:rPr>
                                <w:t>Matelas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41" name="Поле 141"/>
                        <wps:cNvSpPr txBox="1"/>
                        <wps:spPr>
                          <a:xfrm rot="16200000">
                            <a:off x="-1085576" y="1439022"/>
                            <a:ext cx="2520000" cy="137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A6BE74" w14:textId="342C7EFE" w:rsidR="0076537F" w:rsidRPr="00E27736" w:rsidRDefault="0076537F" w:rsidP="00E27736">
                              <w:pPr>
                                <w:jc w:val="center"/>
                                <w:rPr>
                                  <w:rFonts w:ascii="Arial" w:hAnsi="Arial" w:cs="Arial"/>
                                  <w:b/>
                                  <w:sz w:val="18"/>
                                </w:rPr>
                              </w:pPr>
                              <w:r w:rsidRPr="00E27736">
                                <w:rPr>
                                  <w:b/>
                                  <w:sz w:val="18"/>
                                  <w:lang w:bidi="fr-FR"/>
                                </w:rPr>
                                <w:t>Pourcentage des moustiquaires de la campagne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6ADAE193" id="Группа 237" o:spid="_x0000_s1138" style="width:443.25pt;height:283.6pt;mso-position-horizontal-relative:char;mso-position-vertical-relative:line" coordsize="56295,36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">
                <v:shape id="image11.png" o:spid="_x0000_s1139" type="#_x0000_t75" style="position:absolute;width:56295;height:36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">
                  <v:imagedata r:id="rId40" o:title=""/>
                </v:shape>
                <v:shape id="Поле 236" o:spid="_x0000_s1140" type="#_x0000_t202" style="position:absolute;left:7187;top:27905;width:6991;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" fillcolor="white [3201]" stroked="f" strokeweight=".5pt">
                  <v:textbox style="mso-fit-shape-to-text:t" inset="0,0,0,0">
                    <w:txbxContent>
                      <w:p w14:paraId="4ECC8EFD" w14:textId="5AA84ACC" w:rsidR="0076537F" w:rsidRPr="00E27736" w:rsidRDefault="0076537F" w:rsidP="00E27736">
                        <w:pPr>
                          <w:jc w:val="center"/>
                          <w:rPr>
                            <w:rFonts w:ascii="Arial" w:hAnsi="Arial" w:cs="Arial"/>
                            <w:sz w:val="18"/>
                          </w:rPr>
                        </w:pPr>
                        <w:r w:rsidRPr="00E27736">
                          <w:rPr>
                            <w:sz w:val="18"/>
                            <w:lang w:bidi="fr-FR"/>
                          </w:rPr>
                          <w:t>Base de référence</w:t>
                        </w:r>
                      </w:p>
                    </w:txbxContent>
                  </v:textbox>
                </v:shape>
                <v:shape id="Поле 131" o:spid="_x0000_s1141" type="#_x0000_t202" style="position:absolute;left:15218;top:27907;width:6990;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" fillcolor="white [3201]" stroked="f" strokeweight=".5pt">
                  <v:textbox style="mso-fit-shape-to-text:t" inset="0,0,0,0">
                    <w:txbxContent>
                      <w:p w14:paraId="19407DE0" w14:textId="056E7E78" w:rsidR="0076537F" w:rsidRPr="00E27736" w:rsidRDefault="0076537F" w:rsidP="00E27736">
                        <w:pPr>
                          <w:jc w:val="center"/>
                          <w:rPr>
                            <w:rFonts w:ascii="Arial" w:hAnsi="Arial" w:cs="Arial"/>
                            <w:sz w:val="18"/>
                          </w:rPr>
                        </w:pPr>
                        <w:r w:rsidRPr="00E27736">
                          <w:rPr>
                            <w:sz w:val="18"/>
                            <w:lang w:bidi="fr-FR"/>
                          </w:rPr>
                          <w:t>12 mois</w:t>
                        </w:r>
                      </w:p>
                    </w:txbxContent>
                  </v:textbox>
                </v:shape>
                <v:shape id="Поле 132" o:spid="_x0000_s1142" type="#_x0000_t202" style="position:absolute;left:23328;top:27907;width:6991;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" fillcolor="white [3201]" stroked="f" strokeweight=".5pt">
                  <v:textbox style="mso-fit-shape-to-text:t" inset="0,0,0,0">
                    <w:txbxContent>
                      <w:p w14:paraId="5B049013" w14:textId="1541095E" w:rsidR="0076537F" w:rsidRPr="00E27736" w:rsidRDefault="0076537F" w:rsidP="00E27736">
                        <w:pPr>
                          <w:jc w:val="center"/>
                          <w:rPr>
                            <w:rFonts w:ascii="Arial" w:hAnsi="Arial" w:cs="Arial"/>
                            <w:sz w:val="18"/>
                          </w:rPr>
                        </w:pPr>
                        <w:r w:rsidRPr="00E27736">
                          <w:rPr>
                            <w:sz w:val="18"/>
                            <w:lang w:bidi="fr-FR"/>
                          </w:rPr>
                          <w:t>24 mois</w:t>
                        </w:r>
                      </w:p>
                    </w:txbxContent>
                  </v:textbox>
                </v:shape>
                <v:shape id="Поле 133" o:spid="_x0000_s1143" type="#_x0000_t202" style="position:absolute;left:15218;top:30292;width:6991;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" fillcolor="white [3201]" stroked="f" strokeweight=".5pt">
                  <v:textbox style="mso-fit-shape-to-text:t" inset="0,0,0,0">
                    <w:txbxContent>
                      <w:p w14:paraId="594557F8" w14:textId="658C7457" w:rsidR="0076537F" w:rsidRPr="00E27736" w:rsidRDefault="0076537F" w:rsidP="00E27736">
                        <w:pPr>
                          <w:jc w:val="center"/>
                          <w:rPr>
                            <w:rFonts w:ascii="Arial" w:hAnsi="Arial" w:cs="Arial"/>
                            <w:sz w:val="18"/>
                          </w:rPr>
                        </w:pPr>
                        <w:r w:rsidRPr="00E27736">
                          <w:rPr>
                            <w:sz w:val="18"/>
                            <w:lang w:bidi="fr-FR"/>
                          </w:rPr>
                          <w:t>Kirundo</w:t>
                        </w:r>
                      </w:p>
                    </w:txbxContent>
                  </v:textbox>
                </v:shape>
                <v:shape id="Поле 134" o:spid="_x0000_s1144" type="#_x0000_t202" style="position:absolute;left:31278;top:27905;width:6991;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" fillcolor="white [3201]" stroked="f" strokeweight=".5pt">
                  <v:textbox style="mso-fit-shape-to-text:t" inset="0,0,0,0">
                    <w:txbxContent>
                      <w:p w14:paraId="0CE549BD" w14:textId="77777777" w:rsidR="0076537F" w:rsidRPr="00E27736" w:rsidRDefault="0076537F" w:rsidP="00E27736">
                        <w:pPr>
                          <w:jc w:val="center"/>
                          <w:rPr>
                            <w:rFonts w:ascii="Arial" w:hAnsi="Arial" w:cs="Arial"/>
                            <w:sz w:val="18"/>
                          </w:rPr>
                        </w:pPr>
                        <w:r w:rsidRPr="00E27736">
                          <w:rPr>
                            <w:sz w:val="18"/>
                            <w:lang w:bidi="fr-FR"/>
                          </w:rPr>
                          <w:t>Base de référence</w:t>
                        </w:r>
                      </w:p>
                    </w:txbxContent>
                  </v:textbox>
                </v:shape>
                <v:shape id="Поле 135" o:spid="_x0000_s1145" type="#_x0000_t202" style="position:absolute;left:39310;top:27907;width:6991;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" fillcolor="white [3201]" stroked="f" strokeweight=".5pt">
                  <v:textbox style="mso-fit-shape-to-text:t" inset="0,0,0,0">
                    <w:txbxContent>
                      <w:p w14:paraId="534A7F85" w14:textId="77777777" w:rsidR="0076537F" w:rsidRPr="00E27736" w:rsidRDefault="0076537F" w:rsidP="00E27736">
                        <w:pPr>
                          <w:jc w:val="center"/>
                          <w:rPr>
                            <w:rFonts w:ascii="Arial" w:hAnsi="Arial" w:cs="Arial"/>
                            <w:sz w:val="18"/>
                          </w:rPr>
                        </w:pPr>
                        <w:r w:rsidRPr="00E27736">
                          <w:rPr>
                            <w:sz w:val="18"/>
                            <w:lang w:bidi="fr-FR"/>
                          </w:rPr>
                          <w:t>12 mois</w:t>
                        </w:r>
                      </w:p>
                    </w:txbxContent>
                  </v:textbox>
                </v:shape>
                <v:shape id="Поле 136" o:spid="_x0000_s1146" type="#_x0000_t202" style="position:absolute;left:47420;top:27907;width:6991;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" fillcolor="white [3201]" stroked="f" strokeweight=".5pt">
                  <v:textbox style="mso-fit-shape-to-text:t" inset="0,0,0,0">
                    <w:txbxContent>
                      <w:p w14:paraId="6C0B036E" w14:textId="77777777" w:rsidR="0076537F" w:rsidRPr="00E27736" w:rsidRDefault="0076537F" w:rsidP="00E27736">
                        <w:pPr>
                          <w:jc w:val="center"/>
                          <w:rPr>
                            <w:rFonts w:ascii="Arial" w:hAnsi="Arial" w:cs="Arial"/>
                            <w:sz w:val="18"/>
                          </w:rPr>
                        </w:pPr>
                        <w:r w:rsidRPr="00E27736">
                          <w:rPr>
                            <w:sz w:val="18"/>
                            <w:lang w:bidi="fr-FR"/>
                          </w:rPr>
                          <w:t>24 mois</w:t>
                        </w:r>
                      </w:p>
                    </w:txbxContent>
                  </v:textbox>
                </v:shape>
                <v:shape id="Поле 137" o:spid="_x0000_s1147" type="#_x0000_t202" style="position:absolute;left:39310;top:30292;width:6991;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" fillcolor="white [3201]" stroked="f" strokeweight=".5pt">
                  <v:textbox style="mso-fit-shape-to-text:t" inset="0,0,0,0">
                    <w:txbxContent>
                      <w:p w14:paraId="7D8F854C" w14:textId="0E342171" w:rsidR="0076537F" w:rsidRPr="00E27736" w:rsidRDefault="0076537F" w:rsidP="00E27736">
                        <w:pPr>
                          <w:jc w:val="center"/>
                          <w:rPr>
                            <w:rFonts w:ascii="Arial" w:hAnsi="Arial" w:cs="Arial"/>
                            <w:sz w:val="18"/>
                          </w:rPr>
                        </w:pPr>
                        <w:r w:rsidRPr="00E27736">
                          <w:rPr>
                            <w:sz w:val="18"/>
                            <w:lang w:bidi="fr-FR"/>
                          </w:rPr>
                          <w:t>Muyinga</w:t>
                        </w:r>
                      </w:p>
                    </w:txbxContent>
                  </v:textbox>
                </v:shape>
                <v:shape id="Поле 138" o:spid="_x0000_s1148" type="#_x0000_t202" style="position:absolute;left:17365;top:33155;width:5400;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" fillcolor="white [3201]" stroked="f" strokeweight=".5pt">
                  <v:textbox style="mso-fit-shape-to-text:t" inset="0,0,0,0">
                    <w:txbxContent>
                      <w:p w14:paraId="24548F6F" w14:textId="05AFAC63" w:rsidR="0076537F" w:rsidRPr="00E27736" w:rsidRDefault="0076537F" w:rsidP="00E27736">
                        <w:pPr>
                          <w:rPr>
                            <w:rFonts w:ascii="Arial" w:hAnsi="Arial" w:cs="Arial"/>
                            <w:sz w:val="18"/>
                          </w:rPr>
                        </w:pPr>
                        <w:r w:rsidRPr="00E27736">
                          <w:rPr>
                            <w:sz w:val="18"/>
                            <w:lang w:bidi="fr-FR"/>
                          </w:rPr>
                          <w:t>Lit</w:t>
                        </w:r>
                      </w:p>
                    </w:txbxContent>
                  </v:textbox>
                </v:shape>
                <v:shape id="Поле 139" o:spid="_x0000_s1149" type="#_x0000_t202" style="position:absolute;left:23964;top:33155;width:10440;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" fillcolor="white [3201]" stroked="f" strokeweight=".5pt">
                  <v:textbox style="mso-fit-shape-to-text:t" inset="0,0,0,0">
                    <w:txbxContent>
                      <w:p w14:paraId="5B0F6CC4" w14:textId="3181D56D" w:rsidR="0076537F" w:rsidRPr="00E27736" w:rsidRDefault="0076537F" w:rsidP="00E27736">
                        <w:pPr>
                          <w:rPr>
                            <w:rFonts w:ascii="Arial" w:hAnsi="Arial" w:cs="Arial"/>
                            <w:sz w:val="18"/>
                          </w:rPr>
                        </w:pPr>
                        <w:r w:rsidRPr="00E27736">
                          <w:rPr>
                            <w:sz w:val="18"/>
                            <w:lang w:bidi="fr-FR"/>
                          </w:rPr>
                          <w:t>Tapis ou sol</w:t>
                        </w:r>
                      </w:p>
                    </w:txbxContent>
                  </v:textbox>
                </v:shape>
                <v:shape id="Поле 140" o:spid="_x0000_s1150" type="#_x0000_t202" style="position:absolute;left:36126;top:33147;width:10800;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" fillcolor="white [3201]" stroked="f" strokeweight=".5pt">
                  <v:textbox style="mso-fit-shape-to-text:t" inset="0,0,0,0">
                    <w:txbxContent>
                      <w:p w14:paraId="79CC7411" w14:textId="1A93E698" w:rsidR="0076537F" w:rsidRPr="00E27736" w:rsidRDefault="0076537F" w:rsidP="00E27736">
                        <w:pPr>
                          <w:rPr>
                            <w:rFonts w:ascii="Arial" w:hAnsi="Arial" w:cs="Arial"/>
                            <w:sz w:val="18"/>
                          </w:rPr>
                        </w:pPr>
                        <w:r w:rsidRPr="00E27736">
                          <w:rPr>
                            <w:sz w:val="18"/>
                            <w:lang w:bidi="fr-FR"/>
                          </w:rPr>
                          <w:t>Matelas</w:t>
                        </w:r>
                      </w:p>
                    </w:txbxContent>
                  </v:textbox>
                </v:shape>
                <v:shape id="Поле 141" o:spid="_x0000_s1151" type="#_x0000_t202" style="position:absolute;left:-10856;top:14390;width:25200;height:13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" fillcolor="white [3201]" stroked="f" strokeweight=".5pt">
                  <v:textbox style="mso-fit-shape-to-text:t" inset="0,0,0,0">
                    <w:txbxContent>
                      <w:p w14:paraId="0BA6BE74" w14:textId="342C7EFE" w:rsidR="0076537F" w:rsidRPr="00E27736" w:rsidRDefault="0076537F" w:rsidP="00E27736">
                        <w:pPr>
                          <w:jc w:val="center"/>
                          <w:rPr>
                            <w:rFonts w:ascii="Arial" w:hAnsi="Arial" w:cs="Arial"/>
                            <w:b/>
                            <w:sz w:val="18"/>
                          </w:rPr>
                        </w:pPr>
                        <w:r w:rsidRPr="00E27736">
                          <w:rPr>
                            <w:b/>
                            <w:sz w:val="18"/>
                            <w:lang w:bidi="fr-FR"/>
                          </w:rPr>
                          <w:t>Pourcentage des moustiquaires de la campagne</w:t>
                        </w:r>
                      </w:p>
                    </w:txbxContent>
                  </v:textbox>
                </v:shape>
                <w10:anchorlock/>
              </v:group>
            </w:pict>
          </mc:Fallback>
        </mc:AlternateContent>
      </w:r>
    </w:p>
    <w:p w14:paraId="29C9BD92" w14:textId="527F8CA1" w:rsidR="00A47FD3" w:rsidRPr="00654CB9" w:rsidRDefault="00A47FD3" w:rsidP="00A47FD3">
      <w:pPr>
        <w:pBdr>
          <w:top w:val="nil"/>
          <w:left w:val="nil"/>
          <w:bottom w:val="nil"/>
          <w:right w:val="nil"/>
          <w:between w:val="nil"/>
        </w:pBdr>
        <w:tabs>
          <w:tab w:val="left" w:pos="2610"/>
        </w:tabs>
        <w:jc w:val="both"/>
        <w:rPr>
          <w:i/>
          <w:iCs/>
          <w:color w:val="000000"/>
          <w:sz w:val="20"/>
          <w:szCs w:val="20"/>
        </w:rPr>
      </w:pPr>
      <w:r w:rsidRPr="00654CB9">
        <w:rPr>
          <w:b/>
          <w:i/>
          <w:sz w:val="20"/>
          <w:lang w:bidi="fr-FR"/>
        </w:rPr>
        <w:t>Remarque</w:t>
      </w:r>
      <w:r w:rsidRPr="00654CB9">
        <w:rPr>
          <w:sz w:val="20"/>
          <w:lang w:bidi="fr-FR"/>
        </w:rPr>
        <w:t xml:space="preserve"> </w:t>
      </w:r>
      <w:r w:rsidRPr="00654CB9">
        <w:rPr>
          <w:i/>
          <w:sz w:val="20"/>
          <w:lang w:bidi="fr-FR"/>
        </w:rPr>
        <w:t>: Une enquête plus approfondie auprès de l'équipe de terrain et des superviseurs a indiqué qu'il y avait peut-être eu des problèmes de qualité des données au début de l'étude, ce qui explique probablement la variation du type de lieu de couchage constatée entre le début de l'étude et le cycle de 24 mois.</w:t>
      </w:r>
    </w:p>
    <w:p w14:paraId="483FAF8C" w14:textId="77777777" w:rsidR="00D46036" w:rsidRDefault="00D46036">
      <w:pPr>
        <w:pBdr>
          <w:top w:val="nil"/>
          <w:left w:val="nil"/>
          <w:bottom w:val="nil"/>
          <w:right w:val="nil"/>
          <w:between w:val="nil"/>
        </w:pBdr>
        <w:tabs>
          <w:tab w:val="left" w:pos="2610"/>
        </w:tabs>
        <w:jc w:val="both"/>
        <w:rPr>
          <w:color w:val="000000"/>
        </w:rPr>
      </w:pPr>
    </w:p>
    <w:p w14:paraId="0000023F" w14:textId="0D1424F6" w:rsidR="00821AC7" w:rsidRDefault="00CB7917" w:rsidP="001C2CCD">
      <w:pPr>
        <w:pStyle w:val="1-DocText"/>
      </w:pPr>
      <w:r>
        <w:rPr>
          <w:lang w:bidi="fr-FR"/>
        </w:rPr>
        <w:t>En plus du stockage de nourriture et la cuisine, la manipulation excessive des moustiquaires est un facteur de risque pour la durée de vie (Tableau 8). Par exemple, un lavage excessif peut diminuer l'efficacité des insecticides. Au cycle de 24 mois, des proportions similaires plus élevées de moustiquaires de cohorte à Kirundo et Muyinga (respectivement 88 % et 84 %, différence non statistiquement significative) avaient été lavées. L'utilisation de détergent et d'eau de javel pour le lavage des moustiquaires de cohorte n'était plus pratiquée ni à Kirundo ni à Muyinga (0 %). Les méthodes de séchage des moustiquaires de cohorte sur des buissons ou sur une clôture lors du dernier lavage étaient très similaires, sans différence statistiquement significative, pour les deux provinces, 31 % à Kirundo et 34 % à Muyinga. En outre, parmi les moustiquaires de cohorte suspendues, 100 % à Kirundo et 40 % à Muyinga ont été signalées comme étant suspendues librement (non pliées ou attachées) lorsqu'elles n'étaient pas utilisées (</w:t>
      </w:r>
      <w:r>
        <w:rPr>
          <w:i/>
          <w:lang w:bidi="fr-FR"/>
        </w:rPr>
        <w:t>p</w:t>
      </w:r>
      <w:r>
        <w:rPr>
          <w:lang w:bidi="fr-FR"/>
        </w:rPr>
        <w:t>&lt;0,001).</w:t>
      </w:r>
    </w:p>
    <w:p w14:paraId="00000240" w14:textId="77777777" w:rsidR="00821AC7" w:rsidRDefault="00CB7917" w:rsidP="005E1068">
      <w:pPr>
        <w:pStyle w:val="TableTitle"/>
        <w:rPr>
          <w:sz w:val="18"/>
          <w:szCs w:val="18"/>
        </w:rPr>
      </w:pPr>
      <w:bookmarkStart w:id="29" w:name="_heading=h.2grqrue" w:colFirst="0" w:colLast="0"/>
      <w:bookmarkEnd w:id="29"/>
      <w:r>
        <w:rPr>
          <w:lang w:bidi="fr-FR"/>
        </w:rPr>
        <w:t>Tableau 8 : Prévalence des facteurs de risque de manipulation des MII de cohorte</w:t>
      </w:r>
    </w:p>
    <w:tbl>
      <w:tblPr>
        <w:tblW w:w="9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310"/>
        <w:gridCol w:w="1227"/>
        <w:gridCol w:w="1354"/>
        <w:gridCol w:w="1354"/>
      </w:tblGrid>
      <w:tr w:rsidR="00821AC7" w14:paraId="22B55622" w14:textId="77777777">
        <w:trPr>
          <w:trHeight w:val="290"/>
        </w:trPr>
        <w:tc>
          <w:tcPr>
            <w:tcW w:w="5310" w:type="dxa"/>
            <w:tcBorders>
              <w:left w:val="nil"/>
            </w:tcBorders>
            <w:shd w:val="clear" w:color="auto" w:fill="D9D9D9"/>
            <w:vAlign w:val="center"/>
          </w:tcPr>
          <w:p w14:paraId="00000241" w14:textId="77777777" w:rsidR="00821AC7" w:rsidRDefault="00CB7917">
            <w:pPr>
              <w:rPr>
                <w:rFonts w:ascii="Times New Roman" w:eastAsia="Times New Roman" w:hAnsi="Times New Roman" w:cs="Times New Roman"/>
                <w:color w:val="000000"/>
                <w:sz w:val="20"/>
                <w:szCs w:val="20"/>
              </w:rPr>
            </w:pPr>
            <w:r>
              <w:rPr>
                <w:sz w:val="20"/>
                <w:lang w:bidi="fr-FR"/>
              </w:rPr>
              <w:t> </w:t>
            </w:r>
          </w:p>
        </w:tc>
        <w:tc>
          <w:tcPr>
            <w:tcW w:w="1227" w:type="dxa"/>
            <w:shd w:val="clear" w:color="auto" w:fill="D9D9D9"/>
            <w:vAlign w:val="center"/>
          </w:tcPr>
          <w:p w14:paraId="00000242" w14:textId="77777777" w:rsidR="00821AC7" w:rsidRDefault="00CB7917">
            <w:pPr>
              <w:jc w:val="center"/>
              <w:rPr>
                <w:b/>
                <w:color w:val="000000"/>
                <w:sz w:val="20"/>
                <w:szCs w:val="20"/>
              </w:rPr>
            </w:pPr>
            <w:r>
              <w:rPr>
                <w:b/>
                <w:sz w:val="20"/>
                <w:lang w:bidi="fr-FR"/>
              </w:rPr>
              <w:t>Base de référence</w:t>
            </w:r>
          </w:p>
        </w:tc>
        <w:tc>
          <w:tcPr>
            <w:tcW w:w="1354" w:type="dxa"/>
            <w:shd w:val="clear" w:color="auto" w:fill="D9D9D9"/>
            <w:vAlign w:val="center"/>
          </w:tcPr>
          <w:p w14:paraId="00000243" w14:textId="77777777" w:rsidR="00821AC7" w:rsidRDefault="00CB7917">
            <w:pPr>
              <w:jc w:val="center"/>
              <w:rPr>
                <w:b/>
                <w:color w:val="000000"/>
                <w:sz w:val="20"/>
                <w:szCs w:val="20"/>
              </w:rPr>
            </w:pPr>
            <w:r>
              <w:rPr>
                <w:b/>
                <w:sz w:val="20"/>
                <w:lang w:bidi="fr-FR"/>
              </w:rPr>
              <w:t>12 mois</w:t>
            </w:r>
          </w:p>
        </w:tc>
        <w:tc>
          <w:tcPr>
            <w:tcW w:w="1354" w:type="dxa"/>
            <w:tcBorders>
              <w:right w:val="nil"/>
            </w:tcBorders>
            <w:shd w:val="clear" w:color="auto" w:fill="D9D9D9"/>
            <w:vAlign w:val="center"/>
          </w:tcPr>
          <w:p w14:paraId="00000244" w14:textId="77777777" w:rsidR="00821AC7" w:rsidRDefault="00CB7917">
            <w:pPr>
              <w:jc w:val="center"/>
              <w:rPr>
                <w:b/>
                <w:color w:val="000000"/>
                <w:sz w:val="20"/>
                <w:szCs w:val="20"/>
              </w:rPr>
            </w:pPr>
            <w:r>
              <w:rPr>
                <w:b/>
                <w:sz w:val="20"/>
                <w:lang w:bidi="fr-FR"/>
              </w:rPr>
              <w:t>24 mois</w:t>
            </w:r>
          </w:p>
        </w:tc>
      </w:tr>
      <w:tr w:rsidR="00821AC7" w14:paraId="21B6130C" w14:textId="77777777">
        <w:trPr>
          <w:trHeight w:val="290"/>
        </w:trPr>
        <w:tc>
          <w:tcPr>
            <w:tcW w:w="5310" w:type="dxa"/>
            <w:tcBorders>
              <w:left w:val="nil"/>
            </w:tcBorders>
            <w:shd w:val="clear" w:color="auto" w:fill="F2F2F2"/>
            <w:vAlign w:val="center"/>
          </w:tcPr>
          <w:p w14:paraId="00000245" w14:textId="77777777" w:rsidR="00821AC7" w:rsidRDefault="00CB7917">
            <w:pPr>
              <w:rPr>
                <w:b/>
                <w:color w:val="000000"/>
                <w:sz w:val="20"/>
                <w:szCs w:val="20"/>
              </w:rPr>
            </w:pPr>
            <w:r>
              <w:rPr>
                <w:b/>
                <w:sz w:val="20"/>
                <w:lang w:bidi="fr-FR"/>
              </w:rPr>
              <w:t>Kirundo</w:t>
            </w:r>
          </w:p>
        </w:tc>
        <w:tc>
          <w:tcPr>
            <w:tcW w:w="1227" w:type="dxa"/>
            <w:shd w:val="clear" w:color="auto" w:fill="F2F2F2"/>
            <w:vAlign w:val="center"/>
          </w:tcPr>
          <w:p w14:paraId="00000246" w14:textId="77777777" w:rsidR="00821AC7" w:rsidRDefault="00CB7917">
            <w:pPr>
              <w:jc w:val="center"/>
              <w:rPr>
                <w:b/>
                <w:color w:val="000000"/>
                <w:sz w:val="20"/>
                <w:szCs w:val="20"/>
              </w:rPr>
            </w:pPr>
            <w:r>
              <w:rPr>
                <w:b/>
                <w:sz w:val="20"/>
                <w:lang w:bidi="fr-FR"/>
              </w:rPr>
              <w:t>N=300</w:t>
            </w:r>
          </w:p>
        </w:tc>
        <w:tc>
          <w:tcPr>
            <w:tcW w:w="1354" w:type="dxa"/>
            <w:shd w:val="clear" w:color="auto" w:fill="F2F2F2"/>
            <w:vAlign w:val="center"/>
          </w:tcPr>
          <w:p w14:paraId="00000247" w14:textId="77777777" w:rsidR="00821AC7" w:rsidRDefault="00CB7917">
            <w:pPr>
              <w:jc w:val="center"/>
              <w:rPr>
                <w:b/>
                <w:color w:val="000000"/>
                <w:sz w:val="20"/>
                <w:szCs w:val="20"/>
              </w:rPr>
            </w:pPr>
            <w:r>
              <w:rPr>
                <w:b/>
                <w:sz w:val="20"/>
                <w:lang w:bidi="fr-FR"/>
              </w:rPr>
              <w:t>N=247</w:t>
            </w:r>
          </w:p>
        </w:tc>
        <w:tc>
          <w:tcPr>
            <w:tcW w:w="1354" w:type="dxa"/>
            <w:tcBorders>
              <w:right w:val="nil"/>
            </w:tcBorders>
            <w:shd w:val="clear" w:color="auto" w:fill="F2F2F2"/>
            <w:vAlign w:val="center"/>
          </w:tcPr>
          <w:p w14:paraId="00000248" w14:textId="77777777" w:rsidR="00821AC7" w:rsidRDefault="00CB7917">
            <w:pPr>
              <w:jc w:val="center"/>
              <w:rPr>
                <w:b/>
                <w:color w:val="000000"/>
                <w:sz w:val="20"/>
                <w:szCs w:val="20"/>
              </w:rPr>
            </w:pPr>
            <w:r>
              <w:rPr>
                <w:b/>
                <w:sz w:val="20"/>
                <w:lang w:bidi="fr-FR"/>
              </w:rPr>
              <w:t>N=175</w:t>
            </w:r>
          </w:p>
        </w:tc>
      </w:tr>
      <w:tr w:rsidR="00821AC7" w14:paraId="61056BC7" w14:textId="77777777">
        <w:trPr>
          <w:trHeight w:val="290"/>
        </w:trPr>
        <w:tc>
          <w:tcPr>
            <w:tcW w:w="5310" w:type="dxa"/>
            <w:tcBorders>
              <w:left w:val="nil"/>
              <w:bottom w:val="single" w:sz="4" w:space="0" w:color="000000"/>
            </w:tcBorders>
            <w:shd w:val="clear" w:color="auto" w:fill="auto"/>
            <w:vAlign w:val="center"/>
          </w:tcPr>
          <w:p w14:paraId="00000249" w14:textId="5467A321" w:rsidR="00821AC7" w:rsidRDefault="00CB7917">
            <w:pPr>
              <w:rPr>
                <w:color w:val="000000"/>
                <w:sz w:val="20"/>
                <w:szCs w:val="20"/>
              </w:rPr>
            </w:pPr>
            <w:r>
              <w:rPr>
                <w:sz w:val="20"/>
                <w:lang w:bidi="fr-FR"/>
              </w:rPr>
              <w:t>MII ayant été</w:t>
            </w:r>
            <w:r w:rsidR="004A612A">
              <w:rPr>
                <w:sz w:val="20"/>
                <w:lang w:bidi="fr-FR"/>
              </w:rPr>
              <w:t xml:space="preserve"> déjà</w:t>
            </w:r>
            <w:r>
              <w:rPr>
                <w:sz w:val="20"/>
                <w:lang w:bidi="fr-FR"/>
              </w:rPr>
              <w:t xml:space="preserve"> lavées</w:t>
            </w:r>
          </w:p>
        </w:tc>
        <w:tc>
          <w:tcPr>
            <w:tcW w:w="1227" w:type="dxa"/>
            <w:tcBorders>
              <w:bottom w:val="single" w:sz="4" w:space="0" w:color="000000"/>
            </w:tcBorders>
            <w:shd w:val="clear" w:color="auto" w:fill="auto"/>
            <w:vAlign w:val="center"/>
          </w:tcPr>
          <w:p w14:paraId="0000024A" w14:textId="77777777" w:rsidR="00821AC7" w:rsidRDefault="00CB7917">
            <w:pPr>
              <w:jc w:val="right"/>
              <w:rPr>
                <w:color w:val="000000"/>
                <w:sz w:val="20"/>
                <w:szCs w:val="20"/>
              </w:rPr>
            </w:pPr>
            <w:r>
              <w:rPr>
                <w:sz w:val="20"/>
                <w:lang w:bidi="fr-FR"/>
              </w:rPr>
              <w:t>36,3 %</w:t>
            </w:r>
          </w:p>
        </w:tc>
        <w:tc>
          <w:tcPr>
            <w:tcW w:w="1354" w:type="dxa"/>
            <w:tcBorders>
              <w:bottom w:val="single" w:sz="4" w:space="0" w:color="000000"/>
            </w:tcBorders>
            <w:shd w:val="clear" w:color="auto" w:fill="auto"/>
            <w:vAlign w:val="center"/>
          </w:tcPr>
          <w:p w14:paraId="0000024B" w14:textId="77777777" w:rsidR="00821AC7" w:rsidRDefault="00CB7917">
            <w:pPr>
              <w:jc w:val="right"/>
              <w:rPr>
                <w:color w:val="000000"/>
                <w:sz w:val="20"/>
                <w:szCs w:val="20"/>
              </w:rPr>
            </w:pPr>
            <w:r>
              <w:rPr>
                <w:sz w:val="20"/>
                <w:lang w:bidi="fr-FR"/>
              </w:rPr>
              <w:t>66,4 %</w:t>
            </w:r>
          </w:p>
        </w:tc>
        <w:tc>
          <w:tcPr>
            <w:tcW w:w="1354" w:type="dxa"/>
            <w:tcBorders>
              <w:bottom w:val="single" w:sz="4" w:space="0" w:color="000000"/>
              <w:right w:val="nil"/>
            </w:tcBorders>
            <w:shd w:val="clear" w:color="auto" w:fill="auto"/>
            <w:vAlign w:val="center"/>
          </w:tcPr>
          <w:p w14:paraId="0000024C" w14:textId="77777777" w:rsidR="00821AC7" w:rsidRDefault="00CB7917">
            <w:pPr>
              <w:jc w:val="right"/>
              <w:rPr>
                <w:color w:val="000000"/>
                <w:sz w:val="20"/>
                <w:szCs w:val="20"/>
              </w:rPr>
            </w:pPr>
            <w:r>
              <w:rPr>
                <w:sz w:val="20"/>
                <w:lang w:bidi="fr-FR"/>
              </w:rPr>
              <w:t>88,0 %</w:t>
            </w:r>
          </w:p>
        </w:tc>
      </w:tr>
      <w:tr w:rsidR="00821AC7" w14:paraId="2804A8E1" w14:textId="77777777">
        <w:trPr>
          <w:trHeight w:val="290"/>
        </w:trPr>
        <w:tc>
          <w:tcPr>
            <w:tcW w:w="5310" w:type="dxa"/>
            <w:tcBorders>
              <w:left w:val="nil"/>
              <w:bottom w:val="nil"/>
            </w:tcBorders>
            <w:shd w:val="clear" w:color="auto" w:fill="auto"/>
            <w:vAlign w:val="center"/>
          </w:tcPr>
          <w:p w14:paraId="0000024D" w14:textId="53C5DCE4" w:rsidR="00821AC7" w:rsidRDefault="00CB7917">
            <w:pPr>
              <w:rPr>
                <w:color w:val="000000"/>
                <w:sz w:val="20"/>
                <w:szCs w:val="20"/>
              </w:rPr>
            </w:pPr>
            <w:r>
              <w:rPr>
                <w:sz w:val="20"/>
                <w:lang w:bidi="fr-FR"/>
              </w:rPr>
              <w:t>Parmi les MII ayant déjà été lavées :</w:t>
            </w:r>
          </w:p>
        </w:tc>
        <w:tc>
          <w:tcPr>
            <w:tcW w:w="1227" w:type="dxa"/>
            <w:tcBorders>
              <w:bottom w:val="nil"/>
            </w:tcBorders>
            <w:shd w:val="clear" w:color="auto" w:fill="auto"/>
            <w:vAlign w:val="center"/>
          </w:tcPr>
          <w:p w14:paraId="0000024E" w14:textId="77777777" w:rsidR="00821AC7" w:rsidRDefault="00CB7917">
            <w:pPr>
              <w:jc w:val="center"/>
              <w:rPr>
                <w:color w:val="000000"/>
                <w:sz w:val="20"/>
                <w:szCs w:val="20"/>
              </w:rPr>
            </w:pPr>
            <w:r>
              <w:rPr>
                <w:sz w:val="20"/>
                <w:lang w:bidi="fr-FR"/>
              </w:rPr>
              <w:t>N=109</w:t>
            </w:r>
          </w:p>
        </w:tc>
        <w:tc>
          <w:tcPr>
            <w:tcW w:w="1354" w:type="dxa"/>
            <w:tcBorders>
              <w:bottom w:val="nil"/>
            </w:tcBorders>
            <w:shd w:val="clear" w:color="auto" w:fill="auto"/>
            <w:vAlign w:val="center"/>
          </w:tcPr>
          <w:p w14:paraId="0000024F" w14:textId="77777777" w:rsidR="00821AC7" w:rsidRDefault="00CB7917">
            <w:pPr>
              <w:jc w:val="center"/>
              <w:rPr>
                <w:color w:val="000000"/>
                <w:sz w:val="20"/>
                <w:szCs w:val="20"/>
              </w:rPr>
            </w:pPr>
            <w:r>
              <w:rPr>
                <w:sz w:val="20"/>
                <w:lang w:bidi="fr-FR"/>
              </w:rPr>
              <w:t>N=164</w:t>
            </w:r>
          </w:p>
        </w:tc>
        <w:tc>
          <w:tcPr>
            <w:tcW w:w="1354" w:type="dxa"/>
            <w:tcBorders>
              <w:bottom w:val="nil"/>
              <w:right w:val="nil"/>
            </w:tcBorders>
            <w:shd w:val="clear" w:color="auto" w:fill="auto"/>
            <w:vAlign w:val="center"/>
          </w:tcPr>
          <w:p w14:paraId="00000250" w14:textId="77777777" w:rsidR="00821AC7" w:rsidRDefault="00CB7917">
            <w:pPr>
              <w:jc w:val="center"/>
              <w:rPr>
                <w:color w:val="000000"/>
                <w:sz w:val="20"/>
                <w:szCs w:val="20"/>
              </w:rPr>
            </w:pPr>
            <w:r>
              <w:rPr>
                <w:sz w:val="20"/>
                <w:lang w:bidi="fr-FR"/>
              </w:rPr>
              <w:t>N=154</w:t>
            </w:r>
          </w:p>
        </w:tc>
      </w:tr>
      <w:tr w:rsidR="00821AC7" w14:paraId="55CF95AE" w14:textId="77777777">
        <w:trPr>
          <w:trHeight w:val="290"/>
        </w:trPr>
        <w:tc>
          <w:tcPr>
            <w:tcW w:w="5310" w:type="dxa"/>
            <w:tcBorders>
              <w:top w:val="nil"/>
              <w:left w:val="nil"/>
              <w:bottom w:val="nil"/>
            </w:tcBorders>
            <w:shd w:val="clear" w:color="auto" w:fill="auto"/>
            <w:vAlign w:val="center"/>
          </w:tcPr>
          <w:p w14:paraId="00000251" w14:textId="77777777" w:rsidR="00821AC7" w:rsidRDefault="00CB7917">
            <w:pPr>
              <w:ind w:firstLine="1000"/>
              <w:rPr>
                <w:color w:val="000000"/>
                <w:sz w:val="20"/>
                <w:szCs w:val="20"/>
              </w:rPr>
            </w:pPr>
            <w:r>
              <w:rPr>
                <w:sz w:val="20"/>
                <w:lang w:bidi="fr-FR"/>
              </w:rPr>
              <w:t>Nombre médian de lavages au cours des six derniers mois [EI]</w:t>
            </w:r>
          </w:p>
        </w:tc>
        <w:tc>
          <w:tcPr>
            <w:tcW w:w="1227" w:type="dxa"/>
            <w:tcBorders>
              <w:top w:val="nil"/>
              <w:bottom w:val="nil"/>
            </w:tcBorders>
            <w:shd w:val="clear" w:color="auto" w:fill="auto"/>
            <w:vAlign w:val="center"/>
          </w:tcPr>
          <w:p w14:paraId="00000252" w14:textId="77777777" w:rsidR="00821AC7" w:rsidRDefault="00CB7917">
            <w:pPr>
              <w:jc w:val="right"/>
              <w:rPr>
                <w:color w:val="000000"/>
                <w:sz w:val="20"/>
                <w:szCs w:val="20"/>
              </w:rPr>
            </w:pPr>
            <w:r>
              <w:rPr>
                <w:sz w:val="20"/>
                <w:lang w:bidi="fr-FR"/>
              </w:rPr>
              <w:t>2,0 [1,0-2,0]</w:t>
            </w:r>
          </w:p>
        </w:tc>
        <w:tc>
          <w:tcPr>
            <w:tcW w:w="1354" w:type="dxa"/>
            <w:tcBorders>
              <w:top w:val="nil"/>
              <w:bottom w:val="nil"/>
            </w:tcBorders>
            <w:shd w:val="clear" w:color="auto" w:fill="auto"/>
            <w:vAlign w:val="center"/>
          </w:tcPr>
          <w:p w14:paraId="00000253" w14:textId="77777777" w:rsidR="00821AC7" w:rsidRDefault="00CB7917">
            <w:pPr>
              <w:jc w:val="right"/>
              <w:rPr>
                <w:color w:val="000000"/>
                <w:sz w:val="20"/>
                <w:szCs w:val="20"/>
              </w:rPr>
            </w:pPr>
            <w:r>
              <w:rPr>
                <w:sz w:val="20"/>
                <w:lang w:bidi="fr-FR"/>
              </w:rPr>
              <w:t>1,0 [1,0-2,0]</w:t>
            </w:r>
          </w:p>
        </w:tc>
        <w:tc>
          <w:tcPr>
            <w:tcW w:w="1354" w:type="dxa"/>
            <w:tcBorders>
              <w:top w:val="nil"/>
              <w:bottom w:val="nil"/>
              <w:right w:val="nil"/>
            </w:tcBorders>
            <w:shd w:val="clear" w:color="auto" w:fill="auto"/>
            <w:vAlign w:val="center"/>
          </w:tcPr>
          <w:p w14:paraId="00000254" w14:textId="77777777" w:rsidR="00821AC7" w:rsidRDefault="00CB7917">
            <w:pPr>
              <w:jc w:val="right"/>
              <w:rPr>
                <w:color w:val="000000"/>
                <w:sz w:val="20"/>
                <w:szCs w:val="20"/>
              </w:rPr>
            </w:pPr>
            <w:r>
              <w:rPr>
                <w:sz w:val="20"/>
                <w:lang w:bidi="fr-FR"/>
              </w:rPr>
              <w:t>2,0 [2,0-3,0]</w:t>
            </w:r>
          </w:p>
        </w:tc>
      </w:tr>
      <w:tr w:rsidR="00821AC7" w14:paraId="17AE1B2A" w14:textId="77777777">
        <w:trPr>
          <w:trHeight w:val="290"/>
        </w:trPr>
        <w:tc>
          <w:tcPr>
            <w:tcW w:w="5310" w:type="dxa"/>
            <w:tcBorders>
              <w:top w:val="nil"/>
              <w:left w:val="nil"/>
              <w:bottom w:val="nil"/>
            </w:tcBorders>
            <w:shd w:val="clear" w:color="auto" w:fill="auto"/>
            <w:vAlign w:val="center"/>
          </w:tcPr>
          <w:p w14:paraId="00000255" w14:textId="77777777" w:rsidR="00821AC7" w:rsidRDefault="00CB7917">
            <w:pPr>
              <w:ind w:firstLine="1000"/>
              <w:rPr>
                <w:color w:val="000000"/>
                <w:sz w:val="20"/>
                <w:szCs w:val="20"/>
              </w:rPr>
            </w:pPr>
            <w:r>
              <w:rPr>
                <w:sz w:val="20"/>
                <w:lang w:bidi="fr-FR"/>
              </w:rPr>
              <w:t>Détergent ou eau de javel utilisé(e) pour le dernier lavage</w:t>
            </w:r>
          </w:p>
        </w:tc>
        <w:tc>
          <w:tcPr>
            <w:tcW w:w="1227" w:type="dxa"/>
            <w:tcBorders>
              <w:top w:val="nil"/>
              <w:bottom w:val="nil"/>
            </w:tcBorders>
            <w:shd w:val="clear" w:color="auto" w:fill="auto"/>
            <w:vAlign w:val="center"/>
          </w:tcPr>
          <w:p w14:paraId="00000256" w14:textId="77777777" w:rsidR="00821AC7" w:rsidRDefault="00CB7917">
            <w:pPr>
              <w:jc w:val="right"/>
              <w:rPr>
                <w:color w:val="000000"/>
                <w:sz w:val="20"/>
                <w:szCs w:val="20"/>
              </w:rPr>
            </w:pPr>
            <w:r>
              <w:rPr>
                <w:sz w:val="20"/>
                <w:lang w:bidi="fr-FR"/>
              </w:rPr>
              <w:t>0,9 %</w:t>
            </w:r>
          </w:p>
        </w:tc>
        <w:tc>
          <w:tcPr>
            <w:tcW w:w="1354" w:type="dxa"/>
            <w:tcBorders>
              <w:top w:val="nil"/>
              <w:bottom w:val="nil"/>
            </w:tcBorders>
            <w:shd w:val="clear" w:color="auto" w:fill="auto"/>
            <w:vAlign w:val="center"/>
          </w:tcPr>
          <w:p w14:paraId="00000257" w14:textId="77777777" w:rsidR="00821AC7" w:rsidRDefault="00CB7917">
            <w:pPr>
              <w:jc w:val="right"/>
              <w:rPr>
                <w:color w:val="000000"/>
                <w:sz w:val="20"/>
                <w:szCs w:val="20"/>
              </w:rPr>
            </w:pPr>
            <w:r>
              <w:rPr>
                <w:sz w:val="20"/>
                <w:lang w:bidi="fr-FR"/>
              </w:rPr>
              <w:t>0,0 %</w:t>
            </w:r>
          </w:p>
        </w:tc>
        <w:tc>
          <w:tcPr>
            <w:tcW w:w="1354" w:type="dxa"/>
            <w:tcBorders>
              <w:top w:val="nil"/>
              <w:bottom w:val="nil"/>
              <w:right w:val="nil"/>
            </w:tcBorders>
            <w:shd w:val="clear" w:color="auto" w:fill="auto"/>
            <w:vAlign w:val="center"/>
          </w:tcPr>
          <w:p w14:paraId="00000258" w14:textId="77777777" w:rsidR="00821AC7" w:rsidRDefault="00CB7917">
            <w:pPr>
              <w:jc w:val="right"/>
              <w:rPr>
                <w:color w:val="000000"/>
                <w:sz w:val="20"/>
                <w:szCs w:val="20"/>
              </w:rPr>
            </w:pPr>
            <w:r>
              <w:rPr>
                <w:sz w:val="20"/>
                <w:lang w:bidi="fr-FR"/>
              </w:rPr>
              <w:t>0,0 %</w:t>
            </w:r>
          </w:p>
        </w:tc>
      </w:tr>
      <w:tr w:rsidR="00821AC7" w14:paraId="0D54E3C4" w14:textId="77777777">
        <w:trPr>
          <w:trHeight w:val="290"/>
        </w:trPr>
        <w:tc>
          <w:tcPr>
            <w:tcW w:w="5310" w:type="dxa"/>
            <w:tcBorders>
              <w:top w:val="nil"/>
              <w:left w:val="nil"/>
              <w:bottom w:val="single" w:sz="4" w:space="0" w:color="000000"/>
            </w:tcBorders>
            <w:shd w:val="clear" w:color="auto" w:fill="auto"/>
            <w:vAlign w:val="center"/>
          </w:tcPr>
          <w:p w14:paraId="00000259" w14:textId="77777777" w:rsidR="00821AC7" w:rsidRDefault="00CB7917">
            <w:pPr>
              <w:ind w:firstLine="1000"/>
              <w:rPr>
                <w:color w:val="000000"/>
                <w:sz w:val="20"/>
                <w:szCs w:val="20"/>
              </w:rPr>
            </w:pPr>
            <w:r>
              <w:rPr>
                <w:sz w:val="20"/>
                <w:lang w:bidi="fr-FR"/>
              </w:rPr>
              <w:t>MII séchées sur un buisson ou une clôture lors du dernier lavage</w:t>
            </w:r>
          </w:p>
        </w:tc>
        <w:tc>
          <w:tcPr>
            <w:tcW w:w="1227" w:type="dxa"/>
            <w:tcBorders>
              <w:top w:val="nil"/>
              <w:bottom w:val="single" w:sz="4" w:space="0" w:color="000000"/>
            </w:tcBorders>
            <w:shd w:val="clear" w:color="auto" w:fill="auto"/>
            <w:vAlign w:val="center"/>
          </w:tcPr>
          <w:p w14:paraId="0000025A" w14:textId="77777777" w:rsidR="00821AC7" w:rsidRDefault="00CB7917">
            <w:pPr>
              <w:jc w:val="right"/>
              <w:rPr>
                <w:color w:val="000000"/>
                <w:sz w:val="20"/>
                <w:szCs w:val="20"/>
              </w:rPr>
            </w:pPr>
            <w:r>
              <w:rPr>
                <w:sz w:val="20"/>
                <w:lang w:bidi="fr-FR"/>
              </w:rPr>
              <w:t>65,1 %</w:t>
            </w:r>
          </w:p>
        </w:tc>
        <w:tc>
          <w:tcPr>
            <w:tcW w:w="1354" w:type="dxa"/>
            <w:tcBorders>
              <w:top w:val="nil"/>
              <w:bottom w:val="single" w:sz="4" w:space="0" w:color="000000"/>
            </w:tcBorders>
            <w:shd w:val="clear" w:color="auto" w:fill="auto"/>
            <w:vAlign w:val="center"/>
          </w:tcPr>
          <w:p w14:paraId="0000025B" w14:textId="77777777" w:rsidR="00821AC7" w:rsidRDefault="00CB7917">
            <w:pPr>
              <w:jc w:val="right"/>
              <w:rPr>
                <w:color w:val="000000"/>
                <w:sz w:val="20"/>
                <w:szCs w:val="20"/>
              </w:rPr>
            </w:pPr>
            <w:r>
              <w:rPr>
                <w:sz w:val="20"/>
                <w:lang w:bidi="fr-FR"/>
              </w:rPr>
              <w:t>56,1 %</w:t>
            </w:r>
          </w:p>
        </w:tc>
        <w:tc>
          <w:tcPr>
            <w:tcW w:w="1354" w:type="dxa"/>
            <w:tcBorders>
              <w:top w:val="nil"/>
              <w:bottom w:val="single" w:sz="4" w:space="0" w:color="000000"/>
              <w:right w:val="nil"/>
            </w:tcBorders>
            <w:shd w:val="clear" w:color="auto" w:fill="auto"/>
            <w:vAlign w:val="center"/>
          </w:tcPr>
          <w:p w14:paraId="0000025C" w14:textId="77777777" w:rsidR="00821AC7" w:rsidRDefault="00CB7917">
            <w:pPr>
              <w:jc w:val="right"/>
              <w:rPr>
                <w:color w:val="000000"/>
                <w:sz w:val="20"/>
                <w:szCs w:val="20"/>
              </w:rPr>
            </w:pPr>
            <w:r>
              <w:rPr>
                <w:sz w:val="20"/>
                <w:lang w:bidi="fr-FR"/>
              </w:rPr>
              <w:t>30,5 %</w:t>
            </w:r>
          </w:p>
        </w:tc>
      </w:tr>
      <w:tr w:rsidR="00821AC7" w14:paraId="0CB290F3" w14:textId="77777777">
        <w:trPr>
          <w:trHeight w:val="290"/>
        </w:trPr>
        <w:tc>
          <w:tcPr>
            <w:tcW w:w="5310" w:type="dxa"/>
            <w:tcBorders>
              <w:left w:val="nil"/>
              <w:bottom w:val="nil"/>
            </w:tcBorders>
            <w:shd w:val="clear" w:color="auto" w:fill="auto"/>
            <w:vAlign w:val="center"/>
          </w:tcPr>
          <w:p w14:paraId="0000025D" w14:textId="77777777" w:rsidR="00821AC7" w:rsidRDefault="00CB7917">
            <w:pPr>
              <w:rPr>
                <w:color w:val="000000"/>
                <w:sz w:val="20"/>
                <w:szCs w:val="20"/>
              </w:rPr>
            </w:pPr>
            <w:r>
              <w:rPr>
                <w:sz w:val="20"/>
                <w:lang w:bidi="fr-FR"/>
              </w:rPr>
              <w:t>Parmi les MII suspendues :</w:t>
            </w:r>
          </w:p>
        </w:tc>
        <w:tc>
          <w:tcPr>
            <w:tcW w:w="1227" w:type="dxa"/>
            <w:tcBorders>
              <w:bottom w:val="nil"/>
            </w:tcBorders>
            <w:shd w:val="clear" w:color="auto" w:fill="auto"/>
            <w:vAlign w:val="center"/>
          </w:tcPr>
          <w:p w14:paraId="0000025E" w14:textId="77777777" w:rsidR="00821AC7" w:rsidRDefault="00CB7917">
            <w:pPr>
              <w:jc w:val="center"/>
              <w:rPr>
                <w:color w:val="000000"/>
                <w:sz w:val="20"/>
                <w:szCs w:val="20"/>
              </w:rPr>
            </w:pPr>
            <w:r>
              <w:rPr>
                <w:sz w:val="20"/>
                <w:lang w:bidi="fr-FR"/>
              </w:rPr>
              <w:t>N=182</w:t>
            </w:r>
          </w:p>
        </w:tc>
        <w:tc>
          <w:tcPr>
            <w:tcW w:w="1354" w:type="dxa"/>
            <w:tcBorders>
              <w:bottom w:val="nil"/>
            </w:tcBorders>
            <w:shd w:val="clear" w:color="auto" w:fill="auto"/>
            <w:vAlign w:val="center"/>
          </w:tcPr>
          <w:p w14:paraId="0000025F" w14:textId="77777777" w:rsidR="00821AC7" w:rsidRDefault="00CB7917">
            <w:pPr>
              <w:jc w:val="center"/>
              <w:rPr>
                <w:color w:val="000000"/>
                <w:sz w:val="20"/>
                <w:szCs w:val="20"/>
              </w:rPr>
            </w:pPr>
            <w:r>
              <w:rPr>
                <w:sz w:val="20"/>
                <w:lang w:bidi="fr-FR"/>
              </w:rPr>
              <w:t>N=173</w:t>
            </w:r>
          </w:p>
        </w:tc>
        <w:tc>
          <w:tcPr>
            <w:tcW w:w="1354" w:type="dxa"/>
            <w:tcBorders>
              <w:bottom w:val="nil"/>
              <w:right w:val="nil"/>
            </w:tcBorders>
            <w:shd w:val="clear" w:color="auto" w:fill="auto"/>
            <w:vAlign w:val="center"/>
          </w:tcPr>
          <w:p w14:paraId="00000260" w14:textId="77777777" w:rsidR="00821AC7" w:rsidRDefault="00CB7917">
            <w:pPr>
              <w:jc w:val="center"/>
              <w:rPr>
                <w:color w:val="000000"/>
                <w:sz w:val="20"/>
                <w:szCs w:val="20"/>
              </w:rPr>
            </w:pPr>
            <w:r>
              <w:rPr>
                <w:sz w:val="20"/>
                <w:lang w:bidi="fr-FR"/>
              </w:rPr>
              <w:t>N=112</w:t>
            </w:r>
          </w:p>
        </w:tc>
      </w:tr>
      <w:tr w:rsidR="00821AC7" w14:paraId="332D528C" w14:textId="77777777">
        <w:trPr>
          <w:trHeight w:val="310"/>
        </w:trPr>
        <w:tc>
          <w:tcPr>
            <w:tcW w:w="5310" w:type="dxa"/>
            <w:tcBorders>
              <w:top w:val="nil"/>
              <w:left w:val="nil"/>
            </w:tcBorders>
            <w:shd w:val="clear" w:color="auto" w:fill="auto"/>
            <w:vAlign w:val="center"/>
          </w:tcPr>
          <w:p w14:paraId="00000261" w14:textId="77777777" w:rsidR="00821AC7" w:rsidRDefault="00CB7917">
            <w:pPr>
              <w:ind w:firstLine="1000"/>
              <w:rPr>
                <w:color w:val="000000"/>
                <w:sz w:val="20"/>
                <w:szCs w:val="20"/>
              </w:rPr>
            </w:pPr>
            <w:r>
              <w:rPr>
                <w:sz w:val="20"/>
                <w:lang w:bidi="fr-FR"/>
              </w:rPr>
              <w:t xml:space="preserve">MII suspendues qui ne sont </w:t>
            </w:r>
            <w:r>
              <w:rPr>
                <w:sz w:val="20"/>
                <w:u w:val="single"/>
                <w:lang w:bidi="fr-FR"/>
              </w:rPr>
              <w:t>pas</w:t>
            </w:r>
            <w:r>
              <w:rPr>
                <w:sz w:val="20"/>
                <w:lang w:bidi="fr-FR"/>
              </w:rPr>
              <w:t xml:space="preserve"> pliées ou nouées</w:t>
            </w:r>
          </w:p>
        </w:tc>
        <w:tc>
          <w:tcPr>
            <w:tcW w:w="1227" w:type="dxa"/>
            <w:tcBorders>
              <w:top w:val="nil"/>
            </w:tcBorders>
            <w:shd w:val="clear" w:color="auto" w:fill="auto"/>
            <w:vAlign w:val="center"/>
          </w:tcPr>
          <w:p w14:paraId="00000262" w14:textId="49A9ADB9" w:rsidR="00821AC7" w:rsidRDefault="001378BD">
            <w:pPr>
              <w:jc w:val="right"/>
              <w:rPr>
                <w:color w:val="000000"/>
                <w:sz w:val="20"/>
                <w:szCs w:val="20"/>
              </w:rPr>
            </w:pPr>
            <w:sdt>
              <w:sdtPr>
                <w:tag w:val="goog_rdk_23"/>
                <w:id w:val="1927154256"/>
              </w:sdtPr>
              <w:sdtEndPr/>
              <w:sdtContent/>
            </w:sdt>
            <w:r w:rsidR="00CB7917">
              <w:rPr>
                <w:sz w:val="20"/>
                <w:lang w:bidi="fr-FR"/>
              </w:rPr>
              <w:t>100,0 %</w:t>
            </w:r>
          </w:p>
        </w:tc>
        <w:tc>
          <w:tcPr>
            <w:tcW w:w="1354" w:type="dxa"/>
            <w:tcBorders>
              <w:top w:val="nil"/>
            </w:tcBorders>
            <w:shd w:val="clear" w:color="auto" w:fill="auto"/>
            <w:vAlign w:val="center"/>
          </w:tcPr>
          <w:p w14:paraId="00000263" w14:textId="77777777" w:rsidR="00821AC7" w:rsidRDefault="00CB7917">
            <w:pPr>
              <w:jc w:val="right"/>
              <w:rPr>
                <w:color w:val="000000"/>
                <w:sz w:val="20"/>
                <w:szCs w:val="20"/>
              </w:rPr>
            </w:pPr>
            <w:r>
              <w:rPr>
                <w:sz w:val="20"/>
                <w:lang w:bidi="fr-FR"/>
              </w:rPr>
              <w:t>100,0 %</w:t>
            </w:r>
          </w:p>
        </w:tc>
        <w:tc>
          <w:tcPr>
            <w:tcW w:w="1354" w:type="dxa"/>
            <w:tcBorders>
              <w:top w:val="nil"/>
              <w:right w:val="nil"/>
            </w:tcBorders>
            <w:shd w:val="clear" w:color="auto" w:fill="auto"/>
            <w:vAlign w:val="center"/>
          </w:tcPr>
          <w:p w14:paraId="00000264" w14:textId="170FADA2" w:rsidR="00821AC7" w:rsidRDefault="00CB7917">
            <w:pPr>
              <w:jc w:val="right"/>
              <w:rPr>
                <w:color w:val="000000"/>
                <w:sz w:val="20"/>
                <w:szCs w:val="20"/>
              </w:rPr>
            </w:pPr>
            <w:r>
              <w:rPr>
                <w:sz w:val="20"/>
                <w:lang w:bidi="fr-FR"/>
              </w:rPr>
              <w:t>100,0 %</w:t>
            </w:r>
          </w:p>
        </w:tc>
      </w:tr>
      <w:tr w:rsidR="00821AC7" w14:paraId="6CC48D03" w14:textId="77777777">
        <w:trPr>
          <w:trHeight w:val="290"/>
        </w:trPr>
        <w:tc>
          <w:tcPr>
            <w:tcW w:w="5310" w:type="dxa"/>
            <w:tcBorders>
              <w:left w:val="nil"/>
            </w:tcBorders>
            <w:shd w:val="clear" w:color="auto" w:fill="F2F2F2"/>
            <w:vAlign w:val="center"/>
          </w:tcPr>
          <w:p w14:paraId="00000265" w14:textId="77777777" w:rsidR="00821AC7" w:rsidRDefault="00CB7917">
            <w:pPr>
              <w:rPr>
                <w:b/>
                <w:color w:val="000000"/>
                <w:sz w:val="20"/>
                <w:szCs w:val="20"/>
              </w:rPr>
            </w:pPr>
            <w:r>
              <w:rPr>
                <w:b/>
                <w:sz w:val="20"/>
                <w:lang w:bidi="fr-FR"/>
              </w:rPr>
              <w:t>Muyinga</w:t>
            </w:r>
          </w:p>
        </w:tc>
        <w:tc>
          <w:tcPr>
            <w:tcW w:w="1227" w:type="dxa"/>
            <w:shd w:val="clear" w:color="auto" w:fill="F2F2F2"/>
            <w:vAlign w:val="center"/>
          </w:tcPr>
          <w:p w14:paraId="00000266" w14:textId="77777777" w:rsidR="00821AC7" w:rsidRDefault="00CB7917">
            <w:pPr>
              <w:jc w:val="center"/>
              <w:rPr>
                <w:b/>
                <w:color w:val="000000"/>
                <w:sz w:val="20"/>
                <w:szCs w:val="20"/>
              </w:rPr>
            </w:pPr>
            <w:r>
              <w:rPr>
                <w:b/>
                <w:sz w:val="20"/>
                <w:lang w:bidi="fr-FR"/>
              </w:rPr>
              <w:t>N = 235</w:t>
            </w:r>
          </w:p>
        </w:tc>
        <w:tc>
          <w:tcPr>
            <w:tcW w:w="1354" w:type="dxa"/>
            <w:shd w:val="clear" w:color="auto" w:fill="F2F2F2"/>
            <w:vAlign w:val="center"/>
          </w:tcPr>
          <w:p w14:paraId="00000267" w14:textId="77777777" w:rsidR="00821AC7" w:rsidRDefault="00CB7917">
            <w:pPr>
              <w:jc w:val="center"/>
              <w:rPr>
                <w:b/>
                <w:color w:val="000000"/>
                <w:sz w:val="20"/>
                <w:szCs w:val="20"/>
              </w:rPr>
            </w:pPr>
            <w:r>
              <w:rPr>
                <w:b/>
                <w:sz w:val="20"/>
                <w:lang w:bidi="fr-FR"/>
              </w:rPr>
              <w:t>N=217</w:t>
            </w:r>
          </w:p>
        </w:tc>
        <w:tc>
          <w:tcPr>
            <w:tcW w:w="1354" w:type="dxa"/>
            <w:tcBorders>
              <w:right w:val="nil"/>
            </w:tcBorders>
            <w:shd w:val="clear" w:color="auto" w:fill="F2F2F2"/>
            <w:vAlign w:val="center"/>
          </w:tcPr>
          <w:p w14:paraId="00000268" w14:textId="77777777" w:rsidR="00821AC7" w:rsidRDefault="00CB7917">
            <w:pPr>
              <w:jc w:val="center"/>
              <w:rPr>
                <w:b/>
                <w:color w:val="000000"/>
                <w:sz w:val="20"/>
                <w:szCs w:val="20"/>
              </w:rPr>
            </w:pPr>
            <w:r>
              <w:rPr>
                <w:b/>
                <w:sz w:val="20"/>
                <w:lang w:bidi="fr-FR"/>
              </w:rPr>
              <w:t>N = 145</w:t>
            </w:r>
          </w:p>
        </w:tc>
      </w:tr>
      <w:tr w:rsidR="00821AC7" w14:paraId="4B62A938" w14:textId="77777777">
        <w:trPr>
          <w:trHeight w:val="290"/>
        </w:trPr>
        <w:tc>
          <w:tcPr>
            <w:tcW w:w="5310" w:type="dxa"/>
            <w:tcBorders>
              <w:left w:val="nil"/>
              <w:bottom w:val="single" w:sz="4" w:space="0" w:color="000000"/>
            </w:tcBorders>
            <w:shd w:val="clear" w:color="auto" w:fill="auto"/>
            <w:vAlign w:val="center"/>
          </w:tcPr>
          <w:p w14:paraId="00000269" w14:textId="4F322513" w:rsidR="00821AC7" w:rsidRDefault="00CB7917">
            <w:pPr>
              <w:rPr>
                <w:color w:val="000000"/>
                <w:sz w:val="20"/>
                <w:szCs w:val="20"/>
              </w:rPr>
            </w:pPr>
            <w:r>
              <w:rPr>
                <w:sz w:val="20"/>
                <w:lang w:bidi="fr-FR"/>
              </w:rPr>
              <w:t xml:space="preserve">MII ayant été </w:t>
            </w:r>
            <w:r w:rsidR="004A612A">
              <w:rPr>
                <w:sz w:val="20"/>
                <w:lang w:bidi="fr-FR"/>
              </w:rPr>
              <w:t xml:space="preserve">déjà </w:t>
            </w:r>
            <w:r>
              <w:rPr>
                <w:sz w:val="20"/>
                <w:lang w:bidi="fr-FR"/>
              </w:rPr>
              <w:t>lavées</w:t>
            </w:r>
          </w:p>
        </w:tc>
        <w:tc>
          <w:tcPr>
            <w:tcW w:w="1227" w:type="dxa"/>
            <w:tcBorders>
              <w:bottom w:val="single" w:sz="4" w:space="0" w:color="000000"/>
            </w:tcBorders>
            <w:shd w:val="clear" w:color="auto" w:fill="auto"/>
            <w:vAlign w:val="center"/>
          </w:tcPr>
          <w:p w14:paraId="0000026A" w14:textId="77777777" w:rsidR="00821AC7" w:rsidRDefault="00CB7917">
            <w:pPr>
              <w:jc w:val="right"/>
              <w:rPr>
                <w:color w:val="000000"/>
                <w:sz w:val="20"/>
                <w:szCs w:val="20"/>
              </w:rPr>
            </w:pPr>
            <w:r>
              <w:rPr>
                <w:sz w:val="20"/>
                <w:lang w:bidi="fr-FR"/>
              </w:rPr>
              <w:t>28,1 %</w:t>
            </w:r>
          </w:p>
        </w:tc>
        <w:tc>
          <w:tcPr>
            <w:tcW w:w="1354" w:type="dxa"/>
            <w:tcBorders>
              <w:bottom w:val="single" w:sz="4" w:space="0" w:color="000000"/>
            </w:tcBorders>
            <w:shd w:val="clear" w:color="auto" w:fill="auto"/>
            <w:vAlign w:val="center"/>
          </w:tcPr>
          <w:p w14:paraId="0000026B" w14:textId="77777777" w:rsidR="00821AC7" w:rsidRDefault="00CB7917">
            <w:pPr>
              <w:jc w:val="right"/>
              <w:rPr>
                <w:color w:val="000000"/>
                <w:sz w:val="20"/>
                <w:szCs w:val="20"/>
              </w:rPr>
            </w:pPr>
            <w:r>
              <w:rPr>
                <w:sz w:val="20"/>
                <w:lang w:bidi="fr-FR"/>
              </w:rPr>
              <w:t>60,8 %</w:t>
            </w:r>
          </w:p>
        </w:tc>
        <w:tc>
          <w:tcPr>
            <w:tcW w:w="1354" w:type="dxa"/>
            <w:tcBorders>
              <w:bottom w:val="single" w:sz="4" w:space="0" w:color="000000"/>
              <w:right w:val="nil"/>
            </w:tcBorders>
            <w:shd w:val="clear" w:color="auto" w:fill="auto"/>
            <w:vAlign w:val="center"/>
          </w:tcPr>
          <w:p w14:paraId="0000026C" w14:textId="77777777" w:rsidR="00821AC7" w:rsidRDefault="00CB7917">
            <w:pPr>
              <w:jc w:val="right"/>
              <w:rPr>
                <w:color w:val="000000"/>
                <w:sz w:val="20"/>
                <w:szCs w:val="20"/>
              </w:rPr>
            </w:pPr>
            <w:r>
              <w:rPr>
                <w:sz w:val="20"/>
                <w:lang w:bidi="fr-FR"/>
              </w:rPr>
              <w:t>84,1 %</w:t>
            </w:r>
          </w:p>
        </w:tc>
      </w:tr>
      <w:tr w:rsidR="00821AC7" w14:paraId="2302B05F" w14:textId="77777777">
        <w:trPr>
          <w:trHeight w:val="290"/>
        </w:trPr>
        <w:tc>
          <w:tcPr>
            <w:tcW w:w="5310" w:type="dxa"/>
            <w:tcBorders>
              <w:left w:val="nil"/>
              <w:bottom w:val="nil"/>
            </w:tcBorders>
            <w:shd w:val="clear" w:color="auto" w:fill="auto"/>
            <w:vAlign w:val="center"/>
          </w:tcPr>
          <w:p w14:paraId="0000026D" w14:textId="77777777" w:rsidR="00821AC7" w:rsidRDefault="00CB7917">
            <w:pPr>
              <w:rPr>
                <w:color w:val="000000"/>
                <w:sz w:val="20"/>
                <w:szCs w:val="20"/>
              </w:rPr>
            </w:pPr>
            <w:r>
              <w:rPr>
                <w:sz w:val="20"/>
                <w:lang w:bidi="fr-FR"/>
              </w:rPr>
              <w:t>Parmi les MII ayant déjà été lavées :</w:t>
            </w:r>
          </w:p>
        </w:tc>
        <w:tc>
          <w:tcPr>
            <w:tcW w:w="1227" w:type="dxa"/>
            <w:tcBorders>
              <w:bottom w:val="nil"/>
            </w:tcBorders>
            <w:shd w:val="clear" w:color="auto" w:fill="auto"/>
            <w:vAlign w:val="center"/>
          </w:tcPr>
          <w:p w14:paraId="0000026E" w14:textId="77777777" w:rsidR="00821AC7" w:rsidRDefault="00CB7917">
            <w:pPr>
              <w:jc w:val="center"/>
              <w:rPr>
                <w:color w:val="000000"/>
                <w:sz w:val="20"/>
                <w:szCs w:val="20"/>
              </w:rPr>
            </w:pPr>
            <w:r>
              <w:rPr>
                <w:sz w:val="20"/>
                <w:lang w:bidi="fr-FR"/>
              </w:rPr>
              <w:t>N = 66</w:t>
            </w:r>
          </w:p>
        </w:tc>
        <w:tc>
          <w:tcPr>
            <w:tcW w:w="1354" w:type="dxa"/>
            <w:tcBorders>
              <w:bottom w:val="nil"/>
            </w:tcBorders>
            <w:shd w:val="clear" w:color="auto" w:fill="auto"/>
            <w:vAlign w:val="center"/>
          </w:tcPr>
          <w:p w14:paraId="0000026F" w14:textId="77777777" w:rsidR="00821AC7" w:rsidRDefault="00CB7917">
            <w:pPr>
              <w:jc w:val="center"/>
              <w:rPr>
                <w:color w:val="000000"/>
                <w:sz w:val="20"/>
                <w:szCs w:val="20"/>
              </w:rPr>
            </w:pPr>
            <w:r>
              <w:rPr>
                <w:sz w:val="20"/>
                <w:lang w:bidi="fr-FR"/>
              </w:rPr>
              <w:t>N=132</w:t>
            </w:r>
          </w:p>
        </w:tc>
        <w:tc>
          <w:tcPr>
            <w:tcW w:w="1354" w:type="dxa"/>
            <w:tcBorders>
              <w:bottom w:val="nil"/>
              <w:right w:val="nil"/>
            </w:tcBorders>
            <w:shd w:val="clear" w:color="auto" w:fill="auto"/>
            <w:vAlign w:val="center"/>
          </w:tcPr>
          <w:p w14:paraId="00000270" w14:textId="77777777" w:rsidR="00821AC7" w:rsidRDefault="00CB7917">
            <w:pPr>
              <w:jc w:val="center"/>
              <w:rPr>
                <w:color w:val="000000"/>
                <w:sz w:val="20"/>
                <w:szCs w:val="20"/>
              </w:rPr>
            </w:pPr>
            <w:r>
              <w:rPr>
                <w:sz w:val="20"/>
                <w:lang w:bidi="fr-FR"/>
              </w:rPr>
              <w:t>N=122</w:t>
            </w:r>
          </w:p>
        </w:tc>
      </w:tr>
      <w:tr w:rsidR="00821AC7" w14:paraId="3934FCFC" w14:textId="77777777">
        <w:trPr>
          <w:trHeight w:val="290"/>
        </w:trPr>
        <w:tc>
          <w:tcPr>
            <w:tcW w:w="5310" w:type="dxa"/>
            <w:tcBorders>
              <w:top w:val="nil"/>
              <w:left w:val="nil"/>
              <w:bottom w:val="nil"/>
            </w:tcBorders>
            <w:shd w:val="clear" w:color="auto" w:fill="auto"/>
            <w:vAlign w:val="center"/>
          </w:tcPr>
          <w:p w14:paraId="00000271" w14:textId="77777777" w:rsidR="00821AC7" w:rsidRDefault="00CB7917">
            <w:pPr>
              <w:ind w:firstLine="1000"/>
              <w:rPr>
                <w:color w:val="000000"/>
                <w:sz w:val="20"/>
                <w:szCs w:val="20"/>
              </w:rPr>
            </w:pPr>
            <w:r>
              <w:rPr>
                <w:sz w:val="20"/>
                <w:lang w:bidi="fr-FR"/>
              </w:rPr>
              <w:t>Nombre médian de lavages au cours des six derniers mois [EI]</w:t>
            </w:r>
          </w:p>
        </w:tc>
        <w:tc>
          <w:tcPr>
            <w:tcW w:w="1227" w:type="dxa"/>
            <w:tcBorders>
              <w:top w:val="nil"/>
              <w:bottom w:val="nil"/>
            </w:tcBorders>
            <w:shd w:val="clear" w:color="auto" w:fill="auto"/>
            <w:vAlign w:val="center"/>
          </w:tcPr>
          <w:p w14:paraId="00000272" w14:textId="77777777" w:rsidR="00821AC7" w:rsidRDefault="00CB7917">
            <w:pPr>
              <w:jc w:val="right"/>
              <w:rPr>
                <w:color w:val="000000"/>
                <w:sz w:val="20"/>
                <w:szCs w:val="20"/>
              </w:rPr>
            </w:pPr>
            <w:r>
              <w:rPr>
                <w:sz w:val="20"/>
                <w:lang w:bidi="fr-FR"/>
              </w:rPr>
              <w:t>2,0 [1,0-2,0]</w:t>
            </w:r>
          </w:p>
        </w:tc>
        <w:tc>
          <w:tcPr>
            <w:tcW w:w="1354" w:type="dxa"/>
            <w:tcBorders>
              <w:top w:val="nil"/>
              <w:bottom w:val="nil"/>
            </w:tcBorders>
            <w:shd w:val="clear" w:color="auto" w:fill="auto"/>
            <w:vAlign w:val="center"/>
          </w:tcPr>
          <w:p w14:paraId="00000273" w14:textId="77777777" w:rsidR="00821AC7" w:rsidRDefault="00CB7917">
            <w:pPr>
              <w:jc w:val="right"/>
              <w:rPr>
                <w:color w:val="000000"/>
                <w:sz w:val="20"/>
                <w:szCs w:val="20"/>
              </w:rPr>
            </w:pPr>
            <w:r>
              <w:rPr>
                <w:sz w:val="20"/>
                <w:lang w:bidi="fr-FR"/>
              </w:rPr>
              <w:t>2,0 [1,0-2,0]</w:t>
            </w:r>
          </w:p>
        </w:tc>
        <w:tc>
          <w:tcPr>
            <w:tcW w:w="1354" w:type="dxa"/>
            <w:tcBorders>
              <w:top w:val="nil"/>
              <w:bottom w:val="nil"/>
              <w:right w:val="nil"/>
            </w:tcBorders>
            <w:shd w:val="clear" w:color="auto" w:fill="auto"/>
            <w:vAlign w:val="center"/>
          </w:tcPr>
          <w:p w14:paraId="00000274" w14:textId="77777777" w:rsidR="00821AC7" w:rsidRDefault="00CB7917">
            <w:pPr>
              <w:jc w:val="right"/>
              <w:rPr>
                <w:color w:val="000000"/>
                <w:sz w:val="20"/>
                <w:szCs w:val="20"/>
              </w:rPr>
            </w:pPr>
            <w:r>
              <w:rPr>
                <w:sz w:val="20"/>
                <w:lang w:bidi="fr-FR"/>
              </w:rPr>
              <w:t>2,0 [1,0-2,0]</w:t>
            </w:r>
          </w:p>
        </w:tc>
      </w:tr>
      <w:tr w:rsidR="00821AC7" w14:paraId="40DA2C88" w14:textId="77777777">
        <w:trPr>
          <w:trHeight w:val="290"/>
        </w:trPr>
        <w:tc>
          <w:tcPr>
            <w:tcW w:w="5310" w:type="dxa"/>
            <w:tcBorders>
              <w:top w:val="nil"/>
              <w:left w:val="nil"/>
              <w:bottom w:val="nil"/>
            </w:tcBorders>
            <w:shd w:val="clear" w:color="auto" w:fill="auto"/>
            <w:vAlign w:val="center"/>
          </w:tcPr>
          <w:p w14:paraId="00000275" w14:textId="77777777" w:rsidR="00821AC7" w:rsidRDefault="00CB7917">
            <w:pPr>
              <w:ind w:firstLine="1000"/>
              <w:rPr>
                <w:color w:val="000000"/>
                <w:sz w:val="20"/>
                <w:szCs w:val="20"/>
              </w:rPr>
            </w:pPr>
            <w:r>
              <w:rPr>
                <w:sz w:val="20"/>
                <w:lang w:bidi="fr-FR"/>
              </w:rPr>
              <w:t>Détergent ou eau de javel utilisé(e) pour le dernier lavage</w:t>
            </w:r>
          </w:p>
        </w:tc>
        <w:tc>
          <w:tcPr>
            <w:tcW w:w="1227" w:type="dxa"/>
            <w:tcBorders>
              <w:top w:val="nil"/>
              <w:bottom w:val="nil"/>
            </w:tcBorders>
            <w:shd w:val="clear" w:color="auto" w:fill="auto"/>
            <w:vAlign w:val="center"/>
          </w:tcPr>
          <w:p w14:paraId="00000276" w14:textId="77777777" w:rsidR="00821AC7" w:rsidRDefault="00CB7917">
            <w:pPr>
              <w:jc w:val="right"/>
              <w:rPr>
                <w:color w:val="000000"/>
                <w:sz w:val="20"/>
                <w:szCs w:val="20"/>
              </w:rPr>
            </w:pPr>
            <w:r>
              <w:rPr>
                <w:sz w:val="20"/>
                <w:lang w:bidi="fr-FR"/>
              </w:rPr>
              <w:t>0,0 %</w:t>
            </w:r>
          </w:p>
        </w:tc>
        <w:tc>
          <w:tcPr>
            <w:tcW w:w="1354" w:type="dxa"/>
            <w:tcBorders>
              <w:top w:val="nil"/>
              <w:bottom w:val="nil"/>
            </w:tcBorders>
            <w:shd w:val="clear" w:color="auto" w:fill="auto"/>
            <w:vAlign w:val="center"/>
          </w:tcPr>
          <w:p w14:paraId="00000277" w14:textId="77777777" w:rsidR="00821AC7" w:rsidRDefault="00CB7917">
            <w:pPr>
              <w:jc w:val="right"/>
              <w:rPr>
                <w:color w:val="000000"/>
                <w:sz w:val="20"/>
                <w:szCs w:val="20"/>
              </w:rPr>
            </w:pPr>
            <w:r>
              <w:rPr>
                <w:sz w:val="20"/>
                <w:lang w:bidi="fr-FR"/>
              </w:rPr>
              <w:t>1,5 %</w:t>
            </w:r>
          </w:p>
        </w:tc>
        <w:tc>
          <w:tcPr>
            <w:tcW w:w="1354" w:type="dxa"/>
            <w:tcBorders>
              <w:top w:val="nil"/>
              <w:bottom w:val="nil"/>
              <w:right w:val="nil"/>
            </w:tcBorders>
            <w:shd w:val="clear" w:color="auto" w:fill="auto"/>
            <w:vAlign w:val="center"/>
          </w:tcPr>
          <w:p w14:paraId="00000278" w14:textId="77777777" w:rsidR="00821AC7" w:rsidRDefault="00CB7917">
            <w:pPr>
              <w:jc w:val="right"/>
              <w:rPr>
                <w:color w:val="000000"/>
                <w:sz w:val="20"/>
                <w:szCs w:val="20"/>
              </w:rPr>
            </w:pPr>
            <w:r>
              <w:rPr>
                <w:sz w:val="20"/>
                <w:lang w:bidi="fr-FR"/>
              </w:rPr>
              <w:t>0,0 %</w:t>
            </w:r>
          </w:p>
        </w:tc>
      </w:tr>
      <w:tr w:rsidR="00821AC7" w14:paraId="0CEB4735" w14:textId="77777777">
        <w:trPr>
          <w:trHeight w:val="290"/>
        </w:trPr>
        <w:tc>
          <w:tcPr>
            <w:tcW w:w="5310" w:type="dxa"/>
            <w:tcBorders>
              <w:top w:val="nil"/>
              <w:left w:val="nil"/>
              <w:bottom w:val="single" w:sz="4" w:space="0" w:color="000000"/>
            </w:tcBorders>
            <w:shd w:val="clear" w:color="auto" w:fill="auto"/>
            <w:vAlign w:val="center"/>
          </w:tcPr>
          <w:p w14:paraId="00000279" w14:textId="77777777" w:rsidR="00821AC7" w:rsidRDefault="00CB7917">
            <w:pPr>
              <w:ind w:firstLine="1000"/>
              <w:rPr>
                <w:color w:val="000000"/>
                <w:sz w:val="20"/>
                <w:szCs w:val="20"/>
              </w:rPr>
            </w:pPr>
            <w:r>
              <w:rPr>
                <w:sz w:val="20"/>
                <w:lang w:bidi="fr-FR"/>
              </w:rPr>
              <w:t>MII séchées sur un buisson ou une clôture lors du dernier lavage</w:t>
            </w:r>
          </w:p>
        </w:tc>
        <w:tc>
          <w:tcPr>
            <w:tcW w:w="1227" w:type="dxa"/>
            <w:tcBorders>
              <w:top w:val="nil"/>
              <w:bottom w:val="single" w:sz="4" w:space="0" w:color="000000"/>
            </w:tcBorders>
            <w:shd w:val="clear" w:color="auto" w:fill="auto"/>
            <w:vAlign w:val="center"/>
          </w:tcPr>
          <w:p w14:paraId="0000027A" w14:textId="77777777" w:rsidR="00821AC7" w:rsidRDefault="00CB7917">
            <w:pPr>
              <w:jc w:val="right"/>
              <w:rPr>
                <w:color w:val="000000"/>
                <w:sz w:val="20"/>
                <w:szCs w:val="20"/>
              </w:rPr>
            </w:pPr>
            <w:r>
              <w:rPr>
                <w:sz w:val="20"/>
                <w:lang w:bidi="fr-FR"/>
              </w:rPr>
              <w:t>56,1 %</w:t>
            </w:r>
          </w:p>
        </w:tc>
        <w:tc>
          <w:tcPr>
            <w:tcW w:w="1354" w:type="dxa"/>
            <w:tcBorders>
              <w:top w:val="nil"/>
              <w:bottom w:val="single" w:sz="4" w:space="0" w:color="000000"/>
            </w:tcBorders>
            <w:shd w:val="clear" w:color="auto" w:fill="auto"/>
            <w:vAlign w:val="center"/>
          </w:tcPr>
          <w:p w14:paraId="0000027B" w14:textId="77777777" w:rsidR="00821AC7" w:rsidRDefault="00CB7917">
            <w:pPr>
              <w:jc w:val="right"/>
              <w:rPr>
                <w:color w:val="000000"/>
                <w:sz w:val="20"/>
                <w:szCs w:val="20"/>
              </w:rPr>
            </w:pPr>
            <w:r>
              <w:rPr>
                <w:sz w:val="20"/>
                <w:lang w:bidi="fr-FR"/>
              </w:rPr>
              <w:t>45,5 %</w:t>
            </w:r>
          </w:p>
        </w:tc>
        <w:tc>
          <w:tcPr>
            <w:tcW w:w="1354" w:type="dxa"/>
            <w:tcBorders>
              <w:top w:val="nil"/>
              <w:bottom w:val="single" w:sz="4" w:space="0" w:color="000000"/>
              <w:right w:val="nil"/>
            </w:tcBorders>
            <w:shd w:val="clear" w:color="auto" w:fill="auto"/>
            <w:vAlign w:val="center"/>
          </w:tcPr>
          <w:p w14:paraId="0000027C" w14:textId="77777777" w:rsidR="00821AC7" w:rsidRDefault="00CB7917">
            <w:pPr>
              <w:jc w:val="right"/>
              <w:rPr>
                <w:color w:val="000000"/>
                <w:sz w:val="20"/>
                <w:szCs w:val="20"/>
              </w:rPr>
            </w:pPr>
            <w:r>
              <w:rPr>
                <w:sz w:val="20"/>
                <w:lang w:bidi="fr-FR"/>
              </w:rPr>
              <w:t>33,6 %</w:t>
            </w:r>
          </w:p>
        </w:tc>
      </w:tr>
      <w:tr w:rsidR="00821AC7" w14:paraId="39178203" w14:textId="77777777">
        <w:trPr>
          <w:trHeight w:val="290"/>
        </w:trPr>
        <w:tc>
          <w:tcPr>
            <w:tcW w:w="5310" w:type="dxa"/>
            <w:tcBorders>
              <w:left w:val="nil"/>
              <w:bottom w:val="nil"/>
            </w:tcBorders>
            <w:shd w:val="clear" w:color="auto" w:fill="auto"/>
            <w:vAlign w:val="center"/>
          </w:tcPr>
          <w:p w14:paraId="0000027D" w14:textId="77777777" w:rsidR="00821AC7" w:rsidRDefault="00CB7917">
            <w:pPr>
              <w:rPr>
                <w:color w:val="000000"/>
                <w:sz w:val="20"/>
                <w:szCs w:val="20"/>
              </w:rPr>
            </w:pPr>
            <w:r>
              <w:rPr>
                <w:sz w:val="20"/>
                <w:lang w:bidi="fr-FR"/>
              </w:rPr>
              <w:t>Parmi les MII suspendues :</w:t>
            </w:r>
          </w:p>
        </w:tc>
        <w:tc>
          <w:tcPr>
            <w:tcW w:w="1227" w:type="dxa"/>
            <w:tcBorders>
              <w:bottom w:val="nil"/>
            </w:tcBorders>
            <w:shd w:val="clear" w:color="auto" w:fill="auto"/>
            <w:vAlign w:val="center"/>
          </w:tcPr>
          <w:p w14:paraId="0000027E" w14:textId="77777777" w:rsidR="00821AC7" w:rsidRDefault="00CB7917">
            <w:pPr>
              <w:jc w:val="center"/>
              <w:rPr>
                <w:color w:val="000000"/>
                <w:sz w:val="20"/>
                <w:szCs w:val="20"/>
              </w:rPr>
            </w:pPr>
            <w:r>
              <w:rPr>
                <w:sz w:val="20"/>
                <w:lang w:bidi="fr-FR"/>
              </w:rPr>
              <w:t>N = 143</w:t>
            </w:r>
          </w:p>
        </w:tc>
        <w:tc>
          <w:tcPr>
            <w:tcW w:w="1354" w:type="dxa"/>
            <w:tcBorders>
              <w:bottom w:val="nil"/>
            </w:tcBorders>
            <w:shd w:val="clear" w:color="auto" w:fill="auto"/>
            <w:vAlign w:val="center"/>
          </w:tcPr>
          <w:p w14:paraId="0000027F" w14:textId="77777777" w:rsidR="00821AC7" w:rsidRDefault="00CB7917">
            <w:pPr>
              <w:jc w:val="center"/>
              <w:rPr>
                <w:color w:val="000000"/>
                <w:sz w:val="20"/>
                <w:szCs w:val="20"/>
              </w:rPr>
            </w:pPr>
            <w:r>
              <w:rPr>
                <w:sz w:val="20"/>
                <w:lang w:bidi="fr-FR"/>
              </w:rPr>
              <w:t>N=132</w:t>
            </w:r>
          </w:p>
        </w:tc>
        <w:tc>
          <w:tcPr>
            <w:tcW w:w="1354" w:type="dxa"/>
            <w:tcBorders>
              <w:bottom w:val="nil"/>
              <w:right w:val="nil"/>
            </w:tcBorders>
            <w:shd w:val="clear" w:color="auto" w:fill="auto"/>
            <w:vAlign w:val="center"/>
          </w:tcPr>
          <w:p w14:paraId="00000280" w14:textId="77777777" w:rsidR="00821AC7" w:rsidRDefault="00CB7917">
            <w:pPr>
              <w:jc w:val="center"/>
              <w:rPr>
                <w:color w:val="000000"/>
                <w:sz w:val="20"/>
                <w:szCs w:val="20"/>
              </w:rPr>
            </w:pPr>
            <w:r>
              <w:rPr>
                <w:sz w:val="20"/>
                <w:lang w:bidi="fr-FR"/>
              </w:rPr>
              <w:t>N=94</w:t>
            </w:r>
          </w:p>
        </w:tc>
      </w:tr>
      <w:tr w:rsidR="00821AC7" w14:paraId="55E38B0D" w14:textId="77777777">
        <w:trPr>
          <w:trHeight w:val="290"/>
        </w:trPr>
        <w:tc>
          <w:tcPr>
            <w:tcW w:w="5310" w:type="dxa"/>
            <w:tcBorders>
              <w:top w:val="nil"/>
              <w:left w:val="nil"/>
              <w:bottom w:val="single" w:sz="4" w:space="0" w:color="000000"/>
            </w:tcBorders>
            <w:shd w:val="clear" w:color="auto" w:fill="auto"/>
            <w:vAlign w:val="center"/>
          </w:tcPr>
          <w:p w14:paraId="00000281" w14:textId="77777777" w:rsidR="00821AC7" w:rsidRDefault="00CB7917">
            <w:pPr>
              <w:ind w:firstLine="1000"/>
              <w:rPr>
                <w:color w:val="000000"/>
                <w:sz w:val="20"/>
                <w:szCs w:val="20"/>
              </w:rPr>
            </w:pPr>
            <w:r>
              <w:rPr>
                <w:sz w:val="20"/>
                <w:lang w:bidi="fr-FR"/>
              </w:rPr>
              <w:t xml:space="preserve">MII suspendues qui ne sont </w:t>
            </w:r>
            <w:r>
              <w:rPr>
                <w:sz w:val="20"/>
                <w:u w:val="single"/>
                <w:lang w:bidi="fr-FR"/>
              </w:rPr>
              <w:t>pas</w:t>
            </w:r>
            <w:r>
              <w:rPr>
                <w:sz w:val="20"/>
                <w:lang w:bidi="fr-FR"/>
              </w:rPr>
              <w:t xml:space="preserve"> pliées ou nouées</w:t>
            </w:r>
          </w:p>
        </w:tc>
        <w:tc>
          <w:tcPr>
            <w:tcW w:w="1227" w:type="dxa"/>
            <w:tcBorders>
              <w:top w:val="nil"/>
              <w:bottom w:val="single" w:sz="4" w:space="0" w:color="000000"/>
            </w:tcBorders>
            <w:shd w:val="clear" w:color="auto" w:fill="auto"/>
            <w:vAlign w:val="center"/>
          </w:tcPr>
          <w:p w14:paraId="00000282" w14:textId="77777777" w:rsidR="00821AC7" w:rsidRDefault="00CB7917">
            <w:pPr>
              <w:jc w:val="right"/>
              <w:rPr>
                <w:color w:val="000000"/>
                <w:sz w:val="20"/>
                <w:szCs w:val="20"/>
              </w:rPr>
            </w:pPr>
            <w:r>
              <w:rPr>
                <w:sz w:val="20"/>
                <w:lang w:bidi="fr-FR"/>
              </w:rPr>
              <w:t>100,0 %</w:t>
            </w:r>
          </w:p>
        </w:tc>
        <w:tc>
          <w:tcPr>
            <w:tcW w:w="1354" w:type="dxa"/>
            <w:tcBorders>
              <w:top w:val="nil"/>
              <w:bottom w:val="single" w:sz="4" w:space="0" w:color="000000"/>
            </w:tcBorders>
            <w:shd w:val="clear" w:color="auto" w:fill="auto"/>
            <w:vAlign w:val="center"/>
          </w:tcPr>
          <w:p w14:paraId="00000283" w14:textId="77777777" w:rsidR="00821AC7" w:rsidRDefault="00CB7917">
            <w:pPr>
              <w:jc w:val="right"/>
              <w:rPr>
                <w:color w:val="000000"/>
                <w:sz w:val="20"/>
                <w:szCs w:val="20"/>
              </w:rPr>
            </w:pPr>
            <w:r>
              <w:rPr>
                <w:sz w:val="20"/>
                <w:lang w:bidi="fr-FR"/>
              </w:rPr>
              <w:t>75,8 %</w:t>
            </w:r>
          </w:p>
        </w:tc>
        <w:tc>
          <w:tcPr>
            <w:tcW w:w="1354" w:type="dxa"/>
            <w:tcBorders>
              <w:top w:val="nil"/>
              <w:bottom w:val="single" w:sz="4" w:space="0" w:color="000000"/>
              <w:right w:val="nil"/>
            </w:tcBorders>
            <w:shd w:val="clear" w:color="auto" w:fill="auto"/>
            <w:vAlign w:val="center"/>
          </w:tcPr>
          <w:p w14:paraId="00000284" w14:textId="77777777" w:rsidR="00821AC7" w:rsidRDefault="00CB7917">
            <w:pPr>
              <w:jc w:val="right"/>
              <w:rPr>
                <w:color w:val="000000"/>
                <w:sz w:val="20"/>
                <w:szCs w:val="20"/>
              </w:rPr>
            </w:pPr>
            <w:r>
              <w:rPr>
                <w:sz w:val="20"/>
                <w:lang w:bidi="fr-FR"/>
              </w:rPr>
              <w:t>40,4 %</w:t>
            </w:r>
          </w:p>
        </w:tc>
      </w:tr>
      <w:tr w:rsidR="00821AC7" w14:paraId="155A4306" w14:textId="77777777">
        <w:trPr>
          <w:trHeight w:val="290"/>
        </w:trPr>
        <w:tc>
          <w:tcPr>
            <w:tcW w:w="9245" w:type="dxa"/>
            <w:gridSpan w:val="4"/>
            <w:tcBorders>
              <w:left w:val="nil"/>
              <w:right w:val="nil"/>
            </w:tcBorders>
            <w:shd w:val="clear" w:color="auto" w:fill="auto"/>
            <w:vAlign w:val="center"/>
          </w:tcPr>
          <w:p w14:paraId="00000285" w14:textId="77777777" w:rsidR="00821AC7" w:rsidRDefault="00CB7917">
            <w:pPr>
              <w:rPr>
                <w:sz w:val="18"/>
                <w:szCs w:val="18"/>
              </w:rPr>
            </w:pPr>
            <w:r>
              <w:rPr>
                <w:sz w:val="18"/>
                <w:lang w:bidi="fr-FR"/>
              </w:rPr>
              <w:t>EI : Écart interquartile</w:t>
            </w:r>
          </w:p>
        </w:tc>
      </w:tr>
    </w:tbl>
    <w:p w14:paraId="00000289" w14:textId="77777777" w:rsidR="00821AC7" w:rsidRDefault="00821AC7"/>
    <w:p w14:paraId="0000028A" w14:textId="77777777" w:rsidR="00821AC7" w:rsidRDefault="00CB7917" w:rsidP="001C2CCD">
      <w:pPr>
        <w:pStyle w:val="1-DocText"/>
      </w:pPr>
      <w:r>
        <w:rPr>
          <w:lang w:bidi="fr-FR"/>
        </w:rPr>
        <w:t xml:space="preserve">L'exposition aux informations sur l'utilisation, l'entretien et/ou la réparation des moustiquaires est illustrée dans le tableau 9. À 24 mois, une proportion similaire de répondants a déclaré avoir reçu des informations au cours des six derniers mois pour les deux provinces, Kirundo et Muyinga (4 % contre 11 %, </w:t>
      </w:r>
      <w:r>
        <w:rPr>
          <w:i/>
          <w:lang w:bidi="fr-FR"/>
        </w:rPr>
        <w:t>p</w:t>
      </w:r>
      <w:r>
        <w:rPr>
          <w:lang w:bidi="fr-FR"/>
        </w:rPr>
        <w:t>=0,113). Parmi les ménages sensibilisés, une plus grande proportion dans les deux provinces et à travers les trois cycles d'enquête a déclaré avoir reçu des messages par l'intermédiaire de la communication interpersonnelle (par opposition aux médias uniquement). À 24 mois, les ménages des deux provinces, Kirundo et Muyinga respectivement, ont déclaré se souvenir des messages de sensibilisation sur les aspects suivants (les différences entre les sites pour chaque indicateur ne sont pas statistiquement significatives au niveau de 5 %) :utilisez une moustiquaire chaque nuit (100 %), accrochez les moustiquaires (80 % et 92 %), entretenez les moustiquaires (100 % et 92 %), réparez les moustiquaires (20 % et 46 %) et ces moustiquaires préviennent le paludisme (100 % et 85 %).</w:t>
      </w:r>
    </w:p>
    <w:p w14:paraId="0000028B" w14:textId="77777777" w:rsidR="00821AC7" w:rsidRDefault="00CB7917" w:rsidP="005E1068">
      <w:pPr>
        <w:pStyle w:val="TableTitle"/>
      </w:pPr>
      <w:bookmarkStart w:id="30" w:name="_heading=h.vx1227" w:colFirst="0" w:colLast="0"/>
      <w:bookmarkEnd w:id="30"/>
      <w:r>
        <w:rPr>
          <w:lang w:bidi="fr-FR"/>
        </w:rPr>
        <w:t>Tableau 9 : Exposition des répondants à des messages sur les moustiquaires au cours des 6 derniers mois</w:t>
      </w:r>
    </w:p>
    <w:tbl>
      <w:tblPr>
        <w:tblW w:w="8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670"/>
        <w:gridCol w:w="937"/>
        <w:gridCol w:w="1190"/>
        <w:gridCol w:w="1134"/>
      </w:tblGrid>
      <w:tr w:rsidR="00821AC7" w14:paraId="42C9F3BA" w14:textId="77777777">
        <w:trPr>
          <w:trHeight w:val="290"/>
          <w:jc w:val="center"/>
        </w:trPr>
        <w:tc>
          <w:tcPr>
            <w:tcW w:w="5670" w:type="dxa"/>
            <w:tcBorders>
              <w:left w:val="nil"/>
            </w:tcBorders>
            <w:shd w:val="clear" w:color="auto" w:fill="D9D9D9"/>
            <w:vAlign w:val="center"/>
          </w:tcPr>
          <w:p w14:paraId="0000028C" w14:textId="77777777" w:rsidR="00821AC7" w:rsidRDefault="00CB7917">
            <w:pPr>
              <w:rPr>
                <w:rFonts w:ascii="Times New Roman" w:eastAsia="Times New Roman" w:hAnsi="Times New Roman" w:cs="Times New Roman"/>
                <w:color w:val="000000"/>
                <w:sz w:val="20"/>
                <w:szCs w:val="20"/>
              </w:rPr>
            </w:pPr>
            <w:r>
              <w:rPr>
                <w:sz w:val="20"/>
                <w:lang w:bidi="fr-FR"/>
              </w:rPr>
              <w:t> </w:t>
            </w:r>
          </w:p>
        </w:tc>
        <w:tc>
          <w:tcPr>
            <w:tcW w:w="937" w:type="dxa"/>
            <w:shd w:val="clear" w:color="auto" w:fill="D9D9D9"/>
            <w:vAlign w:val="center"/>
          </w:tcPr>
          <w:p w14:paraId="0000028D" w14:textId="77777777" w:rsidR="00821AC7" w:rsidRDefault="00CB7917">
            <w:pPr>
              <w:jc w:val="center"/>
              <w:rPr>
                <w:b/>
                <w:color w:val="000000"/>
                <w:sz w:val="20"/>
                <w:szCs w:val="20"/>
              </w:rPr>
            </w:pPr>
            <w:r>
              <w:rPr>
                <w:b/>
                <w:sz w:val="20"/>
                <w:lang w:bidi="fr-FR"/>
              </w:rPr>
              <w:t>Base de référence</w:t>
            </w:r>
          </w:p>
        </w:tc>
        <w:tc>
          <w:tcPr>
            <w:tcW w:w="1190" w:type="dxa"/>
            <w:shd w:val="clear" w:color="auto" w:fill="D9D9D9"/>
            <w:vAlign w:val="center"/>
          </w:tcPr>
          <w:p w14:paraId="0000028E" w14:textId="77777777" w:rsidR="00821AC7" w:rsidRDefault="00CB7917">
            <w:pPr>
              <w:jc w:val="center"/>
              <w:rPr>
                <w:b/>
                <w:color w:val="000000"/>
                <w:sz w:val="20"/>
                <w:szCs w:val="20"/>
              </w:rPr>
            </w:pPr>
            <w:r>
              <w:rPr>
                <w:b/>
                <w:sz w:val="20"/>
                <w:lang w:bidi="fr-FR"/>
              </w:rPr>
              <w:t>12 mois</w:t>
            </w:r>
          </w:p>
        </w:tc>
        <w:tc>
          <w:tcPr>
            <w:tcW w:w="1134" w:type="dxa"/>
            <w:tcBorders>
              <w:right w:val="nil"/>
            </w:tcBorders>
            <w:shd w:val="clear" w:color="auto" w:fill="D9D9D9"/>
            <w:vAlign w:val="center"/>
          </w:tcPr>
          <w:p w14:paraId="0000028F" w14:textId="77777777" w:rsidR="00821AC7" w:rsidRDefault="00CB7917">
            <w:pPr>
              <w:jc w:val="center"/>
              <w:rPr>
                <w:b/>
                <w:color w:val="000000"/>
                <w:sz w:val="20"/>
                <w:szCs w:val="20"/>
              </w:rPr>
            </w:pPr>
            <w:r>
              <w:rPr>
                <w:b/>
                <w:sz w:val="20"/>
                <w:lang w:bidi="fr-FR"/>
              </w:rPr>
              <w:t>24 mois</w:t>
            </w:r>
          </w:p>
        </w:tc>
      </w:tr>
      <w:tr w:rsidR="00821AC7" w14:paraId="58980966" w14:textId="77777777">
        <w:trPr>
          <w:trHeight w:val="290"/>
          <w:jc w:val="center"/>
        </w:trPr>
        <w:tc>
          <w:tcPr>
            <w:tcW w:w="5670" w:type="dxa"/>
            <w:tcBorders>
              <w:left w:val="nil"/>
            </w:tcBorders>
            <w:shd w:val="clear" w:color="auto" w:fill="F2F2F2"/>
            <w:vAlign w:val="center"/>
          </w:tcPr>
          <w:p w14:paraId="00000290" w14:textId="77777777" w:rsidR="00821AC7" w:rsidRDefault="00CB7917">
            <w:pPr>
              <w:rPr>
                <w:b/>
                <w:color w:val="000000"/>
                <w:sz w:val="20"/>
                <w:szCs w:val="20"/>
              </w:rPr>
            </w:pPr>
            <w:r>
              <w:rPr>
                <w:b/>
                <w:sz w:val="20"/>
                <w:lang w:bidi="fr-FR"/>
              </w:rPr>
              <w:t>Kirundo</w:t>
            </w:r>
          </w:p>
        </w:tc>
        <w:tc>
          <w:tcPr>
            <w:tcW w:w="937" w:type="dxa"/>
            <w:shd w:val="clear" w:color="auto" w:fill="F2F2F2"/>
            <w:vAlign w:val="center"/>
          </w:tcPr>
          <w:p w14:paraId="00000291" w14:textId="77777777" w:rsidR="00821AC7" w:rsidRDefault="00CB7917">
            <w:pPr>
              <w:jc w:val="center"/>
              <w:rPr>
                <w:b/>
                <w:color w:val="000000"/>
                <w:sz w:val="20"/>
                <w:szCs w:val="20"/>
              </w:rPr>
            </w:pPr>
            <w:r>
              <w:rPr>
                <w:b/>
                <w:sz w:val="20"/>
                <w:lang w:bidi="fr-FR"/>
              </w:rPr>
              <w:t>N=150</w:t>
            </w:r>
          </w:p>
        </w:tc>
        <w:tc>
          <w:tcPr>
            <w:tcW w:w="1190" w:type="dxa"/>
            <w:shd w:val="clear" w:color="auto" w:fill="F2F2F2"/>
            <w:vAlign w:val="center"/>
          </w:tcPr>
          <w:p w14:paraId="00000292" w14:textId="77777777" w:rsidR="00821AC7" w:rsidRDefault="00CB7917">
            <w:pPr>
              <w:jc w:val="center"/>
              <w:rPr>
                <w:b/>
                <w:color w:val="000000"/>
                <w:sz w:val="20"/>
                <w:szCs w:val="20"/>
              </w:rPr>
            </w:pPr>
            <w:r>
              <w:rPr>
                <w:b/>
                <w:sz w:val="20"/>
                <w:lang w:bidi="fr-FR"/>
              </w:rPr>
              <w:t>N=140</w:t>
            </w:r>
          </w:p>
        </w:tc>
        <w:tc>
          <w:tcPr>
            <w:tcW w:w="1134" w:type="dxa"/>
            <w:tcBorders>
              <w:right w:val="nil"/>
            </w:tcBorders>
            <w:shd w:val="clear" w:color="auto" w:fill="F2F2F2"/>
            <w:vAlign w:val="center"/>
          </w:tcPr>
          <w:p w14:paraId="00000293" w14:textId="77777777" w:rsidR="00821AC7" w:rsidRDefault="00CB7917">
            <w:pPr>
              <w:jc w:val="center"/>
              <w:rPr>
                <w:b/>
                <w:color w:val="000000"/>
                <w:sz w:val="20"/>
                <w:szCs w:val="20"/>
              </w:rPr>
            </w:pPr>
            <w:r>
              <w:rPr>
                <w:b/>
                <w:sz w:val="20"/>
                <w:lang w:bidi="fr-FR"/>
              </w:rPr>
              <w:t>N=129</w:t>
            </w:r>
          </w:p>
        </w:tc>
      </w:tr>
      <w:tr w:rsidR="00821AC7" w14:paraId="5BAD7E4C" w14:textId="77777777">
        <w:trPr>
          <w:trHeight w:val="290"/>
          <w:jc w:val="center"/>
        </w:trPr>
        <w:tc>
          <w:tcPr>
            <w:tcW w:w="5670" w:type="dxa"/>
            <w:tcBorders>
              <w:left w:val="nil"/>
              <w:bottom w:val="single" w:sz="4" w:space="0" w:color="000000"/>
            </w:tcBorders>
            <w:shd w:val="clear" w:color="auto" w:fill="auto"/>
            <w:vAlign w:val="center"/>
          </w:tcPr>
          <w:p w14:paraId="00000294" w14:textId="77777777" w:rsidR="00821AC7" w:rsidRDefault="00CB7917">
            <w:pPr>
              <w:rPr>
                <w:color w:val="000000"/>
                <w:sz w:val="20"/>
                <w:szCs w:val="20"/>
              </w:rPr>
            </w:pPr>
            <w:r>
              <w:rPr>
                <w:sz w:val="20"/>
                <w:lang w:bidi="fr-FR"/>
              </w:rPr>
              <w:t>Toute exposition au cours des six derniers mois</w:t>
            </w:r>
          </w:p>
        </w:tc>
        <w:tc>
          <w:tcPr>
            <w:tcW w:w="937" w:type="dxa"/>
            <w:tcBorders>
              <w:bottom w:val="single" w:sz="4" w:space="0" w:color="000000"/>
            </w:tcBorders>
            <w:shd w:val="clear" w:color="auto" w:fill="auto"/>
            <w:vAlign w:val="center"/>
          </w:tcPr>
          <w:p w14:paraId="00000295" w14:textId="77777777" w:rsidR="00821AC7" w:rsidRDefault="00CB7917">
            <w:pPr>
              <w:jc w:val="right"/>
              <w:rPr>
                <w:color w:val="000000"/>
                <w:sz w:val="20"/>
                <w:szCs w:val="20"/>
              </w:rPr>
            </w:pPr>
            <w:r>
              <w:rPr>
                <w:sz w:val="20"/>
                <w:lang w:bidi="fr-FR"/>
              </w:rPr>
              <w:t>22,0 %</w:t>
            </w:r>
          </w:p>
        </w:tc>
        <w:tc>
          <w:tcPr>
            <w:tcW w:w="1190" w:type="dxa"/>
            <w:tcBorders>
              <w:bottom w:val="single" w:sz="4" w:space="0" w:color="000000"/>
            </w:tcBorders>
            <w:shd w:val="clear" w:color="auto" w:fill="auto"/>
            <w:vAlign w:val="center"/>
          </w:tcPr>
          <w:p w14:paraId="00000296" w14:textId="77777777" w:rsidR="00821AC7" w:rsidRDefault="00CB7917">
            <w:pPr>
              <w:jc w:val="right"/>
              <w:rPr>
                <w:color w:val="000000"/>
                <w:sz w:val="20"/>
                <w:szCs w:val="20"/>
              </w:rPr>
            </w:pPr>
            <w:r>
              <w:rPr>
                <w:sz w:val="20"/>
                <w:lang w:bidi="fr-FR"/>
              </w:rPr>
              <w:t>12,1 %</w:t>
            </w:r>
          </w:p>
        </w:tc>
        <w:tc>
          <w:tcPr>
            <w:tcW w:w="1134" w:type="dxa"/>
            <w:tcBorders>
              <w:bottom w:val="single" w:sz="4" w:space="0" w:color="000000"/>
              <w:right w:val="nil"/>
            </w:tcBorders>
            <w:shd w:val="clear" w:color="auto" w:fill="auto"/>
            <w:vAlign w:val="center"/>
          </w:tcPr>
          <w:p w14:paraId="00000297" w14:textId="77777777" w:rsidR="00821AC7" w:rsidRDefault="00CB7917">
            <w:pPr>
              <w:jc w:val="right"/>
              <w:rPr>
                <w:color w:val="000000"/>
                <w:sz w:val="20"/>
                <w:szCs w:val="20"/>
              </w:rPr>
            </w:pPr>
            <w:r>
              <w:rPr>
                <w:sz w:val="20"/>
                <w:lang w:bidi="fr-FR"/>
              </w:rPr>
              <w:t>3,9 %</w:t>
            </w:r>
          </w:p>
        </w:tc>
      </w:tr>
      <w:tr w:rsidR="00821AC7" w14:paraId="29D30732" w14:textId="77777777">
        <w:trPr>
          <w:trHeight w:val="290"/>
          <w:jc w:val="center"/>
        </w:trPr>
        <w:tc>
          <w:tcPr>
            <w:tcW w:w="5670" w:type="dxa"/>
            <w:tcBorders>
              <w:left w:val="nil"/>
              <w:bottom w:val="nil"/>
            </w:tcBorders>
            <w:shd w:val="clear" w:color="auto" w:fill="auto"/>
            <w:vAlign w:val="center"/>
          </w:tcPr>
          <w:p w14:paraId="00000298" w14:textId="77777777" w:rsidR="00821AC7" w:rsidRDefault="00CB7917">
            <w:pPr>
              <w:rPr>
                <w:color w:val="000000"/>
                <w:sz w:val="20"/>
                <w:szCs w:val="20"/>
              </w:rPr>
            </w:pPr>
            <w:r>
              <w:rPr>
                <w:sz w:val="20"/>
                <w:lang w:bidi="fr-FR"/>
              </w:rPr>
              <w:t>Parmi ceux exposés :</w:t>
            </w:r>
          </w:p>
        </w:tc>
        <w:tc>
          <w:tcPr>
            <w:tcW w:w="937" w:type="dxa"/>
            <w:tcBorders>
              <w:bottom w:val="nil"/>
            </w:tcBorders>
            <w:shd w:val="clear" w:color="auto" w:fill="auto"/>
            <w:vAlign w:val="center"/>
          </w:tcPr>
          <w:p w14:paraId="00000299" w14:textId="77777777" w:rsidR="00821AC7" w:rsidRDefault="00CB7917">
            <w:pPr>
              <w:jc w:val="center"/>
              <w:rPr>
                <w:color w:val="000000"/>
                <w:sz w:val="20"/>
                <w:szCs w:val="20"/>
              </w:rPr>
            </w:pPr>
            <w:r>
              <w:rPr>
                <w:sz w:val="20"/>
                <w:lang w:bidi="fr-FR"/>
              </w:rPr>
              <w:t>N=33</w:t>
            </w:r>
          </w:p>
        </w:tc>
        <w:tc>
          <w:tcPr>
            <w:tcW w:w="1190" w:type="dxa"/>
            <w:tcBorders>
              <w:bottom w:val="nil"/>
            </w:tcBorders>
            <w:shd w:val="clear" w:color="auto" w:fill="auto"/>
            <w:vAlign w:val="center"/>
          </w:tcPr>
          <w:p w14:paraId="0000029A" w14:textId="77777777" w:rsidR="00821AC7" w:rsidRDefault="00CB7917">
            <w:pPr>
              <w:jc w:val="center"/>
              <w:rPr>
                <w:color w:val="000000"/>
                <w:sz w:val="20"/>
                <w:szCs w:val="20"/>
              </w:rPr>
            </w:pPr>
            <w:r>
              <w:rPr>
                <w:sz w:val="20"/>
                <w:lang w:bidi="fr-FR"/>
              </w:rPr>
              <w:t>N=17</w:t>
            </w:r>
          </w:p>
        </w:tc>
        <w:tc>
          <w:tcPr>
            <w:tcW w:w="1134" w:type="dxa"/>
            <w:tcBorders>
              <w:bottom w:val="nil"/>
              <w:right w:val="nil"/>
            </w:tcBorders>
            <w:shd w:val="clear" w:color="auto" w:fill="auto"/>
            <w:vAlign w:val="center"/>
          </w:tcPr>
          <w:p w14:paraId="0000029B" w14:textId="77777777" w:rsidR="00821AC7" w:rsidRDefault="00CB7917">
            <w:pPr>
              <w:jc w:val="center"/>
              <w:rPr>
                <w:color w:val="000000"/>
                <w:sz w:val="20"/>
                <w:szCs w:val="20"/>
              </w:rPr>
            </w:pPr>
            <w:r>
              <w:rPr>
                <w:sz w:val="20"/>
                <w:lang w:bidi="fr-FR"/>
              </w:rPr>
              <w:t>N=5</w:t>
            </w:r>
          </w:p>
        </w:tc>
      </w:tr>
      <w:tr w:rsidR="00821AC7" w14:paraId="1FC7DDFC" w14:textId="77777777">
        <w:trPr>
          <w:trHeight w:val="290"/>
          <w:jc w:val="center"/>
        </w:trPr>
        <w:tc>
          <w:tcPr>
            <w:tcW w:w="5670" w:type="dxa"/>
            <w:tcBorders>
              <w:top w:val="nil"/>
              <w:left w:val="nil"/>
              <w:bottom w:val="nil"/>
            </w:tcBorders>
            <w:shd w:val="clear" w:color="auto" w:fill="auto"/>
            <w:vAlign w:val="center"/>
          </w:tcPr>
          <w:p w14:paraId="0000029C" w14:textId="77777777" w:rsidR="00821AC7" w:rsidRDefault="00CB7917">
            <w:pPr>
              <w:ind w:firstLine="1000"/>
              <w:rPr>
                <w:color w:val="000000"/>
                <w:sz w:val="20"/>
                <w:szCs w:val="20"/>
              </w:rPr>
            </w:pPr>
            <w:r>
              <w:rPr>
                <w:sz w:val="20"/>
                <w:lang w:bidi="fr-FR"/>
              </w:rPr>
              <w:t>Nombre moyen de sources parmi les exposés*</w:t>
            </w:r>
          </w:p>
        </w:tc>
        <w:tc>
          <w:tcPr>
            <w:tcW w:w="937" w:type="dxa"/>
            <w:tcBorders>
              <w:top w:val="nil"/>
              <w:bottom w:val="nil"/>
            </w:tcBorders>
            <w:shd w:val="clear" w:color="auto" w:fill="auto"/>
            <w:vAlign w:val="center"/>
          </w:tcPr>
          <w:p w14:paraId="0000029D" w14:textId="77777777" w:rsidR="00821AC7" w:rsidRDefault="00CB7917">
            <w:pPr>
              <w:jc w:val="right"/>
              <w:rPr>
                <w:color w:val="000000"/>
                <w:sz w:val="20"/>
                <w:szCs w:val="20"/>
              </w:rPr>
            </w:pPr>
            <w:r>
              <w:rPr>
                <w:sz w:val="20"/>
                <w:lang w:bidi="fr-FR"/>
              </w:rPr>
              <w:t>1,5</w:t>
            </w:r>
          </w:p>
        </w:tc>
        <w:tc>
          <w:tcPr>
            <w:tcW w:w="1190" w:type="dxa"/>
            <w:tcBorders>
              <w:top w:val="nil"/>
              <w:bottom w:val="nil"/>
            </w:tcBorders>
            <w:shd w:val="clear" w:color="auto" w:fill="auto"/>
            <w:vAlign w:val="center"/>
          </w:tcPr>
          <w:p w14:paraId="0000029E" w14:textId="77777777" w:rsidR="00821AC7" w:rsidRDefault="00CB7917">
            <w:pPr>
              <w:jc w:val="right"/>
              <w:rPr>
                <w:color w:val="000000"/>
                <w:sz w:val="20"/>
                <w:szCs w:val="20"/>
              </w:rPr>
            </w:pPr>
            <w:r>
              <w:rPr>
                <w:sz w:val="20"/>
                <w:lang w:bidi="fr-FR"/>
              </w:rPr>
              <w:t>1,1</w:t>
            </w:r>
          </w:p>
        </w:tc>
        <w:tc>
          <w:tcPr>
            <w:tcW w:w="1134" w:type="dxa"/>
            <w:tcBorders>
              <w:top w:val="nil"/>
              <w:bottom w:val="nil"/>
              <w:right w:val="nil"/>
            </w:tcBorders>
            <w:shd w:val="clear" w:color="auto" w:fill="auto"/>
            <w:vAlign w:val="center"/>
          </w:tcPr>
          <w:p w14:paraId="0000029F" w14:textId="77777777" w:rsidR="00821AC7" w:rsidRDefault="00CB7917">
            <w:pPr>
              <w:jc w:val="right"/>
              <w:rPr>
                <w:color w:val="000000"/>
                <w:sz w:val="20"/>
                <w:szCs w:val="20"/>
              </w:rPr>
            </w:pPr>
            <w:r>
              <w:rPr>
                <w:sz w:val="20"/>
                <w:lang w:bidi="fr-FR"/>
              </w:rPr>
              <w:t>2,0</w:t>
            </w:r>
          </w:p>
        </w:tc>
      </w:tr>
      <w:tr w:rsidR="00821AC7" w14:paraId="519BD7B3" w14:textId="77777777">
        <w:trPr>
          <w:trHeight w:val="290"/>
          <w:jc w:val="center"/>
        </w:trPr>
        <w:tc>
          <w:tcPr>
            <w:tcW w:w="5670" w:type="dxa"/>
            <w:tcBorders>
              <w:top w:val="nil"/>
              <w:left w:val="nil"/>
              <w:bottom w:val="nil"/>
            </w:tcBorders>
            <w:shd w:val="clear" w:color="auto" w:fill="auto"/>
            <w:vAlign w:val="center"/>
          </w:tcPr>
          <w:p w14:paraId="000002A0" w14:textId="77777777" w:rsidR="00821AC7" w:rsidRDefault="00CB7917">
            <w:pPr>
              <w:ind w:firstLine="1000"/>
              <w:rPr>
                <w:color w:val="000000"/>
                <w:sz w:val="20"/>
                <w:szCs w:val="20"/>
              </w:rPr>
            </w:pPr>
            <w:r>
              <w:rPr>
                <w:sz w:val="20"/>
                <w:lang w:bidi="fr-FR"/>
              </w:rPr>
              <w:t>Type de source médiatique parmi les exposés</w:t>
            </w:r>
          </w:p>
        </w:tc>
        <w:tc>
          <w:tcPr>
            <w:tcW w:w="937" w:type="dxa"/>
            <w:tcBorders>
              <w:top w:val="nil"/>
              <w:bottom w:val="nil"/>
            </w:tcBorders>
            <w:shd w:val="clear" w:color="auto" w:fill="auto"/>
            <w:vAlign w:val="center"/>
          </w:tcPr>
          <w:p w14:paraId="000002A1" w14:textId="77777777" w:rsidR="00821AC7" w:rsidRDefault="00CB7917">
            <w:pPr>
              <w:jc w:val="right"/>
              <w:rPr>
                <w:color w:val="000000"/>
                <w:sz w:val="20"/>
                <w:szCs w:val="20"/>
              </w:rPr>
            </w:pPr>
            <w:r>
              <w:rPr>
                <w:sz w:val="20"/>
                <w:lang w:bidi="fr-FR"/>
              </w:rPr>
              <w:t> </w:t>
            </w:r>
          </w:p>
        </w:tc>
        <w:tc>
          <w:tcPr>
            <w:tcW w:w="1190" w:type="dxa"/>
            <w:tcBorders>
              <w:top w:val="nil"/>
              <w:bottom w:val="nil"/>
            </w:tcBorders>
            <w:shd w:val="clear" w:color="auto" w:fill="auto"/>
            <w:vAlign w:val="center"/>
          </w:tcPr>
          <w:p w14:paraId="000002A2" w14:textId="77777777" w:rsidR="00821AC7" w:rsidRDefault="00CB7917">
            <w:pPr>
              <w:jc w:val="right"/>
              <w:rPr>
                <w:color w:val="000000"/>
                <w:sz w:val="20"/>
                <w:szCs w:val="20"/>
              </w:rPr>
            </w:pPr>
            <w:r>
              <w:rPr>
                <w:sz w:val="20"/>
                <w:lang w:bidi="fr-FR"/>
              </w:rPr>
              <w:t> </w:t>
            </w:r>
          </w:p>
        </w:tc>
        <w:tc>
          <w:tcPr>
            <w:tcW w:w="1134" w:type="dxa"/>
            <w:tcBorders>
              <w:top w:val="nil"/>
              <w:bottom w:val="nil"/>
              <w:right w:val="nil"/>
            </w:tcBorders>
            <w:shd w:val="clear" w:color="auto" w:fill="auto"/>
            <w:vAlign w:val="center"/>
          </w:tcPr>
          <w:p w14:paraId="000002A3" w14:textId="77777777" w:rsidR="00821AC7" w:rsidRDefault="00CB7917">
            <w:pPr>
              <w:jc w:val="right"/>
              <w:rPr>
                <w:color w:val="000000"/>
                <w:sz w:val="20"/>
                <w:szCs w:val="20"/>
              </w:rPr>
            </w:pPr>
            <w:r>
              <w:rPr>
                <w:sz w:val="20"/>
                <w:lang w:bidi="fr-FR"/>
              </w:rPr>
              <w:t> </w:t>
            </w:r>
          </w:p>
        </w:tc>
      </w:tr>
      <w:tr w:rsidR="00821AC7" w14:paraId="62AECEFC" w14:textId="77777777">
        <w:trPr>
          <w:trHeight w:val="290"/>
          <w:jc w:val="center"/>
        </w:trPr>
        <w:tc>
          <w:tcPr>
            <w:tcW w:w="5670" w:type="dxa"/>
            <w:tcBorders>
              <w:top w:val="nil"/>
              <w:left w:val="nil"/>
              <w:bottom w:val="nil"/>
            </w:tcBorders>
            <w:shd w:val="clear" w:color="auto" w:fill="auto"/>
            <w:vAlign w:val="center"/>
          </w:tcPr>
          <w:p w14:paraId="000002A4" w14:textId="77777777" w:rsidR="00821AC7" w:rsidRDefault="00CB7917">
            <w:pPr>
              <w:ind w:firstLine="2000"/>
              <w:rPr>
                <w:color w:val="000000"/>
                <w:sz w:val="20"/>
                <w:szCs w:val="20"/>
              </w:rPr>
            </w:pPr>
            <w:r>
              <w:rPr>
                <w:sz w:val="20"/>
                <w:lang w:bidi="fr-FR"/>
              </w:rPr>
              <w:t>Média uniquement</w:t>
            </w:r>
          </w:p>
        </w:tc>
        <w:tc>
          <w:tcPr>
            <w:tcW w:w="937" w:type="dxa"/>
            <w:tcBorders>
              <w:top w:val="nil"/>
              <w:bottom w:val="nil"/>
            </w:tcBorders>
            <w:shd w:val="clear" w:color="auto" w:fill="auto"/>
            <w:vAlign w:val="center"/>
          </w:tcPr>
          <w:p w14:paraId="000002A5" w14:textId="77777777" w:rsidR="00821AC7" w:rsidRDefault="00CB7917">
            <w:pPr>
              <w:jc w:val="right"/>
              <w:rPr>
                <w:color w:val="000000"/>
                <w:sz w:val="20"/>
                <w:szCs w:val="20"/>
              </w:rPr>
            </w:pPr>
            <w:r>
              <w:rPr>
                <w:sz w:val="20"/>
                <w:lang w:bidi="fr-FR"/>
              </w:rPr>
              <w:t>6,1 %</w:t>
            </w:r>
          </w:p>
        </w:tc>
        <w:tc>
          <w:tcPr>
            <w:tcW w:w="1190" w:type="dxa"/>
            <w:tcBorders>
              <w:top w:val="nil"/>
              <w:bottom w:val="nil"/>
            </w:tcBorders>
            <w:shd w:val="clear" w:color="auto" w:fill="auto"/>
            <w:vAlign w:val="center"/>
          </w:tcPr>
          <w:p w14:paraId="000002A6" w14:textId="77777777" w:rsidR="00821AC7" w:rsidRDefault="00CB7917">
            <w:pPr>
              <w:jc w:val="right"/>
              <w:rPr>
                <w:color w:val="000000"/>
                <w:sz w:val="20"/>
                <w:szCs w:val="20"/>
              </w:rPr>
            </w:pPr>
            <w:r>
              <w:rPr>
                <w:sz w:val="20"/>
                <w:lang w:bidi="fr-FR"/>
              </w:rPr>
              <w:t>0,0 %</w:t>
            </w:r>
          </w:p>
        </w:tc>
        <w:tc>
          <w:tcPr>
            <w:tcW w:w="1134" w:type="dxa"/>
            <w:tcBorders>
              <w:top w:val="nil"/>
              <w:bottom w:val="nil"/>
              <w:right w:val="nil"/>
            </w:tcBorders>
            <w:shd w:val="clear" w:color="auto" w:fill="auto"/>
            <w:vAlign w:val="center"/>
          </w:tcPr>
          <w:p w14:paraId="000002A7" w14:textId="77777777" w:rsidR="00821AC7" w:rsidRDefault="00CB7917">
            <w:pPr>
              <w:jc w:val="right"/>
              <w:rPr>
                <w:color w:val="000000"/>
                <w:sz w:val="20"/>
                <w:szCs w:val="20"/>
              </w:rPr>
            </w:pPr>
            <w:r>
              <w:rPr>
                <w:sz w:val="20"/>
                <w:lang w:bidi="fr-FR"/>
              </w:rPr>
              <w:t>0,0 %</w:t>
            </w:r>
          </w:p>
        </w:tc>
      </w:tr>
      <w:tr w:rsidR="00821AC7" w14:paraId="67477508" w14:textId="77777777">
        <w:trPr>
          <w:trHeight w:val="290"/>
          <w:jc w:val="center"/>
        </w:trPr>
        <w:tc>
          <w:tcPr>
            <w:tcW w:w="5670" w:type="dxa"/>
            <w:tcBorders>
              <w:top w:val="nil"/>
              <w:left w:val="nil"/>
              <w:bottom w:val="nil"/>
            </w:tcBorders>
            <w:shd w:val="clear" w:color="auto" w:fill="auto"/>
            <w:vAlign w:val="center"/>
          </w:tcPr>
          <w:p w14:paraId="000002A8" w14:textId="77777777" w:rsidR="00821AC7" w:rsidRDefault="00CB7917">
            <w:pPr>
              <w:ind w:firstLine="2000"/>
              <w:rPr>
                <w:color w:val="000000"/>
                <w:sz w:val="20"/>
                <w:szCs w:val="20"/>
              </w:rPr>
            </w:pPr>
            <w:r>
              <w:rPr>
                <w:sz w:val="20"/>
                <w:lang w:bidi="fr-FR"/>
              </w:rPr>
              <w:t>Communication interpersonnelle uniquement</w:t>
            </w:r>
          </w:p>
        </w:tc>
        <w:tc>
          <w:tcPr>
            <w:tcW w:w="937" w:type="dxa"/>
            <w:tcBorders>
              <w:top w:val="nil"/>
              <w:bottom w:val="nil"/>
            </w:tcBorders>
            <w:shd w:val="clear" w:color="auto" w:fill="auto"/>
            <w:vAlign w:val="center"/>
          </w:tcPr>
          <w:p w14:paraId="000002A9" w14:textId="77777777" w:rsidR="00821AC7" w:rsidRDefault="00CB7917">
            <w:pPr>
              <w:jc w:val="right"/>
              <w:rPr>
                <w:color w:val="000000"/>
                <w:sz w:val="20"/>
                <w:szCs w:val="20"/>
              </w:rPr>
            </w:pPr>
            <w:r>
              <w:rPr>
                <w:sz w:val="20"/>
                <w:lang w:bidi="fr-FR"/>
              </w:rPr>
              <w:t>81,8 %</w:t>
            </w:r>
          </w:p>
        </w:tc>
        <w:tc>
          <w:tcPr>
            <w:tcW w:w="1190" w:type="dxa"/>
            <w:tcBorders>
              <w:top w:val="nil"/>
              <w:bottom w:val="nil"/>
            </w:tcBorders>
            <w:shd w:val="clear" w:color="auto" w:fill="auto"/>
            <w:vAlign w:val="center"/>
          </w:tcPr>
          <w:p w14:paraId="000002AA" w14:textId="77777777" w:rsidR="00821AC7" w:rsidRDefault="00CB7917">
            <w:pPr>
              <w:jc w:val="right"/>
              <w:rPr>
                <w:color w:val="000000"/>
                <w:sz w:val="20"/>
                <w:szCs w:val="20"/>
              </w:rPr>
            </w:pPr>
            <w:r>
              <w:rPr>
                <w:sz w:val="20"/>
                <w:lang w:bidi="fr-FR"/>
              </w:rPr>
              <w:t>100,0 %</w:t>
            </w:r>
          </w:p>
        </w:tc>
        <w:tc>
          <w:tcPr>
            <w:tcW w:w="1134" w:type="dxa"/>
            <w:tcBorders>
              <w:top w:val="nil"/>
              <w:bottom w:val="nil"/>
              <w:right w:val="nil"/>
            </w:tcBorders>
            <w:shd w:val="clear" w:color="auto" w:fill="auto"/>
            <w:vAlign w:val="center"/>
          </w:tcPr>
          <w:p w14:paraId="000002AB" w14:textId="77777777" w:rsidR="00821AC7" w:rsidRDefault="00CB7917">
            <w:pPr>
              <w:jc w:val="right"/>
              <w:rPr>
                <w:color w:val="000000"/>
                <w:sz w:val="20"/>
                <w:szCs w:val="20"/>
              </w:rPr>
            </w:pPr>
            <w:r>
              <w:rPr>
                <w:sz w:val="20"/>
                <w:lang w:bidi="fr-FR"/>
              </w:rPr>
              <w:t>80,0 %</w:t>
            </w:r>
          </w:p>
        </w:tc>
      </w:tr>
      <w:tr w:rsidR="00821AC7" w14:paraId="3B61ABCB" w14:textId="77777777">
        <w:trPr>
          <w:trHeight w:val="310"/>
          <w:jc w:val="center"/>
        </w:trPr>
        <w:tc>
          <w:tcPr>
            <w:tcW w:w="5670" w:type="dxa"/>
            <w:tcBorders>
              <w:top w:val="nil"/>
              <w:left w:val="nil"/>
              <w:bottom w:val="nil"/>
            </w:tcBorders>
            <w:shd w:val="clear" w:color="auto" w:fill="auto"/>
            <w:vAlign w:val="center"/>
          </w:tcPr>
          <w:p w14:paraId="000002AC" w14:textId="77777777" w:rsidR="00821AC7" w:rsidRDefault="00CB7917">
            <w:pPr>
              <w:ind w:firstLine="2000"/>
              <w:rPr>
                <w:color w:val="000000"/>
                <w:sz w:val="20"/>
                <w:szCs w:val="20"/>
              </w:rPr>
            </w:pPr>
            <w:r>
              <w:rPr>
                <w:sz w:val="20"/>
                <w:lang w:bidi="fr-FR"/>
              </w:rPr>
              <w:t>Les deux</w:t>
            </w:r>
          </w:p>
        </w:tc>
        <w:tc>
          <w:tcPr>
            <w:tcW w:w="937" w:type="dxa"/>
            <w:tcBorders>
              <w:top w:val="nil"/>
              <w:bottom w:val="nil"/>
            </w:tcBorders>
            <w:shd w:val="clear" w:color="auto" w:fill="auto"/>
            <w:vAlign w:val="center"/>
          </w:tcPr>
          <w:p w14:paraId="000002AD" w14:textId="77777777" w:rsidR="00821AC7" w:rsidRDefault="00CB7917">
            <w:pPr>
              <w:jc w:val="right"/>
              <w:rPr>
                <w:color w:val="000000"/>
                <w:sz w:val="20"/>
                <w:szCs w:val="20"/>
              </w:rPr>
            </w:pPr>
            <w:r>
              <w:rPr>
                <w:sz w:val="20"/>
                <w:lang w:bidi="fr-FR"/>
              </w:rPr>
              <w:t>12,1 %</w:t>
            </w:r>
          </w:p>
        </w:tc>
        <w:tc>
          <w:tcPr>
            <w:tcW w:w="1190" w:type="dxa"/>
            <w:tcBorders>
              <w:top w:val="nil"/>
              <w:bottom w:val="nil"/>
            </w:tcBorders>
            <w:shd w:val="clear" w:color="auto" w:fill="auto"/>
            <w:vAlign w:val="center"/>
          </w:tcPr>
          <w:p w14:paraId="000002AE" w14:textId="77777777" w:rsidR="00821AC7" w:rsidRDefault="00CB7917">
            <w:pPr>
              <w:jc w:val="right"/>
              <w:rPr>
                <w:color w:val="000000"/>
                <w:sz w:val="20"/>
                <w:szCs w:val="20"/>
              </w:rPr>
            </w:pPr>
            <w:r>
              <w:rPr>
                <w:sz w:val="20"/>
                <w:lang w:bidi="fr-FR"/>
              </w:rPr>
              <w:t>0,0 %</w:t>
            </w:r>
          </w:p>
        </w:tc>
        <w:tc>
          <w:tcPr>
            <w:tcW w:w="1134" w:type="dxa"/>
            <w:tcBorders>
              <w:top w:val="nil"/>
              <w:bottom w:val="nil"/>
              <w:right w:val="nil"/>
            </w:tcBorders>
            <w:shd w:val="clear" w:color="auto" w:fill="auto"/>
            <w:vAlign w:val="center"/>
          </w:tcPr>
          <w:p w14:paraId="000002AF" w14:textId="77777777" w:rsidR="00821AC7" w:rsidRDefault="00CB7917">
            <w:pPr>
              <w:jc w:val="right"/>
              <w:rPr>
                <w:color w:val="000000"/>
                <w:sz w:val="20"/>
                <w:szCs w:val="20"/>
              </w:rPr>
            </w:pPr>
            <w:r>
              <w:rPr>
                <w:sz w:val="20"/>
                <w:lang w:bidi="fr-FR"/>
              </w:rPr>
              <w:t>20,0 %</w:t>
            </w:r>
          </w:p>
        </w:tc>
      </w:tr>
      <w:tr w:rsidR="00821AC7" w14:paraId="2D085633" w14:textId="77777777">
        <w:trPr>
          <w:trHeight w:val="290"/>
          <w:jc w:val="center"/>
        </w:trPr>
        <w:tc>
          <w:tcPr>
            <w:tcW w:w="5670" w:type="dxa"/>
            <w:tcBorders>
              <w:top w:val="nil"/>
              <w:left w:val="nil"/>
              <w:bottom w:val="nil"/>
            </w:tcBorders>
            <w:shd w:val="clear" w:color="auto" w:fill="auto"/>
            <w:vAlign w:val="center"/>
          </w:tcPr>
          <w:p w14:paraId="000002B0" w14:textId="77777777" w:rsidR="00821AC7" w:rsidRDefault="00CB7917">
            <w:pPr>
              <w:ind w:firstLine="1000"/>
              <w:rPr>
                <w:color w:val="000000"/>
                <w:sz w:val="20"/>
                <w:szCs w:val="20"/>
              </w:rPr>
            </w:pPr>
            <w:r>
              <w:rPr>
                <w:sz w:val="20"/>
                <w:lang w:bidi="fr-FR"/>
              </w:rPr>
              <w:t>Messages rappelés parmi les exposés</w:t>
            </w:r>
          </w:p>
        </w:tc>
        <w:tc>
          <w:tcPr>
            <w:tcW w:w="937" w:type="dxa"/>
            <w:tcBorders>
              <w:top w:val="nil"/>
              <w:bottom w:val="nil"/>
            </w:tcBorders>
            <w:shd w:val="clear" w:color="auto" w:fill="auto"/>
            <w:vAlign w:val="center"/>
          </w:tcPr>
          <w:p w14:paraId="000002B1" w14:textId="77777777" w:rsidR="00821AC7" w:rsidRDefault="00CB7917">
            <w:pPr>
              <w:jc w:val="right"/>
              <w:rPr>
                <w:color w:val="000000"/>
                <w:sz w:val="20"/>
                <w:szCs w:val="20"/>
              </w:rPr>
            </w:pPr>
            <w:r>
              <w:rPr>
                <w:sz w:val="20"/>
                <w:lang w:bidi="fr-FR"/>
              </w:rPr>
              <w:t> </w:t>
            </w:r>
          </w:p>
        </w:tc>
        <w:tc>
          <w:tcPr>
            <w:tcW w:w="1190" w:type="dxa"/>
            <w:tcBorders>
              <w:top w:val="nil"/>
              <w:bottom w:val="nil"/>
            </w:tcBorders>
            <w:shd w:val="clear" w:color="auto" w:fill="auto"/>
            <w:vAlign w:val="center"/>
          </w:tcPr>
          <w:p w14:paraId="000002B2" w14:textId="77777777" w:rsidR="00821AC7" w:rsidRDefault="00CB7917">
            <w:pPr>
              <w:jc w:val="right"/>
              <w:rPr>
                <w:color w:val="000000"/>
                <w:sz w:val="20"/>
                <w:szCs w:val="20"/>
              </w:rPr>
            </w:pPr>
            <w:r>
              <w:rPr>
                <w:sz w:val="20"/>
                <w:lang w:bidi="fr-FR"/>
              </w:rPr>
              <w:t> </w:t>
            </w:r>
          </w:p>
        </w:tc>
        <w:tc>
          <w:tcPr>
            <w:tcW w:w="1134" w:type="dxa"/>
            <w:tcBorders>
              <w:top w:val="nil"/>
              <w:bottom w:val="nil"/>
              <w:right w:val="nil"/>
            </w:tcBorders>
            <w:shd w:val="clear" w:color="auto" w:fill="auto"/>
            <w:vAlign w:val="center"/>
          </w:tcPr>
          <w:p w14:paraId="000002B3" w14:textId="77777777" w:rsidR="00821AC7" w:rsidRDefault="00CB7917">
            <w:pPr>
              <w:jc w:val="right"/>
              <w:rPr>
                <w:color w:val="000000"/>
                <w:sz w:val="20"/>
                <w:szCs w:val="20"/>
              </w:rPr>
            </w:pPr>
            <w:r>
              <w:rPr>
                <w:sz w:val="20"/>
                <w:lang w:bidi="fr-FR"/>
              </w:rPr>
              <w:t> </w:t>
            </w:r>
          </w:p>
        </w:tc>
      </w:tr>
      <w:tr w:rsidR="00821AC7" w14:paraId="33DFB8FF" w14:textId="77777777">
        <w:trPr>
          <w:trHeight w:val="290"/>
          <w:jc w:val="center"/>
        </w:trPr>
        <w:tc>
          <w:tcPr>
            <w:tcW w:w="5670" w:type="dxa"/>
            <w:tcBorders>
              <w:top w:val="nil"/>
              <w:left w:val="nil"/>
              <w:bottom w:val="nil"/>
            </w:tcBorders>
            <w:shd w:val="clear" w:color="auto" w:fill="auto"/>
            <w:vAlign w:val="center"/>
          </w:tcPr>
          <w:p w14:paraId="000002B4" w14:textId="77777777" w:rsidR="00821AC7" w:rsidRDefault="00CB7917">
            <w:pPr>
              <w:ind w:firstLine="2000"/>
              <w:rPr>
                <w:color w:val="000000"/>
                <w:sz w:val="20"/>
                <w:szCs w:val="20"/>
              </w:rPr>
            </w:pPr>
            <w:r>
              <w:rPr>
                <w:sz w:val="20"/>
                <w:lang w:bidi="fr-FR"/>
              </w:rPr>
              <w:t>« Utilisez une moustiquaire (chaque) nuit »</w:t>
            </w:r>
          </w:p>
        </w:tc>
        <w:tc>
          <w:tcPr>
            <w:tcW w:w="937" w:type="dxa"/>
            <w:tcBorders>
              <w:top w:val="nil"/>
              <w:bottom w:val="nil"/>
            </w:tcBorders>
            <w:shd w:val="clear" w:color="auto" w:fill="auto"/>
            <w:vAlign w:val="center"/>
          </w:tcPr>
          <w:p w14:paraId="000002B5" w14:textId="77777777" w:rsidR="00821AC7" w:rsidRDefault="00CB7917">
            <w:pPr>
              <w:jc w:val="right"/>
              <w:rPr>
                <w:color w:val="000000"/>
                <w:sz w:val="20"/>
                <w:szCs w:val="20"/>
              </w:rPr>
            </w:pPr>
            <w:r>
              <w:rPr>
                <w:sz w:val="20"/>
                <w:lang w:bidi="fr-FR"/>
              </w:rPr>
              <w:t>100,0 %</w:t>
            </w:r>
          </w:p>
        </w:tc>
        <w:tc>
          <w:tcPr>
            <w:tcW w:w="1190" w:type="dxa"/>
            <w:tcBorders>
              <w:top w:val="nil"/>
              <w:bottom w:val="nil"/>
            </w:tcBorders>
            <w:shd w:val="clear" w:color="auto" w:fill="auto"/>
            <w:vAlign w:val="center"/>
          </w:tcPr>
          <w:p w14:paraId="000002B6" w14:textId="77777777" w:rsidR="00821AC7" w:rsidRDefault="00CB7917">
            <w:pPr>
              <w:jc w:val="right"/>
              <w:rPr>
                <w:color w:val="000000"/>
                <w:sz w:val="20"/>
                <w:szCs w:val="20"/>
              </w:rPr>
            </w:pPr>
            <w:r>
              <w:rPr>
                <w:sz w:val="20"/>
                <w:lang w:bidi="fr-FR"/>
              </w:rPr>
              <w:t>100,0 %</w:t>
            </w:r>
          </w:p>
        </w:tc>
        <w:tc>
          <w:tcPr>
            <w:tcW w:w="1134" w:type="dxa"/>
            <w:tcBorders>
              <w:top w:val="nil"/>
              <w:bottom w:val="nil"/>
              <w:right w:val="nil"/>
            </w:tcBorders>
            <w:shd w:val="clear" w:color="auto" w:fill="auto"/>
            <w:vAlign w:val="center"/>
          </w:tcPr>
          <w:p w14:paraId="000002B7" w14:textId="77777777" w:rsidR="00821AC7" w:rsidRDefault="00CB7917">
            <w:pPr>
              <w:jc w:val="right"/>
              <w:rPr>
                <w:color w:val="000000"/>
                <w:sz w:val="20"/>
                <w:szCs w:val="20"/>
              </w:rPr>
            </w:pPr>
            <w:r>
              <w:rPr>
                <w:sz w:val="20"/>
                <w:lang w:bidi="fr-FR"/>
              </w:rPr>
              <w:t>100,0 %</w:t>
            </w:r>
          </w:p>
        </w:tc>
      </w:tr>
      <w:tr w:rsidR="00821AC7" w14:paraId="5F410DD5" w14:textId="77777777">
        <w:trPr>
          <w:trHeight w:val="290"/>
          <w:jc w:val="center"/>
        </w:trPr>
        <w:tc>
          <w:tcPr>
            <w:tcW w:w="5670" w:type="dxa"/>
            <w:tcBorders>
              <w:top w:val="nil"/>
              <w:left w:val="nil"/>
              <w:bottom w:val="nil"/>
            </w:tcBorders>
            <w:shd w:val="clear" w:color="auto" w:fill="auto"/>
            <w:vAlign w:val="center"/>
          </w:tcPr>
          <w:p w14:paraId="000002B8" w14:textId="37C789C3" w:rsidR="00821AC7" w:rsidRDefault="001378BD">
            <w:pPr>
              <w:ind w:firstLine="2000"/>
              <w:rPr>
                <w:color w:val="000000"/>
                <w:sz w:val="20"/>
                <w:szCs w:val="20"/>
              </w:rPr>
            </w:pPr>
            <w:sdt>
              <w:sdtPr>
                <w:tag w:val="goog_rdk_24"/>
                <w:id w:val="1368488099"/>
              </w:sdtPr>
              <w:sdtEndPr/>
              <w:sdtContent/>
            </w:sdt>
            <w:r w:rsidR="00CB7917">
              <w:rPr>
                <w:sz w:val="20"/>
                <w:lang w:bidi="fr-FR"/>
              </w:rPr>
              <w:t>« Suspendez une moustiquaire »</w:t>
            </w:r>
          </w:p>
        </w:tc>
        <w:tc>
          <w:tcPr>
            <w:tcW w:w="937" w:type="dxa"/>
            <w:tcBorders>
              <w:top w:val="nil"/>
              <w:bottom w:val="nil"/>
            </w:tcBorders>
            <w:shd w:val="clear" w:color="auto" w:fill="auto"/>
            <w:vAlign w:val="center"/>
          </w:tcPr>
          <w:p w14:paraId="000002B9" w14:textId="77777777" w:rsidR="00821AC7" w:rsidRDefault="00CB7917">
            <w:pPr>
              <w:jc w:val="right"/>
              <w:rPr>
                <w:color w:val="000000"/>
                <w:sz w:val="20"/>
                <w:szCs w:val="20"/>
              </w:rPr>
            </w:pPr>
            <w:r>
              <w:rPr>
                <w:sz w:val="20"/>
                <w:lang w:bidi="fr-FR"/>
              </w:rPr>
              <w:t>100,0 %</w:t>
            </w:r>
          </w:p>
        </w:tc>
        <w:tc>
          <w:tcPr>
            <w:tcW w:w="1190" w:type="dxa"/>
            <w:tcBorders>
              <w:top w:val="nil"/>
              <w:bottom w:val="nil"/>
            </w:tcBorders>
            <w:shd w:val="clear" w:color="auto" w:fill="auto"/>
            <w:vAlign w:val="center"/>
          </w:tcPr>
          <w:p w14:paraId="000002BA" w14:textId="77777777" w:rsidR="00821AC7" w:rsidRDefault="00CB7917">
            <w:pPr>
              <w:jc w:val="right"/>
              <w:rPr>
                <w:color w:val="000000"/>
                <w:sz w:val="20"/>
                <w:szCs w:val="20"/>
              </w:rPr>
            </w:pPr>
            <w:r>
              <w:rPr>
                <w:sz w:val="20"/>
                <w:lang w:bidi="fr-FR"/>
              </w:rPr>
              <w:t>94,1 %</w:t>
            </w:r>
          </w:p>
        </w:tc>
        <w:tc>
          <w:tcPr>
            <w:tcW w:w="1134" w:type="dxa"/>
            <w:tcBorders>
              <w:top w:val="nil"/>
              <w:bottom w:val="nil"/>
              <w:right w:val="nil"/>
            </w:tcBorders>
            <w:shd w:val="clear" w:color="auto" w:fill="auto"/>
            <w:vAlign w:val="center"/>
          </w:tcPr>
          <w:p w14:paraId="000002BB" w14:textId="77777777" w:rsidR="00821AC7" w:rsidRDefault="00CB7917">
            <w:pPr>
              <w:jc w:val="right"/>
              <w:rPr>
                <w:color w:val="000000"/>
                <w:sz w:val="20"/>
                <w:szCs w:val="20"/>
              </w:rPr>
            </w:pPr>
            <w:r>
              <w:rPr>
                <w:sz w:val="20"/>
                <w:lang w:bidi="fr-FR"/>
              </w:rPr>
              <w:t>80,0 %</w:t>
            </w:r>
          </w:p>
        </w:tc>
      </w:tr>
      <w:tr w:rsidR="00821AC7" w14:paraId="5DBC9D3D" w14:textId="77777777">
        <w:trPr>
          <w:trHeight w:val="290"/>
          <w:jc w:val="center"/>
        </w:trPr>
        <w:tc>
          <w:tcPr>
            <w:tcW w:w="5670" w:type="dxa"/>
            <w:tcBorders>
              <w:top w:val="nil"/>
              <w:left w:val="nil"/>
              <w:bottom w:val="nil"/>
            </w:tcBorders>
            <w:shd w:val="clear" w:color="auto" w:fill="auto"/>
            <w:vAlign w:val="center"/>
          </w:tcPr>
          <w:p w14:paraId="000002BC" w14:textId="77777777" w:rsidR="00821AC7" w:rsidRDefault="00CB7917">
            <w:pPr>
              <w:ind w:firstLine="2000"/>
              <w:rPr>
                <w:color w:val="000000"/>
                <w:sz w:val="20"/>
                <w:szCs w:val="20"/>
              </w:rPr>
            </w:pPr>
            <w:r>
              <w:rPr>
                <w:sz w:val="20"/>
                <w:lang w:bidi="fr-FR"/>
              </w:rPr>
              <w:t>« Entretenez votre moustiquaire »</w:t>
            </w:r>
          </w:p>
        </w:tc>
        <w:tc>
          <w:tcPr>
            <w:tcW w:w="937" w:type="dxa"/>
            <w:tcBorders>
              <w:top w:val="nil"/>
              <w:bottom w:val="nil"/>
            </w:tcBorders>
            <w:shd w:val="clear" w:color="auto" w:fill="auto"/>
            <w:vAlign w:val="center"/>
          </w:tcPr>
          <w:p w14:paraId="000002BD" w14:textId="77777777" w:rsidR="00821AC7" w:rsidRDefault="00CB7917">
            <w:pPr>
              <w:jc w:val="right"/>
              <w:rPr>
                <w:color w:val="000000"/>
                <w:sz w:val="20"/>
                <w:szCs w:val="20"/>
              </w:rPr>
            </w:pPr>
            <w:r>
              <w:rPr>
                <w:sz w:val="20"/>
                <w:lang w:bidi="fr-FR"/>
              </w:rPr>
              <w:t>97,0 %</w:t>
            </w:r>
          </w:p>
        </w:tc>
        <w:tc>
          <w:tcPr>
            <w:tcW w:w="1190" w:type="dxa"/>
            <w:tcBorders>
              <w:top w:val="nil"/>
              <w:bottom w:val="nil"/>
            </w:tcBorders>
            <w:shd w:val="clear" w:color="auto" w:fill="auto"/>
            <w:vAlign w:val="center"/>
          </w:tcPr>
          <w:p w14:paraId="000002BE" w14:textId="77777777" w:rsidR="00821AC7" w:rsidRDefault="00CB7917">
            <w:pPr>
              <w:jc w:val="right"/>
              <w:rPr>
                <w:color w:val="000000"/>
                <w:sz w:val="20"/>
                <w:szCs w:val="20"/>
              </w:rPr>
            </w:pPr>
            <w:r>
              <w:rPr>
                <w:sz w:val="20"/>
                <w:lang w:bidi="fr-FR"/>
              </w:rPr>
              <w:t>100,0 %</w:t>
            </w:r>
          </w:p>
        </w:tc>
        <w:tc>
          <w:tcPr>
            <w:tcW w:w="1134" w:type="dxa"/>
            <w:tcBorders>
              <w:top w:val="nil"/>
              <w:bottom w:val="nil"/>
              <w:right w:val="nil"/>
            </w:tcBorders>
            <w:shd w:val="clear" w:color="auto" w:fill="auto"/>
            <w:vAlign w:val="center"/>
          </w:tcPr>
          <w:p w14:paraId="000002BF" w14:textId="77777777" w:rsidR="00821AC7" w:rsidRDefault="00CB7917">
            <w:pPr>
              <w:jc w:val="right"/>
              <w:rPr>
                <w:color w:val="000000"/>
                <w:sz w:val="20"/>
                <w:szCs w:val="20"/>
              </w:rPr>
            </w:pPr>
            <w:r>
              <w:rPr>
                <w:sz w:val="20"/>
                <w:lang w:bidi="fr-FR"/>
              </w:rPr>
              <w:t>100,0 %</w:t>
            </w:r>
          </w:p>
        </w:tc>
      </w:tr>
      <w:tr w:rsidR="00821AC7" w14:paraId="27E9067A" w14:textId="77777777">
        <w:trPr>
          <w:trHeight w:val="290"/>
          <w:jc w:val="center"/>
        </w:trPr>
        <w:tc>
          <w:tcPr>
            <w:tcW w:w="5670" w:type="dxa"/>
            <w:tcBorders>
              <w:top w:val="nil"/>
              <w:left w:val="nil"/>
              <w:bottom w:val="nil"/>
            </w:tcBorders>
            <w:shd w:val="clear" w:color="auto" w:fill="auto"/>
            <w:vAlign w:val="center"/>
          </w:tcPr>
          <w:p w14:paraId="000002C0" w14:textId="77777777" w:rsidR="00821AC7" w:rsidRDefault="00CB7917">
            <w:pPr>
              <w:ind w:firstLine="2000"/>
              <w:rPr>
                <w:color w:val="000000"/>
                <w:sz w:val="20"/>
                <w:szCs w:val="20"/>
              </w:rPr>
            </w:pPr>
            <w:r>
              <w:rPr>
                <w:sz w:val="20"/>
                <w:lang w:bidi="fr-FR"/>
              </w:rPr>
              <w:t>« Réparez votre moustiquaire »</w:t>
            </w:r>
          </w:p>
        </w:tc>
        <w:tc>
          <w:tcPr>
            <w:tcW w:w="937" w:type="dxa"/>
            <w:tcBorders>
              <w:top w:val="nil"/>
              <w:bottom w:val="nil"/>
            </w:tcBorders>
            <w:shd w:val="clear" w:color="auto" w:fill="auto"/>
            <w:vAlign w:val="center"/>
          </w:tcPr>
          <w:p w14:paraId="000002C1" w14:textId="77777777" w:rsidR="00821AC7" w:rsidRDefault="00CB7917">
            <w:pPr>
              <w:jc w:val="right"/>
              <w:rPr>
                <w:color w:val="000000"/>
                <w:sz w:val="20"/>
                <w:szCs w:val="20"/>
              </w:rPr>
            </w:pPr>
            <w:r>
              <w:rPr>
                <w:sz w:val="20"/>
                <w:lang w:bidi="fr-FR"/>
              </w:rPr>
              <w:t>36,4 %</w:t>
            </w:r>
          </w:p>
        </w:tc>
        <w:tc>
          <w:tcPr>
            <w:tcW w:w="1190" w:type="dxa"/>
            <w:tcBorders>
              <w:top w:val="nil"/>
              <w:bottom w:val="nil"/>
            </w:tcBorders>
            <w:shd w:val="clear" w:color="auto" w:fill="auto"/>
            <w:vAlign w:val="center"/>
          </w:tcPr>
          <w:p w14:paraId="000002C2" w14:textId="77777777" w:rsidR="00821AC7" w:rsidRDefault="00CB7917">
            <w:pPr>
              <w:jc w:val="right"/>
              <w:rPr>
                <w:color w:val="000000"/>
                <w:sz w:val="20"/>
                <w:szCs w:val="20"/>
              </w:rPr>
            </w:pPr>
            <w:r>
              <w:rPr>
                <w:sz w:val="20"/>
                <w:lang w:bidi="fr-FR"/>
              </w:rPr>
              <w:t>58,8 %</w:t>
            </w:r>
          </w:p>
        </w:tc>
        <w:tc>
          <w:tcPr>
            <w:tcW w:w="1134" w:type="dxa"/>
            <w:tcBorders>
              <w:top w:val="nil"/>
              <w:bottom w:val="nil"/>
              <w:right w:val="nil"/>
            </w:tcBorders>
            <w:shd w:val="clear" w:color="auto" w:fill="auto"/>
            <w:vAlign w:val="center"/>
          </w:tcPr>
          <w:p w14:paraId="000002C3" w14:textId="77777777" w:rsidR="00821AC7" w:rsidRDefault="00CB7917">
            <w:pPr>
              <w:jc w:val="right"/>
              <w:rPr>
                <w:color w:val="000000"/>
                <w:sz w:val="20"/>
                <w:szCs w:val="20"/>
              </w:rPr>
            </w:pPr>
            <w:r>
              <w:rPr>
                <w:sz w:val="20"/>
                <w:lang w:bidi="fr-FR"/>
              </w:rPr>
              <w:t>20,0 %</w:t>
            </w:r>
          </w:p>
        </w:tc>
      </w:tr>
      <w:tr w:rsidR="00821AC7" w14:paraId="31AA3D94" w14:textId="77777777">
        <w:trPr>
          <w:trHeight w:val="290"/>
          <w:jc w:val="center"/>
        </w:trPr>
        <w:tc>
          <w:tcPr>
            <w:tcW w:w="5670" w:type="dxa"/>
            <w:tcBorders>
              <w:top w:val="nil"/>
              <w:left w:val="nil"/>
            </w:tcBorders>
            <w:shd w:val="clear" w:color="auto" w:fill="auto"/>
            <w:vAlign w:val="center"/>
          </w:tcPr>
          <w:p w14:paraId="000002C4" w14:textId="77777777" w:rsidR="00821AC7" w:rsidRDefault="00CB7917">
            <w:pPr>
              <w:ind w:firstLine="2000"/>
              <w:rPr>
                <w:color w:val="000000"/>
                <w:sz w:val="20"/>
                <w:szCs w:val="20"/>
              </w:rPr>
            </w:pPr>
            <w:r>
              <w:rPr>
                <w:sz w:val="20"/>
                <w:lang w:bidi="fr-FR"/>
              </w:rPr>
              <w:t>« Les moustiquaires préviennent le paludisme »</w:t>
            </w:r>
          </w:p>
        </w:tc>
        <w:tc>
          <w:tcPr>
            <w:tcW w:w="937" w:type="dxa"/>
            <w:tcBorders>
              <w:top w:val="nil"/>
            </w:tcBorders>
            <w:shd w:val="clear" w:color="auto" w:fill="auto"/>
            <w:vAlign w:val="center"/>
          </w:tcPr>
          <w:p w14:paraId="000002C5" w14:textId="77777777" w:rsidR="00821AC7" w:rsidRDefault="00CB7917">
            <w:pPr>
              <w:jc w:val="right"/>
              <w:rPr>
                <w:color w:val="000000"/>
                <w:sz w:val="20"/>
                <w:szCs w:val="20"/>
              </w:rPr>
            </w:pPr>
            <w:r>
              <w:rPr>
                <w:sz w:val="20"/>
                <w:lang w:bidi="fr-FR"/>
              </w:rPr>
              <w:t>93,9 %</w:t>
            </w:r>
          </w:p>
        </w:tc>
        <w:tc>
          <w:tcPr>
            <w:tcW w:w="1190" w:type="dxa"/>
            <w:tcBorders>
              <w:top w:val="nil"/>
            </w:tcBorders>
            <w:shd w:val="clear" w:color="auto" w:fill="auto"/>
            <w:vAlign w:val="center"/>
          </w:tcPr>
          <w:p w14:paraId="000002C6" w14:textId="77777777" w:rsidR="00821AC7" w:rsidRDefault="00CB7917">
            <w:pPr>
              <w:jc w:val="right"/>
              <w:rPr>
                <w:color w:val="000000"/>
                <w:sz w:val="20"/>
                <w:szCs w:val="20"/>
              </w:rPr>
            </w:pPr>
            <w:r>
              <w:rPr>
                <w:sz w:val="20"/>
                <w:lang w:bidi="fr-FR"/>
              </w:rPr>
              <w:t>100,0 %</w:t>
            </w:r>
          </w:p>
        </w:tc>
        <w:tc>
          <w:tcPr>
            <w:tcW w:w="1134" w:type="dxa"/>
            <w:tcBorders>
              <w:top w:val="nil"/>
              <w:right w:val="nil"/>
            </w:tcBorders>
            <w:shd w:val="clear" w:color="auto" w:fill="auto"/>
            <w:vAlign w:val="center"/>
          </w:tcPr>
          <w:p w14:paraId="000002C7" w14:textId="77777777" w:rsidR="00821AC7" w:rsidRDefault="00CB7917">
            <w:pPr>
              <w:jc w:val="right"/>
              <w:rPr>
                <w:color w:val="000000"/>
                <w:sz w:val="20"/>
                <w:szCs w:val="20"/>
              </w:rPr>
            </w:pPr>
            <w:r>
              <w:rPr>
                <w:sz w:val="20"/>
                <w:lang w:bidi="fr-FR"/>
              </w:rPr>
              <w:t>100,0 %</w:t>
            </w:r>
          </w:p>
        </w:tc>
      </w:tr>
      <w:tr w:rsidR="00821AC7" w14:paraId="6B0926A3" w14:textId="77777777">
        <w:trPr>
          <w:trHeight w:val="290"/>
          <w:jc w:val="center"/>
        </w:trPr>
        <w:tc>
          <w:tcPr>
            <w:tcW w:w="5670" w:type="dxa"/>
            <w:tcBorders>
              <w:left w:val="nil"/>
            </w:tcBorders>
            <w:shd w:val="clear" w:color="auto" w:fill="F2F2F2"/>
            <w:vAlign w:val="center"/>
          </w:tcPr>
          <w:p w14:paraId="000002C8" w14:textId="77777777" w:rsidR="00821AC7" w:rsidRDefault="00CB7917">
            <w:pPr>
              <w:rPr>
                <w:b/>
                <w:color w:val="000000"/>
                <w:sz w:val="20"/>
                <w:szCs w:val="20"/>
              </w:rPr>
            </w:pPr>
            <w:r>
              <w:rPr>
                <w:b/>
                <w:sz w:val="20"/>
                <w:lang w:bidi="fr-FR"/>
              </w:rPr>
              <w:t>Muyinga</w:t>
            </w:r>
          </w:p>
        </w:tc>
        <w:tc>
          <w:tcPr>
            <w:tcW w:w="937" w:type="dxa"/>
            <w:shd w:val="clear" w:color="auto" w:fill="F2F2F2"/>
            <w:vAlign w:val="center"/>
          </w:tcPr>
          <w:p w14:paraId="000002C9" w14:textId="77777777" w:rsidR="00821AC7" w:rsidRDefault="00CB7917">
            <w:pPr>
              <w:jc w:val="center"/>
              <w:rPr>
                <w:b/>
                <w:color w:val="000000"/>
                <w:sz w:val="20"/>
                <w:szCs w:val="20"/>
              </w:rPr>
            </w:pPr>
            <w:r>
              <w:rPr>
                <w:b/>
                <w:sz w:val="20"/>
                <w:lang w:bidi="fr-FR"/>
              </w:rPr>
              <w:t>N=150</w:t>
            </w:r>
          </w:p>
        </w:tc>
        <w:tc>
          <w:tcPr>
            <w:tcW w:w="1190" w:type="dxa"/>
            <w:shd w:val="clear" w:color="auto" w:fill="F2F2F2"/>
            <w:vAlign w:val="center"/>
          </w:tcPr>
          <w:p w14:paraId="000002CA" w14:textId="77777777" w:rsidR="00821AC7" w:rsidRDefault="00CB7917">
            <w:pPr>
              <w:jc w:val="center"/>
              <w:rPr>
                <w:b/>
                <w:color w:val="000000"/>
                <w:sz w:val="20"/>
                <w:szCs w:val="20"/>
              </w:rPr>
            </w:pPr>
            <w:r>
              <w:rPr>
                <w:b/>
                <w:sz w:val="20"/>
                <w:lang w:bidi="fr-FR"/>
              </w:rPr>
              <w:t>N=127</w:t>
            </w:r>
          </w:p>
        </w:tc>
        <w:tc>
          <w:tcPr>
            <w:tcW w:w="1134" w:type="dxa"/>
            <w:tcBorders>
              <w:right w:val="nil"/>
            </w:tcBorders>
            <w:shd w:val="clear" w:color="auto" w:fill="F2F2F2"/>
            <w:vAlign w:val="center"/>
          </w:tcPr>
          <w:p w14:paraId="000002CB" w14:textId="77777777" w:rsidR="00821AC7" w:rsidRDefault="00CB7917">
            <w:pPr>
              <w:jc w:val="center"/>
              <w:rPr>
                <w:b/>
                <w:color w:val="000000"/>
                <w:sz w:val="20"/>
                <w:szCs w:val="20"/>
              </w:rPr>
            </w:pPr>
            <w:r>
              <w:rPr>
                <w:b/>
                <w:sz w:val="20"/>
                <w:lang w:bidi="fr-FR"/>
              </w:rPr>
              <w:t>N=115</w:t>
            </w:r>
          </w:p>
        </w:tc>
      </w:tr>
      <w:tr w:rsidR="00821AC7" w14:paraId="591C2D2E" w14:textId="77777777">
        <w:trPr>
          <w:trHeight w:val="290"/>
          <w:jc w:val="center"/>
        </w:trPr>
        <w:tc>
          <w:tcPr>
            <w:tcW w:w="5670" w:type="dxa"/>
            <w:tcBorders>
              <w:left w:val="nil"/>
              <w:bottom w:val="single" w:sz="4" w:space="0" w:color="000000"/>
            </w:tcBorders>
            <w:shd w:val="clear" w:color="auto" w:fill="auto"/>
            <w:vAlign w:val="center"/>
          </w:tcPr>
          <w:p w14:paraId="000002CC" w14:textId="77777777" w:rsidR="00821AC7" w:rsidRDefault="00CB7917">
            <w:pPr>
              <w:rPr>
                <w:color w:val="000000"/>
                <w:sz w:val="20"/>
                <w:szCs w:val="20"/>
              </w:rPr>
            </w:pPr>
            <w:r>
              <w:rPr>
                <w:sz w:val="20"/>
                <w:lang w:bidi="fr-FR"/>
              </w:rPr>
              <w:t>Toute exposition au cours des six derniers mois</w:t>
            </w:r>
          </w:p>
        </w:tc>
        <w:tc>
          <w:tcPr>
            <w:tcW w:w="937" w:type="dxa"/>
            <w:tcBorders>
              <w:bottom w:val="single" w:sz="4" w:space="0" w:color="000000"/>
            </w:tcBorders>
            <w:shd w:val="clear" w:color="auto" w:fill="auto"/>
            <w:vAlign w:val="center"/>
          </w:tcPr>
          <w:p w14:paraId="000002CD" w14:textId="77777777" w:rsidR="00821AC7" w:rsidRDefault="00CB7917">
            <w:pPr>
              <w:jc w:val="right"/>
              <w:rPr>
                <w:color w:val="000000"/>
                <w:sz w:val="20"/>
                <w:szCs w:val="20"/>
              </w:rPr>
            </w:pPr>
            <w:r>
              <w:rPr>
                <w:sz w:val="20"/>
                <w:lang w:bidi="fr-FR"/>
              </w:rPr>
              <w:t>41,3 %</w:t>
            </w:r>
          </w:p>
        </w:tc>
        <w:tc>
          <w:tcPr>
            <w:tcW w:w="1190" w:type="dxa"/>
            <w:tcBorders>
              <w:bottom w:val="single" w:sz="4" w:space="0" w:color="000000"/>
            </w:tcBorders>
            <w:shd w:val="clear" w:color="auto" w:fill="auto"/>
            <w:vAlign w:val="center"/>
          </w:tcPr>
          <w:p w14:paraId="000002CE" w14:textId="77777777" w:rsidR="00821AC7" w:rsidRDefault="00CB7917">
            <w:pPr>
              <w:jc w:val="right"/>
              <w:rPr>
                <w:color w:val="000000"/>
                <w:sz w:val="20"/>
                <w:szCs w:val="20"/>
              </w:rPr>
            </w:pPr>
            <w:r>
              <w:rPr>
                <w:sz w:val="20"/>
                <w:lang w:bidi="fr-FR"/>
              </w:rPr>
              <w:t>32,3 %</w:t>
            </w:r>
          </w:p>
        </w:tc>
        <w:tc>
          <w:tcPr>
            <w:tcW w:w="1134" w:type="dxa"/>
            <w:tcBorders>
              <w:bottom w:val="single" w:sz="4" w:space="0" w:color="000000"/>
              <w:right w:val="nil"/>
            </w:tcBorders>
            <w:shd w:val="clear" w:color="auto" w:fill="auto"/>
            <w:vAlign w:val="center"/>
          </w:tcPr>
          <w:p w14:paraId="000002CF" w14:textId="77777777" w:rsidR="00821AC7" w:rsidRDefault="00CB7917">
            <w:pPr>
              <w:jc w:val="right"/>
              <w:rPr>
                <w:color w:val="000000"/>
                <w:sz w:val="20"/>
                <w:szCs w:val="20"/>
              </w:rPr>
            </w:pPr>
            <w:r>
              <w:rPr>
                <w:sz w:val="20"/>
                <w:lang w:bidi="fr-FR"/>
              </w:rPr>
              <w:t>11,3 %</w:t>
            </w:r>
          </w:p>
        </w:tc>
      </w:tr>
      <w:tr w:rsidR="00821AC7" w14:paraId="28FE2231" w14:textId="77777777">
        <w:trPr>
          <w:trHeight w:val="290"/>
          <w:jc w:val="center"/>
        </w:trPr>
        <w:tc>
          <w:tcPr>
            <w:tcW w:w="5670" w:type="dxa"/>
            <w:tcBorders>
              <w:left w:val="nil"/>
              <w:bottom w:val="nil"/>
            </w:tcBorders>
            <w:shd w:val="clear" w:color="auto" w:fill="auto"/>
            <w:vAlign w:val="center"/>
          </w:tcPr>
          <w:p w14:paraId="000002D0" w14:textId="77777777" w:rsidR="00821AC7" w:rsidRDefault="00CB7917">
            <w:pPr>
              <w:rPr>
                <w:color w:val="000000"/>
                <w:sz w:val="20"/>
                <w:szCs w:val="20"/>
              </w:rPr>
            </w:pPr>
            <w:r>
              <w:rPr>
                <w:sz w:val="20"/>
                <w:lang w:bidi="fr-FR"/>
              </w:rPr>
              <w:t>Parmi ceux exposés :</w:t>
            </w:r>
          </w:p>
        </w:tc>
        <w:tc>
          <w:tcPr>
            <w:tcW w:w="937" w:type="dxa"/>
            <w:tcBorders>
              <w:bottom w:val="nil"/>
            </w:tcBorders>
            <w:shd w:val="clear" w:color="auto" w:fill="auto"/>
            <w:vAlign w:val="center"/>
          </w:tcPr>
          <w:p w14:paraId="000002D1" w14:textId="77777777" w:rsidR="00821AC7" w:rsidRDefault="00CB7917">
            <w:pPr>
              <w:jc w:val="center"/>
              <w:rPr>
                <w:color w:val="000000"/>
                <w:sz w:val="20"/>
                <w:szCs w:val="20"/>
              </w:rPr>
            </w:pPr>
            <w:r>
              <w:rPr>
                <w:sz w:val="20"/>
                <w:lang w:bidi="fr-FR"/>
              </w:rPr>
              <w:t>N=62</w:t>
            </w:r>
          </w:p>
        </w:tc>
        <w:tc>
          <w:tcPr>
            <w:tcW w:w="1190" w:type="dxa"/>
            <w:tcBorders>
              <w:bottom w:val="nil"/>
            </w:tcBorders>
            <w:shd w:val="clear" w:color="auto" w:fill="auto"/>
            <w:vAlign w:val="center"/>
          </w:tcPr>
          <w:p w14:paraId="000002D2" w14:textId="77777777" w:rsidR="00821AC7" w:rsidRDefault="00CB7917">
            <w:pPr>
              <w:jc w:val="center"/>
              <w:rPr>
                <w:color w:val="000000"/>
                <w:sz w:val="20"/>
                <w:szCs w:val="20"/>
              </w:rPr>
            </w:pPr>
            <w:r>
              <w:rPr>
                <w:sz w:val="20"/>
                <w:lang w:bidi="fr-FR"/>
              </w:rPr>
              <w:t>N=41</w:t>
            </w:r>
          </w:p>
        </w:tc>
        <w:tc>
          <w:tcPr>
            <w:tcW w:w="1134" w:type="dxa"/>
            <w:tcBorders>
              <w:bottom w:val="nil"/>
              <w:right w:val="nil"/>
            </w:tcBorders>
            <w:shd w:val="clear" w:color="auto" w:fill="auto"/>
            <w:vAlign w:val="center"/>
          </w:tcPr>
          <w:p w14:paraId="000002D3" w14:textId="77777777" w:rsidR="00821AC7" w:rsidRDefault="00CB7917">
            <w:pPr>
              <w:jc w:val="center"/>
              <w:rPr>
                <w:color w:val="000000"/>
                <w:sz w:val="20"/>
                <w:szCs w:val="20"/>
              </w:rPr>
            </w:pPr>
            <w:r>
              <w:rPr>
                <w:sz w:val="20"/>
                <w:lang w:bidi="fr-FR"/>
              </w:rPr>
              <w:t>N=13</w:t>
            </w:r>
          </w:p>
        </w:tc>
      </w:tr>
      <w:tr w:rsidR="00821AC7" w14:paraId="38727B88" w14:textId="77777777">
        <w:trPr>
          <w:trHeight w:val="290"/>
          <w:jc w:val="center"/>
        </w:trPr>
        <w:tc>
          <w:tcPr>
            <w:tcW w:w="5670" w:type="dxa"/>
            <w:tcBorders>
              <w:top w:val="nil"/>
              <w:left w:val="nil"/>
              <w:bottom w:val="nil"/>
            </w:tcBorders>
            <w:shd w:val="clear" w:color="auto" w:fill="auto"/>
            <w:vAlign w:val="center"/>
          </w:tcPr>
          <w:p w14:paraId="000002D4" w14:textId="77777777" w:rsidR="00821AC7" w:rsidRDefault="00CB7917">
            <w:pPr>
              <w:ind w:firstLine="1000"/>
              <w:rPr>
                <w:color w:val="000000"/>
                <w:sz w:val="20"/>
                <w:szCs w:val="20"/>
              </w:rPr>
            </w:pPr>
            <w:r>
              <w:rPr>
                <w:sz w:val="20"/>
                <w:lang w:bidi="fr-FR"/>
              </w:rPr>
              <w:t>Nombre moyen de sources parmi les exposés*</w:t>
            </w:r>
          </w:p>
        </w:tc>
        <w:tc>
          <w:tcPr>
            <w:tcW w:w="937" w:type="dxa"/>
            <w:tcBorders>
              <w:top w:val="nil"/>
              <w:bottom w:val="nil"/>
            </w:tcBorders>
            <w:shd w:val="clear" w:color="auto" w:fill="auto"/>
            <w:vAlign w:val="center"/>
          </w:tcPr>
          <w:p w14:paraId="000002D5" w14:textId="77777777" w:rsidR="00821AC7" w:rsidRDefault="00CB7917">
            <w:pPr>
              <w:jc w:val="right"/>
              <w:rPr>
                <w:color w:val="000000"/>
                <w:sz w:val="20"/>
                <w:szCs w:val="20"/>
              </w:rPr>
            </w:pPr>
            <w:r>
              <w:rPr>
                <w:sz w:val="20"/>
                <w:lang w:bidi="fr-FR"/>
              </w:rPr>
              <w:t>1,1</w:t>
            </w:r>
          </w:p>
        </w:tc>
        <w:tc>
          <w:tcPr>
            <w:tcW w:w="1190" w:type="dxa"/>
            <w:tcBorders>
              <w:top w:val="nil"/>
              <w:bottom w:val="nil"/>
            </w:tcBorders>
            <w:shd w:val="clear" w:color="auto" w:fill="auto"/>
            <w:vAlign w:val="center"/>
          </w:tcPr>
          <w:p w14:paraId="000002D6" w14:textId="77777777" w:rsidR="00821AC7" w:rsidRDefault="00CB7917">
            <w:pPr>
              <w:jc w:val="right"/>
              <w:rPr>
                <w:color w:val="000000"/>
                <w:sz w:val="20"/>
                <w:szCs w:val="20"/>
              </w:rPr>
            </w:pPr>
            <w:r>
              <w:rPr>
                <w:sz w:val="20"/>
                <w:lang w:bidi="fr-FR"/>
              </w:rPr>
              <w:t>1,1</w:t>
            </w:r>
          </w:p>
        </w:tc>
        <w:tc>
          <w:tcPr>
            <w:tcW w:w="1134" w:type="dxa"/>
            <w:tcBorders>
              <w:top w:val="nil"/>
              <w:bottom w:val="nil"/>
              <w:right w:val="nil"/>
            </w:tcBorders>
            <w:shd w:val="clear" w:color="auto" w:fill="auto"/>
            <w:vAlign w:val="center"/>
          </w:tcPr>
          <w:p w14:paraId="000002D7" w14:textId="77777777" w:rsidR="00821AC7" w:rsidRDefault="00CB7917">
            <w:pPr>
              <w:jc w:val="right"/>
              <w:rPr>
                <w:color w:val="000000"/>
                <w:sz w:val="20"/>
                <w:szCs w:val="20"/>
              </w:rPr>
            </w:pPr>
            <w:r>
              <w:rPr>
                <w:sz w:val="20"/>
                <w:lang w:bidi="fr-FR"/>
              </w:rPr>
              <w:t>1,2</w:t>
            </w:r>
          </w:p>
        </w:tc>
      </w:tr>
      <w:tr w:rsidR="00821AC7" w14:paraId="1AF9E00F" w14:textId="77777777">
        <w:trPr>
          <w:trHeight w:val="290"/>
          <w:jc w:val="center"/>
        </w:trPr>
        <w:tc>
          <w:tcPr>
            <w:tcW w:w="5670" w:type="dxa"/>
            <w:tcBorders>
              <w:top w:val="nil"/>
              <w:left w:val="nil"/>
              <w:bottom w:val="nil"/>
            </w:tcBorders>
            <w:shd w:val="clear" w:color="auto" w:fill="auto"/>
            <w:vAlign w:val="center"/>
          </w:tcPr>
          <w:p w14:paraId="000002D8" w14:textId="77777777" w:rsidR="00821AC7" w:rsidRDefault="00CB7917">
            <w:pPr>
              <w:ind w:firstLine="1000"/>
              <w:rPr>
                <w:color w:val="000000"/>
                <w:sz w:val="20"/>
                <w:szCs w:val="20"/>
              </w:rPr>
            </w:pPr>
            <w:r>
              <w:rPr>
                <w:sz w:val="20"/>
                <w:lang w:bidi="fr-FR"/>
              </w:rPr>
              <w:t>Type de source médiatique parmi les exposés</w:t>
            </w:r>
          </w:p>
        </w:tc>
        <w:tc>
          <w:tcPr>
            <w:tcW w:w="937" w:type="dxa"/>
            <w:tcBorders>
              <w:top w:val="nil"/>
              <w:bottom w:val="nil"/>
            </w:tcBorders>
            <w:shd w:val="clear" w:color="auto" w:fill="auto"/>
            <w:vAlign w:val="center"/>
          </w:tcPr>
          <w:p w14:paraId="000002D9" w14:textId="77777777" w:rsidR="00821AC7" w:rsidRDefault="00CB7917">
            <w:pPr>
              <w:jc w:val="right"/>
              <w:rPr>
                <w:color w:val="000000"/>
                <w:sz w:val="20"/>
                <w:szCs w:val="20"/>
              </w:rPr>
            </w:pPr>
            <w:r>
              <w:rPr>
                <w:sz w:val="20"/>
                <w:lang w:bidi="fr-FR"/>
              </w:rPr>
              <w:t> </w:t>
            </w:r>
          </w:p>
        </w:tc>
        <w:tc>
          <w:tcPr>
            <w:tcW w:w="1190" w:type="dxa"/>
            <w:tcBorders>
              <w:top w:val="nil"/>
              <w:bottom w:val="nil"/>
            </w:tcBorders>
            <w:shd w:val="clear" w:color="auto" w:fill="auto"/>
            <w:vAlign w:val="center"/>
          </w:tcPr>
          <w:p w14:paraId="000002DA" w14:textId="77777777" w:rsidR="00821AC7" w:rsidRDefault="00CB7917">
            <w:pPr>
              <w:jc w:val="right"/>
              <w:rPr>
                <w:color w:val="000000"/>
                <w:sz w:val="20"/>
                <w:szCs w:val="20"/>
              </w:rPr>
            </w:pPr>
            <w:r>
              <w:rPr>
                <w:sz w:val="20"/>
                <w:lang w:bidi="fr-FR"/>
              </w:rPr>
              <w:t> </w:t>
            </w:r>
          </w:p>
        </w:tc>
        <w:tc>
          <w:tcPr>
            <w:tcW w:w="1134" w:type="dxa"/>
            <w:tcBorders>
              <w:top w:val="nil"/>
              <w:bottom w:val="nil"/>
              <w:right w:val="nil"/>
            </w:tcBorders>
            <w:shd w:val="clear" w:color="auto" w:fill="auto"/>
            <w:vAlign w:val="center"/>
          </w:tcPr>
          <w:p w14:paraId="000002DB" w14:textId="77777777" w:rsidR="00821AC7" w:rsidRDefault="00CB7917">
            <w:pPr>
              <w:jc w:val="right"/>
              <w:rPr>
                <w:color w:val="000000"/>
                <w:sz w:val="20"/>
                <w:szCs w:val="20"/>
              </w:rPr>
            </w:pPr>
            <w:r>
              <w:rPr>
                <w:sz w:val="20"/>
                <w:lang w:bidi="fr-FR"/>
              </w:rPr>
              <w:t> </w:t>
            </w:r>
          </w:p>
        </w:tc>
      </w:tr>
      <w:tr w:rsidR="00821AC7" w14:paraId="7F155625" w14:textId="77777777">
        <w:trPr>
          <w:trHeight w:val="290"/>
          <w:jc w:val="center"/>
        </w:trPr>
        <w:tc>
          <w:tcPr>
            <w:tcW w:w="5670" w:type="dxa"/>
            <w:tcBorders>
              <w:top w:val="nil"/>
              <w:left w:val="nil"/>
              <w:bottom w:val="nil"/>
            </w:tcBorders>
            <w:shd w:val="clear" w:color="auto" w:fill="auto"/>
            <w:vAlign w:val="center"/>
          </w:tcPr>
          <w:p w14:paraId="000002DC" w14:textId="77777777" w:rsidR="00821AC7" w:rsidRDefault="00CB7917">
            <w:pPr>
              <w:ind w:firstLine="2000"/>
              <w:rPr>
                <w:color w:val="000000"/>
                <w:sz w:val="20"/>
                <w:szCs w:val="20"/>
              </w:rPr>
            </w:pPr>
            <w:r>
              <w:rPr>
                <w:sz w:val="20"/>
                <w:lang w:bidi="fr-FR"/>
              </w:rPr>
              <w:t>Média uniquement</w:t>
            </w:r>
          </w:p>
        </w:tc>
        <w:tc>
          <w:tcPr>
            <w:tcW w:w="937" w:type="dxa"/>
            <w:tcBorders>
              <w:top w:val="nil"/>
              <w:bottom w:val="nil"/>
            </w:tcBorders>
            <w:shd w:val="clear" w:color="auto" w:fill="auto"/>
            <w:vAlign w:val="center"/>
          </w:tcPr>
          <w:p w14:paraId="000002DD" w14:textId="77777777" w:rsidR="00821AC7" w:rsidRDefault="00CB7917">
            <w:pPr>
              <w:jc w:val="right"/>
              <w:rPr>
                <w:color w:val="000000"/>
                <w:sz w:val="20"/>
                <w:szCs w:val="20"/>
              </w:rPr>
            </w:pPr>
            <w:r>
              <w:rPr>
                <w:sz w:val="20"/>
                <w:lang w:bidi="fr-FR"/>
              </w:rPr>
              <w:t>1,6 %</w:t>
            </w:r>
          </w:p>
        </w:tc>
        <w:tc>
          <w:tcPr>
            <w:tcW w:w="1190" w:type="dxa"/>
            <w:tcBorders>
              <w:top w:val="nil"/>
              <w:bottom w:val="nil"/>
            </w:tcBorders>
            <w:shd w:val="clear" w:color="auto" w:fill="auto"/>
            <w:vAlign w:val="center"/>
          </w:tcPr>
          <w:p w14:paraId="000002DE" w14:textId="77777777" w:rsidR="00821AC7" w:rsidRDefault="00CB7917">
            <w:pPr>
              <w:jc w:val="right"/>
              <w:rPr>
                <w:color w:val="000000"/>
                <w:sz w:val="20"/>
                <w:szCs w:val="20"/>
              </w:rPr>
            </w:pPr>
            <w:r>
              <w:rPr>
                <w:sz w:val="20"/>
                <w:lang w:bidi="fr-FR"/>
              </w:rPr>
              <w:t>4,9 %</w:t>
            </w:r>
          </w:p>
        </w:tc>
        <w:tc>
          <w:tcPr>
            <w:tcW w:w="1134" w:type="dxa"/>
            <w:tcBorders>
              <w:top w:val="nil"/>
              <w:bottom w:val="nil"/>
              <w:right w:val="nil"/>
            </w:tcBorders>
            <w:shd w:val="clear" w:color="auto" w:fill="auto"/>
            <w:vAlign w:val="center"/>
          </w:tcPr>
          <w:p w14:paraId="000002DF" w14:textId="77777777" w:rsidR="00821AC7" w:rsidRDefault="00CB7917">
            <w:pPr>
              <w:jc w:val="right"/>
              <w:rPr>
                <w:color w:val="000000"/>
                <w:sz w:val="20"/>
                <w:szCs w:val="20"/>
              </w:rPr>
            </w:pPr>
            <w:r>
              <w:rPr>
                <w:sz w:val="20"/>
                <w:lang w:bidi="fr-FR"/>
              </w:rPr>
              <w:t>7,7 %</w:t>
            </w:r>
          </w:p>
        </w:tc>
      </w:tr>
      <w:tr w:rsidR="00821AC7" w14:paraId="7096BA35" w14:textId="77777777">
        <w:trPr>
          <w:trHeight w:val="290"/>
          <w:jc w:val="center"/>
        </w:trPr>
        <w:tc>
          <w:tcPr>
            <w:tcW w:w="5670" w:type="dxa"/>
            <w:tcBorders>
              <w:top w:val="nil"/>
              <w:left w:val="nil"/>
              <w:bottom w:val="nil"/>
            </w:tcBorders>
            <w:shd w:val="clear" w:color="auto" w:fill="auto"/>
            <w:vAlign w:val="center"/>
          </w:tcPr>
          <w:p w14:paraId="000002E0" w14:textId="77777777" w:rsidR="00821AC7" w:rsidRDefault="00CB7917">
            <w:pPr>
              <w:ind w:firstLine="2000"/>
              <w:rPr>
                <w:color w:val="000000"/>
                <w:sz w:val="20"/>
                <w:szCs w:val="20"/>
              </w:rPr>
            </w:pPr>
            <w:r>
              <w:rPr>
                <w:sz w:val="20"/>
                <w:lang w:bidi="fr-FR"/>
              </w:rPr>
              <w:t>Communication interpersonnelle uniquement</w:t>
            </w:r>
          </w:p>
        </w:tc>
        <w:tc>
          <w:tcPr>
            <w:tcW w:w="937" w:type="dxa"/>
            <w:tcBorders>
              <w:top w:val="nil"/>
              <w:bottom w:val="nil"/>
            </w:tcBorders>
            <w:shd w:val="clear" w:color="auto" w:fill="auto"/>
            <w:vAlign w:val="center"/>
          </w:tcPr>
          <w:p w14:paraId="000002E1" w14:textId="77777777" w:rsidR="00821AC7" w:rsidRDefault="00CB7917">
            <w:pPr>
              <w:jc w:val="right"/>
              <w:rPr>
                <w:color w:val="000000"/>
                <w:sz w:val="20"/>
                <w:szCs w:val="20"/>
              </w:rPr>
            </w:pPr>
            <w:r>
              <w:rPr>
                <w:sz w:val="20"/>
                <w:lang w:bidi="fr-FR"/>
              </w:rPr>
              <w:t>98,4 %</w:t>
            </w:r>
          </w:p>
        </w:tc>
        <w:tc>
          <w:tcPr>
            <w:tcW w:w="1190" w:type="dxa"/>
            <w:tcBorders>
              <w:top w:val="nil"/>
              <w:bottom w:val="nil"/>
            </w:tcBorders>
            <w:shd w:val="clear" w:color="auto" w:fill="auto"/>
            <w:vAlign w:val="center"/>
          </w:tcPr>
          <w:p w14:paraId="000002E2" w14:textId="77777777" w:rsidR="00821AC7" w:rsidRDefault="00CB7917">
            <w:pPr>
              <w:jc w:val="right"/>
              <w:rPr>
                <w:color w:val="000000"/>
                <w:sz w:val="20"/>
                <w:szCs w:val="20"/>
              </w:rPr>
            </w:pPr>
            <w:r>
              <w:rPr>
                <w:sz w:val="20"/>
                <w:lang w:bidi="fr-FR"/>
              </w:rPr>
              <w:t>95,1 %</w:t>
            </w:r>
          </w:p>
        </w:tc>
        <w:tc>
          <w:tcPr>
            <w:tcW w:w="1134" w:type="dxa"/>
            <w:tcBorders>
              <w:top w:val="nil"/>
              <w:bottom w:val="nil"/>
              <w:right w:val="nil"/>
            </w:tcBorders>
            <w:shd w:val="clear" w:color="auto" w:fill="auto"/>
            <w:vAlign w:val="center"/>
          </w:tcPr>
          <w:p w14:paraId="000002E3" w14:textId="77777777" w:rsidR="00821AC7" w:rsidRDefault="00CB7917">
            <w:pPr>
              <w:jc w:val="right"/>
              <w:rPr>
                <w:color w:val="000000"/>
                <w:sz w:val="20"/>
                <w:szCs w:val="20"/>
              </w:rPr>
            </w:pPr>
            <w:r>
              <w:rPr>
                <w:sz w:val="20"/>
                <w:lang w:bidi="fr-FR"/>
              </w:rPr>
              <w:t>92,3 %</w:t>
            </w:r>
          </w:p>
        </w:tc>
      </w:tr>
      <w:tr w:rsidR="00821AC7" w14:paraId="61726B54" w14:textId="77777777">
        <w:trPr>
          <w:trHeight w:val="290"/>
          <w:jc w:val="center"/>
        </w:trPr>
        <w:tc>
          <w:tcPr>
            <w:tcW w:w="5670" w:type="dxa"/>
            <w:tcBorders>
              <w:top w:val="nil"/>
              <w:left w:val="nil"/>
              <w:bottom w:val="nil"/>
            </w:tcBorders>
            <w:shd w:val="clear" w:color="auto" w:fill="auto"/>
            <w:vAlign w:val="center"/>
          </w:tcPr>
          <w:p w14:paraId="000002E4" w14:textId="77777777" w:rsidR="00821AC7" w:rsidRDefault="00CB7917">
            <w:pPr>
              <w:ind w:firstLine="2000"/>
              <w:rPr>
                <w:color w:val="000000"/>
                <w:sz w:val="20"/>
                <w:szCs w:val="20"/>
              </w:rPr>
            </w:pPr>
            <w:r>
              <w:rPr>
                <w:sz w:val="20"/>
                <w:lang w:bidi="fr-FR"/>
              </w:rPr>
              <w:t>Les deux</w:t>
            </w:r>
          </w:p>
        </w:tc>
        <w:tc>
          <w:tcPr>
            <w:tcW w:w="937" w:type="dxa"/>
            <w:tcBorders>
              <w:top w:val="nil"/>
              <w:bottom w:val="nil"/>
            </w:tcBorders>
            <w:shd w:val="clear" w:color="auto" w:fill="auto"/>
            <w:vAlign w:val="center"/>
          </w:tcPr>
          <w:p w14:paraId="000002E5" w14:textId="77777777" w:rsidR="00821AC7" w:rsidRDefault="00CB7917">
            <w:pPr>
              <w:jc w:val="right"/>
              <w:rPr>
                <w:color w:val="000000"/>
                <w:sz w:val="20"/>
                <w:szCs w:val="20"/>
              </w:rPr>
            </w:pPr>
            <w:r>
              <w:rPr>
                <w:sz w:val="20"/>
                <w:lang w:bidi="fr-FR"/>
              </w:rPr>
              <w:t>0,0 %</w:t>
            </w:r>
          </w:p>
        </w:tc>
        <w:tc>
          <w:tcPr>
            <w:tcW w:w="1190" w:type="dxa"/>
            <w:tcBorders>
              <w:top w:val="nil"/>
              <w:bottom w:val="nil"/>
            </w:tcBorders>
            <w:shd w:val="clear" w:color="auto" w:fill="auto"/>
            <w:vAlign w:val="center"/>
          </w:tcPr>
          <w:p w14:paraId="000002E6" w14:textId="77777777" w:rsidR="00821AC7" w:rsidRDefault="00CB7917">
            <w:pPr>
              <w:jc w:val="right"/>
              <w:rPr>
                <w:color w:val="000000"/>
                <w:sz w:val="20"/>
                <w:szCs w:val="20"/>
              </w:rPr>
            </w:pPr>
            <w:r>
              <w:rPr>
                <w:sz w:val="20"/>
                <w:lang w:bidi="fr-FR"/>
              </w:rPr>
              <w:t>0,0 %</w:t>
            </w:r>
          </w:p>
        </w:tc>
        <w:tc>
          <w:tcPr>
            <w:tcW w:w="1134" w:type="dxa"/>
            <w:tcBorders>
              <w:top w:val="nil"/>
              <w:bottom w:val="nil"/>
              <w:right w:val="nil"/>
            </w:tcBorders>
            <w:shd w:val="clear" w:color="auto" w:fill="auto"/>
            <w:vAlign w:val="center"/>
          </w:tcPr>
          <w:p w14:paraId="000002E7" w14:textId="77777777" w:rsidR="00821AC7" w:rsidRDefault="00CB7917">
            <w:pPr>
              <w:jc w:val="right"/>
              <w:rPr>
                <w:color w:val="000000"/>
                <w:sz w:val="20"/>
                <w:szCs w:val="20"/>
              </w:rPr>
            </w:pPr>
            <w:r>
              <w:rPr>
                <w:sz w:val="20"/>
                <w:lang w:bidi="fr-FR"/>
              </w:rPr>
              <w:t>0,0 %</w:t>
            </w:r>
          </w:p>
        </w:tc>
      </w:tr>
      <w:tr w:rsidR="00821AC7" w14:paraId="7D8C5AE4" w14:textId="77777777">
        <w:trPr>
          <w:trHeight w:val="290"/>
          <w:jc w:val="center"/>
        </w:trPr>
        <w:tc>
          <w:tcPr>
            <w:tcW w:w="5670" w:type="dxa"/>
            <w:tcBorders>
              <w:top w:val="nil"/>
              <w:left w:val="nil"/>
              <w:bottom w:val="nil"/>
            </w:tcBorders>
            <w:shd w:val="clear" w:color="auto" w:fill="auto"/>
            <w:vAlign w:val="center"/>
          </w:tcPr>
          <w:p w14:paraId="000002E8" w14:textId="77777777" w:rsidR="00821AC7" w:rsidRDefault="00CB7917">
            <w:pPr>
              <w:ind w:firstLine="1000"/>
              <w:rPr>
                <w:color w:val="000000"/>
                <w:sz w:val="20"/>
                <w:szCs w:val="20"/>
              </w:rPr>
            </w:pPr>
            <w:r>
              <w:rPr>
                <w:sz w:val="20"/>
                <w:lang w:bidi="fr-FR"/>
              </w:rPr>
              <w:t>Messages rappelés parmi les exposés</w:t>
            </w:r>
          </w:p>
        </w:tc>
        <w:tc>
          <w:tcPr>
            <w:tcW w:w="937" w:type="dxa"/>
            <w:tcBorders>
              <w:top w:val="nil"/>
              <w:bottom w:val="nil"/>
            </w:tcBorders>
            <w:shd w:val="clear" w:color="auto" w:fill="auto"/>
            <w:vAlign w:val="center"/>
          </w:tcPr>
          <w:p w14:paraId="000002E9" w14:textId="77777777" w:rsidR="00821AC7" w:rsidRDefault="00CB7917">
            <w:pPr>
              <w:jc w:val="right"/>
              <w:rPr>
                <w:color w:val="000000"/>
                <w:sz w:val="20"/>
                <w:szCs w:val="20"/>
              </w:rPr>
            </w:pPr>
            <w:r>
              <w:rPr>
                <w:sz w:val="20"/>
                <w:lang w:bidi="fr-FR"/>
              </w:rPr>
              <w:t> </w:t>
            </w:r>
          </w:p>
        </w:tc>
        <w:tc>
          <w:tcPr>
            <w:tcW w:w="1190" w:type="dxa"/>
            <w:tcBorders>
              <w:top w:val="nil"/>
              <w:bottom w:val="nil"/>
            </w:tcBorders>
            <w:shd w:val="clear" w:color="auto" w:fill="auto"/>
            <w:vAlign w:val="center"/>
          </w:tcPr>
          <w:p w14:paraId="000002EA" w14:textId="77777777" w:rsidR="00821AC7" w:rsidRDefault="00CB7917">
            <w:pPr>
              <w:jc w:val="right"/>
              <w:rPr>
                <w:color w:val="000000"/>
                <w:sz w:val="20"/>
                <w:szCs w:val="20"/>
              </w:rPr>
            </w:pPr>
            <w:r>
              <w:rPr>
                <w:sz w:val="20"/>
                <w:lang w:bidi="fr-FR"/>
              </w:rPr>
              <w:t> </w:t>
            </w:r>
          </w:p>
        </w:tc>
        <w:tc>
          <w:tcPr>
            <w:tcW w:w="1134" w:type="dxa"/>
            <w:tcBorders>
              <w:top w:val="nil"/>
              <w:bottom w:val="nil"/>
              <w:right w:val="nil"/>
            </w:tcBorders>
            <w:shd w:val="clear" w:color="auto" w:fill="auto"/>
            <w:vAlign w:val="center"/>
          </w:tcPr>
          <w:p w14:paraId="000002EB" w14:textId="77777777" w:rsidR="00821AC7" w:rsidRDefault="00CB7917">
            <w:pPr>
              <w:jc w:val="right"/>
              <w:rPr>
                <w:color w:val="000000"/>
                <w:sz w:val="20"/>
                <w:szCs w:val="20"/>
              </w:rPr>
            </w:pPr>
            <w:r>
              <w:rPr>
                <w:sz w:val="20"/>
                <w:lang w:bidi="fr-FR"/>
              </w:rPr>
              <w:t> </w:t>
            </w:r>
          </w:p>
        </w:tc>
      </w:tr>
      <w:tr w:rsidR="00821AC7" w14:paraId="0C87D3D1" w14:textId="77777777">
        <w:trPr>
          <w:trHeight w:val="290"/>
          <w:jc w:val="center"/>
        </w:trPr>
        <w:tc>
          <w:tcPr>
            <w:tcW w:w="5670" w:type="dxa"/>
            <w:tcBorders>
              <w:top w:val="nil"/>
              <w:left w:val="nil"/>
              <w:bottom w:val="nil"/>
            </w:tcBorders>
            <w:shd w:val="clear" w:color="auto" w:fill="auto"/>
            <w:vAlign w:val="center"/>
          </w:tcPr>
          <w:p w14:paraId="000002EC" w14:textId="77777777" w:rsidR="00821AC7" w:rsidRDefault="00CB7917">
            <w:pPr>
              <w:ind w:firstLine="2000"/>
              <w:rPr>
                <w:color w:val="000000"/>
                <w:sz w:val="20"/>
                <w:szCs w:val="20"/>
              </w:rPr>
            </w:pPr>
            <w:r>
              <w:rPr>
                <w:sz w:val="20"/>
                <w:lang w:bidi="fr-FR"/>
              </w:rPr>
              <w:t>« Utilisez une moustiquaire (chaque) nuit »</w:t>
            </w:r>
          </w:p>
        </w:tc>
        <w:tc>
          <w:tcPr>
            <w:tcW w:w="937" w:type="dxa"/>
            <w:tcBorders>
              <w:top w:val="nil"/>
              <w:bottom w:val="nil"/>
            </w:tcBorders>
            <w:shd w:val="clear" w:color="auto" w:fill="auto"/>
            <w:vAlign w:val="center"/>
          </w:tcPr>
          <w:p w14:paraId="000002ED" w14:textId="77777777" w:rsidR="00821AC7" w:rsidRDefault="00CB7917">
            <w:pPr>
              <w:jc w:val="right"/>
              <w:rPr>
                <w:color w:val="000000"/>
                <w:sz w:val="20"/>
                <w:szCs w:val="20"/>
              </w:rPr>
            </w:pPr>
            <w:r>
              <w:rPr>
                <w:sz w:val="20"/>
                <w:lang w:bidi="fr-FR"/>
              </w:rPr>
              <w:t>85,5 %</w:t>
            </w:r>
          </w:p>
        </w:tc>
        <w:tc>
          <w:tcPr>
            <w:tcW w:w="1190" w:type="dxa"/>
            <w:tcBorders>
              <w:top w:val="nil"/>
              <w:bottom w:val="nil"/>
            </w:tcBorders>
            <w:shd w:val="clear" w:color="auto" w:fill="auto"/>
            <w:vAlign w:val="center"/>
          </w:tcPr>
          <w:p w14:paraId="000002EE" w14:textId="77777777" w:rsidR="00821AC7" w:rsidRDefault="00CB7917">
            <w:pPr>
              <w:jc w:val="right"/>
              <w:rPr>
                <w:color w:val="000000"/>
                <w:sz w:val="20"/>
                <w:szCs w:val="20"/>
              </w:rPr>
            </w:pPr>
            <w:r>
              <w:rPr>
                <w:sz w:val="20"/>
                <w:lang w:bidi="fr-FR"/>
              </w:rPr>
              <w:t>53,7 %</w:t>
            </w:r>
          </w:p>
        </w:tc>
        <w:tc>
          <w:tcPr>
            <w:tcW w:w="1134" w:type="dxa"/>
            <w:tcBorders>
              <w:top w:val="nil"/>
              <w:bottom w:val="nil"/>
              <w:right w:val="nil"/>
            </w:tcBorders>
            <w:shd w:val="clear" w:color="auto" w:fill="auto"/>
            <w:vAlign w:val="center"/>
          </w:tcPr>
          <w:p w14:paraId="000002EF" w14:textId="77777777" w:rsidR="00821AC7" w:rsidRDefault="00CB7917">
            <w:pPr>
              <w:jc w:val="right"/>
              <w:rPr>
                <w:color w:val="000000"/>
                <w:sz w:val="20"/>
                <w:szCs w:val="20"/>
              </w:rPr>
            </w:pPr>
            <w:r>
              <w:rPr>
                <w:sz w:val="20"/>
                <w:lang w:bidi="fr-FR"/>
              </w:rPr>
              <w:t>100,0 %</w:t>
            </w:r>
          </w:p>
        </w:tc>
      </w:tr>
      <w:tr w:rsidR="00821AC7" w14:paraId="51D5BD7C" w14:textId="77777777">
        <w:trPr>
          <w:trHeight w:val="290"/>
          <w:jc w:val="center"/>
        </w:trPr>
        <w:tc>
          <w:tcPr>
            <w:tcW w:w="5670" w:type="dxa"/>
            <w:tcBorders>
              <w:top w:val="nil"/>
              <w:left w:val="nil"/>
              <w:bottom w:val="nil"/>
            </w:tcBorders>
            <w:shd w:val="clear" w:color="auto" w:fill="auto"/>
            <w:vAlign w:val="center"/>
          </w:tcPr>
          <w:p w14:paraId="000002F0" w14:textId="77777777" w:rsidR="00821AC7" w:rsidRDefault="00CB7917">
            <w:pPr>
              <w:ind w:firstLine="2000"/>
              <w:rPr>
                <w:color w:val="000000"/>
                <w:sz w:val="20"/>
                <w:szCs w:val="20"/>
              </w:rPr>
            </w:pPr>
            <w:r>
              <w:rPr>
                <w:sz w:val="20"/>
                <w:lang w:bidi="fr-FR"/>
              </w:rPr>
              <w:t>« Suspendez une moustiquaire »</w:t>
            </w:r>
          </w:p>
        </w:tc>
        <w:tc>
          <w:tcPr>
            <w:tcW w:w="937" w:type="dxa"/>
            <w:tcBorders>
              <w:top w:val="nil"/>
              <w:bottom w:val="nil"/>
            </w:tcBorders>
            <w:shd w:val="clear" w:color="auto" w:fill="auto"/>
            <w:vAlign w:val="center"/>
          </w:tcPr>
          <w:p w14:paraId="000002F1" w14:textId="77777777" w:rsidR="00821AC7" w:rsidRDefault="00CB7917">
            <w:pPr>
              <w:jc w:val="right"/>
              <w:rPr>
                <w:color w:val="000000"/>
                <w:sz w:val="20"/>
                <w:szCs w:val="20"/>
              </w:rPr>
            </w:pPr>
            <w:r>
              <w:rPr>
                <w:sz w:val="20"/>
                <w:lang w:bidi="fr-FR"/>
              </w:rPr>
              <w:t>75,8 %</w:t>
            </w:r>
          </w:p>
        </w:tc>
        <w:tc>
          <w:tcPr>
            <w:tcW w:w="1190" w:type="dxa"/>
            <w:tcBorders>
              <w:top w:val="nil"/>
              <w:bottom w:val="nil"/>
            </w:tcBorders>
            <w:shd w:val="clear" w:color="auto" w:fill="auto"/>
            <w:vAlign w:val="center"/>
          </w:tcPr>
          <w:p w14:paraId="000002F2" w14:textId="77777777" w:rsidR="00821AC7" w:rsidRDefault="00CB7917">
            <w:pPr>
              <w:jc w:val="right"/>
              <w:rPr>
                <w:color w:val="000000"/>
                <w:sz w:val="20"/>
                <w:szCs w:val="20"/>
              </w:rPr>
            </w:pPr>
            <w:r>
              <w:rPr>
                <w:sz w:val="20"/>
                <w:lang w:bidi="fr-FR"/>
              </w:rPr>
              <w:t>73,2 %</w:t>
            </w:r>
          </w:p>
        </w:tc>
        <w:tc>
          <w:tcPr>
            <w:tcW w:w="1134" w:type="dxa"/>
            <w:tcBorders>
              <w:top w:val="nil"/>
              <w:bottom w:val="nil"/>
              <w:right w:val="nil"/>
            </w:tcBorders>
            <w:shd w:val="clear" w:color="auto" w:fill="auto"/>
            <w:vAlign w:val="center"/>
          </w:tcPr>
          <w:p w14:paraId="000002F3" w14:textId="77777777" w:rsidR="00821AC7" w:rsidRDefault="00CB7917">
            <w:pPr>
              <w:jc w:val="right"/>
              <w:rPr>
                <w:color w:val="000000"/>
                <w:sz w:val="20"/>
                <w:szCs w:val="20"/>
              </w:rPr>
            </w:pPr>
            <w:r>
              <w:rPr>
                <w:sz w:val="20"/>
                <w:lang w:bidi="fr-FR"/>
              </w:rPr>
              <w:t>92,3 %</w:t>
            </w:r>
          </w:p>
        </w:tc>
      </w:tr>
      <w:tr w:rsidR="00821AC7" w14:paraId="0FD31F9B" w14:textId="77777777">
        <w:trPr>
          <w:trHeight w:val="290"/>
          <w:jc w:val="center"/>
        </w:trPr>
        <w:tc>
          <w:tcPr>
            <w:tcW w:w="5670" w:type="dxa"/>
            <w:tcBorders>
              <w:top w:val="nil"/>
              <w:left w:val="nil"/>
              <w:bottom w:val="nil"/>
            </w:tcBorders>
            <w:shd w:val="clear" w:color="auto" w:fill="auto"/>
            <w:vAlign w:val="center"/>
          </w:tcPr>
          <w:p w14:paraId="000002F4" w14:textId="77777777" w:rsidR="00821AC7" w:rsidRDefault="00CB7917">
            <w:pPr>
              <w:ind w:firstLine="2000"/>
              <w:rPr>
                <w:color w:val="000000"/>
                <w:sz w:val="20"/>
                <w:szCs w:val="20"/>
              </w:rPr>
            </w:pPr>
            <w:r>
              <w:rPr>
                <w:sz w:val="20"/>
                <w:lang w:bidi="fr-FR"/>
              </w:rPr>
              <w:t>« Entretenez votre moustiquaire »</w:t>
            </w:r>
          </w:p>
        </w:tc>
        <w:tc>
          <w:tcPr>
            <w:tcW w:w="937" w:type="dxa"/>
            <w:tcBorders>
              <w:top w:val="nil"/>
              <w:bottom w:val="nil"/>
            </w:tcBorders>
            <w:shd w:val="clear" w:color="auto" w:fill="auto"/>
            <w:vAlign w:val="center"/>
          </w:tcPr>
          <w:p w14:paraId="000002F5" w14:textId="77777777" w:rsidR="00821AC7" w:rsidRDefault="00CB7917">
            <w:pPr>
              <w:jc w:val="right"/>
              <w:rPr>
                <w:color w:val="000000"/>
                <w:sz w:val="20"/>
                <w:szCs w:val="20"/>
              </w:rPr>
            </w:pPr>
            <w:r>
              <w:rPr>
                <w:sz w:val="20"/>
                <w:lang w:bidi="fr-FR"/>
              </w:rPr>
              <w:t>61,3 %</w:t>
            </w:r>
          </w:p>
        </w:tc>
        <w:tc>
          <w:tcPr>
            <w:tcW w:w="1190" w:type="dxa"/>
            <w:tcBorders>
              <w:top w:val="nil"/>
              <w:bottom w:val="nil"/>
            </w:tcBorders>
            <w:shd w:val="clear" w:color="auto" w:fill="auto"/>
            <w:vAlign w:val="center"/>
          </w:tcPr>
          <w:p w14:paraId="000002F6" w14:textId="77777777" w:rsidR="00821AC7" w:rsidRDefault="00CB7917">
            <w:pPr>
              <w:jc w:val="right"/>
              <w:rPr>
                <w:color w:val="000000"/>
                <w:sz w:val="20"/>
                <w:szCs w:val="20"/>
              </w:rPr>
            </w:pPr>
            <w:r>
              <w:rPr>
                <w:sz w:val="20"/>
                <w:lang w:bidi="fr-FR"/>
              </w:rPr>
              <w:t>48,8 %</w:t>
            </w:r>
          </w:p>
        </w:tc>
        <w:tc>
          <w:tcPr>
            <w:tcW w:w="1134" w:type="dxa"/>
            <w:tcBorders>
              <w:top w:val="nil"/>
              <w:bottom w:val="nil"/>
              <w:right w:val="nil"/>
            </w:tcBorders>
            <w:shd w:val="clear" w:color="auto" w:fill="auto"/>
            <w:vAlign w:val="center"/>
          </w:tcPr>
          <w:p w14:paraId="000002F7" w14:textId="77777777" w:rsidR="00821AC7" w:rsidRDefault="00CB7917">
            <w:pPr>
              <w:jc w:val="right"/>
              <w:rPr>
                <w:color w:val="000000"/>
                <w:sz w:val="20"/>
                <w:szCs w:val="20"/>
              </w:rPr>
            </w:pPr>
            <w:r>
              <w:rPr>
                <w:sz w:val="20"/>
                <w:lang w:bidi="fr-FR"/>
              </w:rPr>
              <w:t>92,3 %</w:t>
            </w:r>
          </w:p>
        </w:tc>
      </w:tr>
      <w:tr w:rsidR="00821AC7" w14:paraId="317043D1" w14:textId="77777777">
        <w:trPr>
          <w:trHeight w:val="290"/>
          <w:jc w:val="center"/>
        </w:trPr>
        <w:tc>
          <w:tcPr>
            <w:tcW w:w="5670" w:type="dxa"/>
            <w:tcBorders>
              <w:top w:val="nil"/>
              <w:left w:val="nil"/>
              <w:bottom w:val="nil"/>
            </w:tcBorders>
            <w:shd w:val="clear" w:color="auto" w:fill="auto"/>
            <w:vAlign w:val="center"/>
          </w:tcPr>
          <w:p w14:paraId="000002F8" w14:textId="77777777" w:rsidR="00821AC7" w:rsidRDefault="00CB7917">
            <w:pPr>
              <w:ind w:firstLine="2000"/>
              <w:rPr>
                <w:color w:val="000000"/>
                <w:sz w:val="20"/>
                <w:szCs w:val="20"/>
              </w:rPr>
            </w:pPr>
            <w:r>
              <w:rPr>
                <w:sz w:val="20"/>
                <w:lang w:bidi="fr-FR"/>
              </w:rPr>
              <w:t>« Réparez votre moustiquaire »</w:t>
            </w:r>
          </w:p>
        </w:tc>
        <w:tc>
          <w:tcPr>
            <w:tcW w:w="937" w:type="dxa"/>
            <w:tcBorders>
              <w:top w:val="nil"/>
              <w:bottom w:val="nil"/>
            </w:tcBorders>
            <w:shd w:val="clear" w:color="auto" w:fill="auto"/>
            <w:vAlign w:val="center"/>
          </w:tcPr>
          <w:p w14:paraId="000002F9" w14:textId="77777777" w:rsidR="00821AC7" w:rsidRDefault="00CB7917">
            <w:pPr>
              <w:jc w:val="right"/>
              <w:rPr>
                <w:color w:val="000000"/>
                <w:sz w:val="20"/>
                <w:szCs w:val="20"/>
              </w:rPr>
            </w:pPr>
            <w:r>
              <w:rPr>
                <w:sz w:val="20"/>
                <w:lang w:bidi="fr-FR"/>
              </w:rPr>
              <w:t>6,5 %</w:t>
            </w:r>
          </w:p>
        </w:tc>
        <w:tc>
          <w:tcPr>
            <w:tcW w:w="1190" w:type="dxa"/>
            <w:tcBorders>
              <w:top w:val="nil"/>
              <w:bottom w:val="nil"/>
            </w:tcBorders>
            <w:shd w:val="clear" w:color="auto" w:fill="auto"/>
            <w:vAlign w:val="center"/>
          </w:tcPr>
          <w:p w14:paraId="000002FA" w14:textId="77777777" w:rsidR="00821AC7" w:rsidRDefault="00CB7917">
            <w:pPr>
              <w:jc w:val="right"/>
              <w:rPr>
                <w:color w:val="000000"/>
                <w:sz w:val="20"/>
                <w:szCs w:val="20"/>
              </w:rPr>
            </w:pPr>
            <w:r>
              <w:rPr>
                <w:sz w:val="20"/>
                <w:lang w:bidi="fr-FR"/>
              </w:rPr>
              <w:t>7,3 %</w:t>
            </w:r>
          </w:p>
        </w:tc>
        <w:tc>
          <w:tcPr>
            <w:tcW w:w="1134" w:type="dxa"/>
            <w:tcBorders>
              <w:top w:val="nil"/>
              <w:bottom w:val="nil"/>
              <w:right w:val="nil"/>
            </w:tcBorders>
            <w:shd w:val="clear" w:color="auto" w:fill="auto"/>
            <w:vAlign w:val="center"/>
          </w:tcPr>
          <w:p w14:paraId="000002FB" w14:textId="77777777" w:rsidR="00821AC7" w:rsidRDefault="00CB7917">
            <w:pPr>
              <w:jc w:val="right"/>
              <w:rPr>
                <w:color w:val="000000"/>
                <w:sz w:val="20"/>
                <w:szCs w:val="20"/>
              </w:rPr>
            </w:pPr>
            <w:r>
              <w:rPr>
                <w:sz w:val="20"/>
                <w:lang w:bidi="fr-FR"/>
              </w:rPr>
              <w:t>46,2 %</w:t>
            </w:r>
          </w:p>
        </w:tc>
      </w:tr>
      <w:tr w:rsidR="00821AC7" w14:paraId="3AE67FD8" w14:textId="77777777">
        <w:trPr>
          <w:trHeight w:val="290"/>
          <w:jc w:val="center"/>
        </w:trPr>
        <w:tc>
          <w:tcPr>
            <w:tcW w:w="5670" w:type="dxa"/>
            <w:tcBorders>
              <w:top w:val="nil"/>
              <w:left w:val="nil"/>
            </w:tcBorders>
            <w:shd w:val="clear" w:color="auto" w:fill="auto"/>
            <w:vAlign w:val="center"/>
          </w:tcPr>
          <w:p w14:paraId="000002FC" w14:textId="77777777" w:rsidR="00821AC7" w:rsidRDefault="00CB7917">
            <w:pPr>
              <w:ind w:firstLine="2000"/>
              <w:rPr>
                <w:color w:val="000000"/>
                <w:sz w:val="20"/>
                <w:szCs w:val="20"/>
              </w:rPr>
            </w:pPr>
            <w:r>
              <w:rPr>
                <w:sz w:val="20"/>
                <w:lang w:bidi="fr-FR"/>
              </w:rPr>
              <w:t>« Les moustiquaires préviennent le paludisme »</w:t>
            </w:r>
          </w:p>
        </w:tc>
        <w:tc>
          <w:tcPr>
            <w:tcW w:w="937" w:type="dxa"/>
            <w:tcBorders>
              <w:top w:val="nil"/>
            </w:tcBorders>
            <w:shd w:val="clear" w:color="auto" w:fill="auto"/>
            <w:vAlign w:val="center"/>
          </w:tcPr>
          <w:p w14:paraId="000002FD" w14:textId="77777777" w:rsidR="00821AC7" w:rsidRDefault="00CB7917">
            <w:pPr>
              <w:jc w:val="right"/>
              <w:rPr>
                <w:color w:val="000000"/>
                <w:sz w:val="20"/>
                <w:szCs w:val="20"/>
              </w:rPr>
            </w:pPr>
            <w:r>
              <w:rPr>
                <w:sz w:val="20"/>
                <w:lang w:bidi="fr-FR"/>
              </w:rPr>
              <w:t>33,9 %</w:t>
            </w:r>
          </w:p>
        </w:tc>
        <w:tc>
          <w:tcPr>
            <w:tcW w:w="1190" w:type="dxa"/>
            <w:tcBorders>
              <w:top w:val="nil"/>
            </w:tcBorders>
            <w:shd w:val="clear" w:color="auto" w:fill="auto"/>
            <w:vAlign w:val="center"/>
          </w:tcPr>
          <w:p w14:paraId="000002FE" w14:textId="77777777" w:rsidR="00821AC7" w:rsidRDefault="00CB7917">
            <w:pPr>
              <w:jc w:val="right"/>
              <w:rPr>
                <w:color w:val="000000"/>
                <w:sz w:val="20"/>
                <w:szCs w:val="20"/>
              </w:rPr>
            </w:pPr>
            <w:r>
              <w:rPr>
                <w:sz w:val="20"/>
                <w:lang w:bidi="fr-FR"/>
              </w:rPr>
              <w:t>41,5 %</w:t>
            </w:r>
          </w:p>
        </w:tc>
        <w:tc>
          <w:tcPr>
            <w:tcW w:w="1134" w:type="dxa"/>
            <w:tcBorders>
              <w:top w:val="nil"/>
              <w:right w:val="nil"/>
            </w:tcBorders>
            <w:shd w:val="clear" w:color="auto" w:fill="auto"/>
            <w:vAlign w:val="center"/>
          </w:tcPr>
          <w:p w14:paraId="000002FF" w14:textId="77777777" w:rsidR="00821AC7" w:rsidRDefault="00CB7917">
            <w:pPr>
              <w:jc w:val="right"/>
              <w:rPr>
                <w:color w:val="000000"/>
                <w:sz w:val="20"/>
                <w:szCs w:val="20"/>
              </w:rPr>
            </w:pPr>
            <w:r>
              <w:rPr>
                <w:sz w:val="20"/>
                <w:lang w:bidi="fr-FR"/>
              </w:rPr>
              <w:t>84,6 %</w:t>
            </w:r>
          </w:p>
        </w:tc>
      </w:tr>
    </w:tbl>
    <w:p w14:paraId="00000300" w14:textId="77777777" w:rsidR="00821AC7" w:rsidRDefault="00821AC7"/>
    <w:p w14:paraId="00000301" w14:textId="77777777" w:rsidR="00821AC7" w:rsidRDefault="00CB7917" w:rsidP="001C2CCD">
      <w:pPr>
        <w:pStyle w:val="1-DocText"/>
      </w:pPr>
      <w:r>
        <w:rPr>
          <w:lang w:bidi="fr-FR"/>
        </w:rPr>
        <w:t>Les données sur les attitudes des ménages envers les moustiquaires, leur entretien et leur réparation ont été recueillies sous la forme de questions à score de Likert (c'est-à-dire qu'on a demandé aux répondants dans quelle mesure ils étaient d'accord avec certaines propositions). Les questions sur l'utilisation des moustiquaires visaient à comprendre dans quelle mesure les personnes interrogées pensaient pouvoir obtenir suffisamment de moustiquaires pour leur ménage, à suspendre les moustiquaires, à utiliser les moustiquaires et amener les enfants à toujours les utiliser. Les questions sur les attitudes à l'égard de l'entretien et de la réparation des moustiquaires visaient à comprendre les croyances des répondants concernant la valeur des moustiquaires, leur capacité à maintenir les moustiquaires en bon état et à réparer les dégâts causés. Ces questions ont été converties en deux scores résumés en recodifiant d'abord l'échelle de Likert sur quatre niveaux pour avoir une valeur de -2 pour « pas du tout d'accord », -1 pour « en désaccord », +1 pour « en accord » et +2 pour « en accord total ». Les valeurs pour chaque réponse ont ensuite été additionnées et divisées par le nombre de déclarations afin de calculer un score d’attitude général. Un score moyen supérieur à +1 est interprété comme un répondant du ménage ayant une attitude favorable à un sujet donné.</w:t>
      </w:r>
    </w:p>
    <w:p w14:paraId="00000302" w14:textId="3E8C6E26" w:rsidR="00821AC7" w:rsidRDefault="00CB7917" w:rsidP="001C2CCD">
      <w:pPr>
        <w:pStyle w:val="1-DocText"/>
      </w:pPr>
      <w:r>
        <w:rPr>
          <w:lang w:bidi="fr-FR"/>
        </w:rPr>
        <w:t xml:space="preserve">Le tableau 10 résume les scores moyens d'attitudes et le pourcentage de répondants ayant des attitudes favorables à la fois envers les moustiquaires et leur entretien/réparation. À 24 mois, seuls 5% des répondants de Kirundo avaient une attitude favorable envers les moustiquaires, contre 46% à Muyinga, </w:t>
      </w:r>
      <w:r>
        <w:rPr>
          <w:i/>
          <w:lang w:bidi="fr-FR"/>
        </w:rPr>
        <w:t>p</w:t>
      </w:r>
      <w:r>
        <w:rPr>
          <w:lang w:bidi="fr-FR"/>
        </w:rPr>
        <w:t xml:space="preserve">&lt;0,001. </w:t>
      </w:r>
      <w:sdt>
        <w:sdtPr>
          <w:tag w:val="goog_rdk_25"/>
          <w:id w:val="1871099322"/>
        </w:sdtPr>
        <w:sdtEndPr/>
        <w:sdtContent/>
      </w:sdt>
      <w:r>
        <w:rPr>
          <w:lang w:bidi="fr-FR"/>
        </w:rPr>
        <w:t xml:space="preserve">Dans la province de Kirundo, le pourcentage de personnes ayant une attitude positive à l'égard de l'entretien et de la réparation des moustiquaires a diminué au fil du temps entre le début de l'étude et le cycle de 24 mois (34 % au début de l'étude, 14 % au bout de 12 mois et 1 % au bout de 24 mois), alors qu'il a augmenté entre le début de l'étude (21 %) et le cycle de 24 mois (30 %) à Muyinga. </w:t>
      </w:r>
      <w:sdt>
        <w:sdtPr>
          <w:tag w:val="goog_rdk_26"/>
          <w:id w:val="440571100"/>
        </w:sdtPr>
        <w:sdtEndPr/>
        <w:sdtContent/>
      </w:sdt>
      <w:r>
        <w:rPr>
          <w:lang w:bidi="fr-FR"/>
        </w:rPr>
        <w:t xml:space="preserve">À 24 mois, l'attitude positive à l'égard de l'entretien et de la réparation des moustiquaires était significativement différente entre Kirundo et Muyinga (1 % contre 30 %, </w:t>
      </w:r>
      <w:r>
        <w:rPr>
          <w:i/>
          <w:lang w:bidi="fr-FR"/>
        </w:rPr>
        <w:t>p</w:t>
      </w:r>
      <w:r>
        <w:rPr>
          <w:lang w:bidi="fr-FR"/>
        </w:rPr>
        <w:t>&lt;0,001).</w:t>
      </w:r>
    </w:p>
    <w:p w14:paraId="00000303" w14:textId="77777777" w:rsidR="00821AC7" w:rsidRDefault="00CB7917" w:rsidP="005E1068">
      <w:pPr>
        <w:pStyle w:val="TableTitle"/>
      </w:pPr>
      <w:bookmarkStart w:id="31" w:name="_heading=h.3fwokq0" w:colFirst="0" w:colLast="0"/>
      <w:bookmarkEnd w:id="31"/>
      <w:r>
        <w:rPr>
          <w:lang w:bidi="fr-FR"/>
        </w:rPr>
        <w:t>Tableau 10 : Attitudes des répondants envers les moustiquaires et leur entretien et réparation</w:t>
      </w:r>
    </w:p>
    <w:tbl>
      <w:tblPr>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590"/>
        <w:gridCol w:w="1440"/>
        <w:gridCol w:w="1440"/>
        <w:gridCol w:w="1440"/>
      </w:tblGrid>
      <w:tr w:rsidR="00821AC7" w14:paraId="27D00B7C" w14:textId="77777777">
        <w:trPr>
          <w:trHeight w:val="290"/>
          <w:jc w:val="center"/>
        </w:trPr>
        <w:tc>
          <w:tcPr>
            <w:tcW w:w="4590" w:type="dxa"/>
            <w:tcBorders>
              <w:left w:val="nil"/>
            </w:tcBorders>
            <w:shd w:val="clear" w:color="auto" w:fill="D9D9D9"/>
            <w:vAlign w:val="center"/>
          </w:tcPr>
          <w:p w14:paraId="00000304" w14:textId="77777777" w:rsidR="00821AC7" w:rsidRDefault="00CB7917">
            <w:pPr>
              <w:rPr>
                <w:rFonts w:ascii="Times New Roman" w:eastAsia="Times New Roman" w:hAnsi="Times New Roman" w:cs="Times New Roman"/>
                <w:color w:val="000000"/>
                <w:sz w:val="20"/>
                <w:szCs w:val="20"/>
              </w:rPr>
            </w:pPr>
            <w:r>
              <w:rPr>
                <w:sz w:val="20"/>
                <w:lang w:bidi="fr-FR"/>
              </w:rPr>
              <w:t> </w:t>
            </w:r>
          </w:p>
        </w:tc>
        <w:tc>
          <w:tcPr>
            <w:tcW w:w="1440" w:type="dxa"/>
            <w:shd w:val="clear" w:color="auto" w:fill="D9D9D9"/>
            <w:vAlign w:val="center"/>
          </w:tcPr>
          <w:p w14:paraId="00000305" w14:textId="77777777" w:rsidR="00821AC7" w:rsidRDefault="00CB7917">
            <w:pPr>
              <w:jc w:val="center"/>
              <w:rPr>
                <w:b/>
                <w:color w:val="000000"/>
                <w:sz w:val="20"/>
                <w:szCs w:val="20"/>
              </w:rPr>
            </w:pPr>
            <w:r>
              <w:rPr>
                <w:b/>
                <w:sz w:val="20"/>
                <w:lang w:bidi="fr-FR"/>
              </w:rPr>
              <w:t>Base de référence</w:t>
            </w:r>
          </w:p>
        </w:tc>
        <w:tc>
          <w:tcPr>
            <w:tcW w:w="1440" w:type="dxa"/>
            <w:shd w:val="clear" w:color="auto" w:fill="D9D9D9"/>
            <w:vAlign w:val="center"/>
          </w:tcPr>
          <w:p w14:paraId="00000306" w14:textId="77777777" w:rsidR="00821AC7" w:rsidRDefault="00CB7917">
            <w:pPr>
              <w:jc w:val="center"/>
              <w:rPr>
                <w:b/>
                <w:color w:val="000000"/>
                <w:sz w:val="20"/>
                <w:szCs w:val="20"/>
              </w:rPr>
            </w:pPr>
            <w:r>
              <w:rPr>
                <w:b/>
                <w:sz w:val="20"/>
                <w:lang w:bidi="fr-FR"/>
              </w:rPr>
              <w:t>12 mois</w:t>
            </w:r>
          </w:p>
        </w:tc>
        <w:tc>
          <w:tcPr>
            <w:tcW w:w="1440" w:type="dxa"/>
            <w:tcBorders>
              <w:right w:val="nil"/>
            </w:tcBorders>
            <w:shd w:val="clear" w:color="auto" w:fill="D9D9D9"/>
            <w:vAlign w:val="center"/>
          </w:tcPr>
          <w:p w14:paraId="00000307" w14:textId="77777777" w:rsidR="00821AC7" w:rsidRDefault="00CB7917">
            <w:pPr>
              <w:jc w:val="center"/>
              <w:rPr>
                <w:b/>
                <w:color w:val="000000"/>
                <w:sz w:val="20"/>
                <w:szCs w:val="20"/>
              </w:rPr>
            </w:pPr>
            <w:r>
              <w:rPr>
                <w:b/>
                <w:sz w:val="20"/>
                <w:lang w:bidi="fr-FR"/>
              </w:rPr>
              <w:t>24 mois</w:t>
            </w:r>
          </w:p>
        </w:tc>
      </w:tr>
      <w:tr w:rsidR="00821AC7" w14:paraId="73555F92" w14:textId="77777777">
        <w:trPr>
          <w:trHeight w:val="290"/>
          <w:jc w:val="center"/>
        </w:trPr>
        <w:tc>
          <w:tcPr>
            <w:tcW w:w="4590" w:type="dxa"/>
            <w:tcBorders>
              <w:left w:val="nil"/>
              <w:bottom w:val="single" w:sz="4" w:space="0" w:color="000000"/>
            </w:tcBorders>
            <w:shd w:val="clear" w:color="auto" w:fill="F2F2F2"/>
            <w:vAlign w:val="center"/>
          </w:tcPr>
          <w:p w14:paraId="00000308" w14:textId="77777777" w:rsidR="00821AC7" w:rsidRDefault="00CB7917">
            <w:pPr>
              <w:rPr>
                <w:b/>
                <w:color w:val="000000"/>
                <w:sz w:val="20"/>
                <w:szCs w:val="20"/>
              </w:rPr>
            </w:pPr>
            <w:r>
              <w:rPr>
                <w:b/>
                <w:sz w:val="20"/>
                <w:lang w:bidi="fr-FR"/>
              </w:rPr>
              <w:t>Kirundo</w:t>
            </w:r>
          </w:p>
        </w:tc>
        <w:tc>
          <w:tcPr>
            <w:tcW w:w="1440" w:type="dxa"/>
            <w:tcBorders>
              <w:bottom w:val="single" w:sz="4" w:space="0" w:color="000000"/>
            </w:tcBorders>
            <w:shd w:val="clear" w:color="auto" w:fill="F2F2F2"/>
            <w:vAlign w:val="center"/>
          </w:tcPr>
          <w:p w14:paraId="00000309" w14:textId="77777777" w:rsidR="00821AC7" w:rsidRDefault="00CB7917">
            <w:pPr>
              <w:jc w:val="center"/>
              <w:rPr>
                <w:b/>
                <w:color w:val="000000"/>
                <w:sz w:val="20"/>
                <w:szCs w:val="20"/>
              </w:rPr>
            </w:pPr>
            <w:r>
              <w:rPr>
                <w:b/>
                <w:sz w:val="20"/>
                <w:lang w:bidi="fr-FR"/>
              </w:rPr>
              <w:t>N=150</w:t>
            </w:r>
          </w:p>
        </w:tc>
        <w:tc>
          <w:tcPr>
            <w:tcW w:w="1440" w:type="dxa"/>
            <w:tcBorders>
              <w:bottom w:val="single" w:sz="4" w:space="0" w:color="000000"/>
            </w:tcBorders>
            <w:shd w:val="clear" w:color="auto" w:fill="F2F2F2"/>
            <w:vAlign w:val="center"/>
          </w:tcPr>
          <w:p w14:paraId="0000030A" w14:textId="77777777" w:rsidR="00821AC7" w:rsidRDefault="00CB7917">
            <w:pPr>
              <w:jc w:val="center"/>
              <w:rPr>
                <w:b/>
                <w:color w:val="000000"/>
                <w:sz w:val="20"/>
                <w:szCs w:val="20"/>
              </w:rPr>
            </w:pPr>
            <w:r>
              <w:rPr>
                <w:b/>
                <w:sz w:val="20"/>
                <w:lang w:bidi="fr-FR"/>
              </w:rPr>
              <w:t>N=140</w:t>
            </w:r>
          </w:p>
        </w:tc>
        <w:tc>
          <w:tcPr>
            <w:tcW w:w="1440" w:type="dxa"/>
            <w:tcBorders>
              <w:bottom w:val="single" w:sz="4" w:space="0" w:color="000000"/>
              <w:right w:val="nil"/>
            </w:tcBorders>
            <w:shd w:val="clear" w:color="auto" w:fill="F2F2F2"/>
            <w:vAlign w:val="center"/>
          </w:tcPr>
          <w:p w14:paraId="0000030B" w14:textId="77777777" w:rsidR="00821AC7" w:rsidRDefault="00CB7917">
            <w:pPr>
              <w:jc w:val="center"/>
              <w:rPr>
                <w:b/>
                <w:color w:val="000000"/>
                <w:sz w:val="20"/>
                <w:szCs w:val="20"/>
              </w:rPr>
            </w:pPr>
            <w:r>
              <w:rPr>
                <w:b/>
                <w:sz w:val="20"/>
                <w:lang w:bidi="fr-FR"/>
              </w:rPr>
              <w:t>N=129</w:t>
            </w:r>
          </w:p>
        </w:tc>
      </w:tr>
      <w:tr w:rsidR="00821AC7" w14:paraId="2D4067D7" w14:textId="77777777">
        <w:trPr>
          <w:trHeight w:val="290"/>
          <w:jc w:val="center"/>
        </w:trPr>
        <w:tc>
          <w:tcPr>
            <w:tcW w:w="4590" w:type="dxa"/>
            <w:tcBorders>
              <w:left w:val="nil"/>
              <w:bottom w:val="nil"/>
            </w:tcBorders>
            <w:shd w:val="clear" w:color="auto" w:fill="auto"/>
            <w:vAlign w:val="center"/>
          </w:tcPr>
          <w:p w14:paraId="0000030C" w14:textId="77777777" w:rsidR="00821AC7" w:rsidRDefault="00CB7917">
            <w:pPr>
              <w:rPr>
                <w:color w:val="000000"/>
                <w:sz w:val="20"/>
                <w:szCs w:val="20"/>
              </w:rPr>
            </w:pPr>
            <w:r>
              <w:rPr>
                <w:sz w:val="20"/>
                <w:lang w:bidi="fr-FR"/>
              </w:rPr>
              <w:t>Score d'attitude : Moustiquaires</w:t>
            </w:r>
          </w:p>
        </w:tc>
        <w:tc>
          <w:tcPr>
            <w:tcW w:w="1440" w:type="dxa"/>
            <w:tcBorders>
              <w:bottom w:val="nil"/>
            </w:tcBorders>
            <w:shd w:val="clear" w:color="auto" w:fill="auto"/>
            <w:vAlign w:val="center"/>
          </w:tcPr>
          <w:p w14:paraId="0000030D" w14:textId="77777777" w:rsidR="00821AC7" w:rsidRDefault="00CB7917">
            <w:pPr>
              <w:jc w:val="right"/>
              <w:rPr>
                <w:color w:val="000000"/>
                <w:sz w:val="20"/>
                <w:szCs w:val="20"/>
              </w:rPr>
            </w:pPr>
            <w:r>
              <w:rPr>
                <w:sz w:val="20"/>
                <w:lang w:bidi="fr-FR"/>
              </w:rPr>
              <w:t> </w:t>
            </w:r>
          </w:p>
        </w:tc>
        <w:tc>
          <w:tcPr>
            <w:tcW w:w="1440" w:type="dxa"/>
            <w:tcBorders>
              <w:bottom w:val="nil"/>
            </w:tcBorders>
            <w:shd w:val="clear" w:color="auto" w:fill="auto"/>
            <w:vAlign w:val="center"/>
          </w:tcPr>
          <w:p w14:paraId="0000030E" w14:textId="77777777" w:rsidR="00821AC7" w:rsidRDefault="00CB7917">
            <w:pPr>
              <w:jc w:val="right"/>
              <w:rPr>
                <w:color w:val="000000"/>
                <w:sz w:val="20"/>
                <w:szCs w:val="20"/>
              </w:rPr>
            </w:pPr>
            <w:r>
              <w:rPr>
                <w:sz w:val="20"/>
                <w:lang w:bidi="fr-FR"/>
              </w:rPr>
              <w:t> </w:t>
            </w:r>
          </w:p>
        </w:tc>
        <w:tc>
          <w:tcPr>
            <w:tcW w:w="1440" w:type="dxa"/>
            <w:tcBorders>
              <w:bottom w:val="nil"/>
              <w:right w:val="nil"/>
            </w:tcBorders>
            <w:shd w:val="clear" w:color="auto" w:fill="auto"/>
            <w:vAlign w:val="center"/>
          </w:tcPr>
          <w:p w14:paraId="0000030F" w14:textId="77777777" w:rsidR="00821AC7" w:rsidRDefault="00CB7917">
            <w:pPr>
              <w:jc w:val="right"/>
              <w:rPr>
                <w:color w:val="000000"/>
                <w:sz w:val="20"/>
                <w:szCs w:val="20"/>
              </w:rPr>
            </w:pPr>
            <w:r>
              <w:rPr>
                <w:sz w:val="20"/>
                <w:lang w:bidi="fr-FR"/>
              </w:rPr>
              <w:t> </w:t>
            </w:r>
          </w:p>
        </w:tc>
      </w:tr>
      <w:tr w:rsidR="00821AC7" w14:paraId="1ADC6A11" w14:textId="77777777">
        <w:trPr>
          <w:trHeight w:val="290"/>
          <w:jc w:val="center"/>
        </w:trPr>
        <w:tc>
          <w:tcPr>
            <w:tcW w:w="4590" w:type="dxa"/>
            <w:tcBorders>
              <w:top w:val="nil"/>
              <w:left w:val="nil"/>
              <w:bottom w:val="nil"/>
            </w:tcBorders>
            <w:shd w:val="clear" w:color="auto" w:fill="auto"/>
            <w:vAlign w:val="center"/>
          </w:tcPr>
          <w:p w14:paraId="00000310" w14:textId="77777777" w:rsidR="00821AC7" w:rsidRDefault="00CB7917">
            <w:pPr>
              <w:ind w:firstLine="1000"/>
              <w:rPr>
                <w:color w:val="000000"/>
                <w:sz w:val="20"/>
                <w:szCs w:val="20"/>
              </w:rPr>
            </w:pPr>
            <w:r>
              <w:rPr>
                <w:sz w:val="20"/>
                <w:lang w:bidi="fr-FR"/>
              </w:rPr>
              <w:t>Moyenne (IC 95 %)</w:t>
            </w:r>
          </w:p>
        </w:tc>
        <w:tc>
          <w:tcPr>
            <w:tcW w:w="1440" w:type="dxa"/>
            <w:tcBorders>
              <w:top w:val="nil"/>
              <w:bottom w:val="nil"/>
            </w:tcBorders>
            <w:shd w:val="clear" w:color="auto" w:fill="auto"/>
            <w:vAlign w:val="center"/>
          </w:tcPr>
          <w:p w14:paraId="00000311" w14:textId="77777777" w:rsidR="00821AC7" w:rsidRDefault="00CB7917">
            <w:pPr>
              <w:jc w:val="right"/>
              <w:rPr>
                <w:color w:val="000000"/>
                <w:sz w:val="20"/>
                <w:szCs w:val="20"/>
              </w:rPr>
            </w:pPr>
            <w:r>
              <w:rPr>
                <w:sz w:val="20"/>
                <w:lang w:bidi="fr-FR"/>
              </w:rPr>
              <w:t>0,48 (0,30-0,67)</w:t>
            </w:r>
          </w:p>
        </w:tc>
        <w:tc>
          <w:tcPr>
            <w:tcW w:w="1440" w:type="dxa"/>
            <w:tcBorders>
              <w:top w:val="nil"/>
              <w:bottom w:val="nil"/>
            </w:tcBorders>
            <w:shd w:val="clear" w:color="auto" w:fill="auto"/>
            <w:vAlign w:val="center"/>
          </w:tcPr>
          <w:p w14:paraId="00000312" w14:textId="77777777" w:rsidR="00821AC7" w:rsidRDefault="00CB7917">
            <w:pPr>
              <w:jc w:val="right"/>
              <w:rPr>
                <w:color w:val="000000"/>
                <w:sz w:val="20"/>
                <w:szCs w:val="20"/>
              </w:rPr>
            </w:pPr>
            <w:r>
              <w:rPr>
                <w:sz w:val="20"/>
                <w:lang w:bidi="fr-FR"/>
              </w:rPr>
              <w:t>0,51 (0,36-0,66)</w:t>
            </w:r>
          </w:p>
        </w:tc>
        <w:tc>
          <w:tcPr>
            <w:tcW w:w="1440" w:type="dxa"/>
            <w:tcBorders>
              <w:top w:val="nil"/>
              <w:bottom w:val="nil"/>
              <w:right w:val="nil"/>
            </w:tcBorders>
            <w:shd w:val="clear" w:color="auto" w:fill="auto"/>
            <w:vAlign w:val="center"/>
          </w:tcPr>
          <w:p w14:paraId="00000313" w14:textId="77777777" w:rsidR="00821AC7" w:rsidRDefault="00CB7917">
            <w:pPr>
              <w:jc w:val="right"/>
              <w:rPr>
                <w:color w:val="000000"/>
                <w:sz w:val="20"/>
                <w:szCs w:val="20"/>
              </w:rPr>
            </w:pPr>
            <w:r>
              <w:rPr>
                <w:sz w:val="20"/>
                <w:lang w:bidi="fr-FR"/>
              </w:rPr>
              <w:t>0,13 (0,01-0,24)</w:t>
            </w:r>
          </w:p>
        </w:tc>
      </w:tr>
      <w:tr w:rsidR="00821AC7" w14:paraId="14DDC22E" w14:textId="77777777">
        <w:trPr>
          <w:trHeight w:val="290"/>
          <w:jc w:val="center"/>
        </w:trPr>
        <w:tc>
          <w:tcPr>
            <w:tcW w:w="4590" w:type="dxa"/>
            <w:tcBorders>
              <w:top w:val="nil"/>
              <w:left w:val="nil"/>
              <w:bottom w:val="single" w:sz="4" w:space="0" w:color="000000"/>
            </w:tcBorders>
            <w:shd w:val="clear" w:color="auto" w:fill="auto"/>
            <w:vAlign w:val="center"/>
          </w:tcPr>
          <w:p w14:paraId="00000314" w14:textId="77777777" w:rsidR="00821AC7" w:rsidRDefault="00CB7917">
            <w:pPr>
              <w:ind w:firstLine="1000"/>
              <w:rPr>
                <w:color w:val="000000"/>
                <w:sz w:val="20"/>
                <w:szCs w:val="20"/>
              </w:rPr>
            </w:pPr>
            <w:r>
              <w:rPr>
                <w:sz w:val="20"/>
                <w:lang w:bidi="fr-FR"/>
              </w:rPr>
              <w:t>Pourcentage des répondants avec un score &gt; 1,0</w:t>
            </w:r>
          </w:p>
        </w:tc>
        <w:tc>
          <w:tcPr>
            <w:tcW w:w="1440" w:type="dxa"/>
            <w:tcBorders>
              <w:top w:val="nil"/>
              <w:bottom w:val="single" w:sz="4" w:space="0" w:color="000000"/>
            </w:tcBorders>
            <w:shd w:val="clear" w:color="auto" w:fill="auto"/>
            <w:vAlign w:val="center"/>
          </w:tcPr>
          <w:p w14:paraId="00000315" w14:textId="77777777" w:rsidR="00821AC7" w:rsidRDefault="00CB7917">
            <w:pPr>
              <w:jc w:val="right"/>
              <w:rPr>
                <w:color w:val="000000"/>
                <w:sz w:val="20"/>
                <w:szCs w:val="20"/>
              </w:rPr>
            </w:pPr>
            <w:r>
              <w:rPr>
                <w:sz w:val="20"/>
                <w:lang w:bidi="fr-FR"/>
              </w:rPr>
              <w:t>18,7 %</w:t>
            </w:r>
          </w:p>
        </w:tc>
        <w:tc>
          <w:tcPr>
            <w:tcW w:w="1440" w:type="dxa"/>
            <w:tcBorders>
              <w:top w:val="nil"/>
              <w:bottom w:val="single" w:sz="4" w:space="0" w:color="000000"/>
            </w:tcBorders>
            <w:shd w:val="clear" w:color="auto" w:fill="auto"/>
            <w:vAlign w:val="center"/>
          </w:tcPr>
          <w:p w14:paraId="00000316" w14:textId="77777777" w:rsidR="00821AC7" w:rsidRDefault="00CB7917">
            <w:pPr>
              <w:jc w:val="right"/>
              <w:rPr>
                <w:color w:val="000000"/>
                <w:sz w:val="20"/>
                <w:szCs w:val="20"/>
              </w:rPr>
            </w:pPr>
            <w:r>
              <w:rPr>
                <w:sz w:val="20"/>
                <w:lang w:bidi="fr-FR"/>
              </w:rPr>
              <w:t>10,7 %</w:t>
            </w:r>
          </w:p>
        </w:tc>
        <w:tc>
          <w:tcPr>
            <w:tcW w:w="1440" w:type="dxa"/>
            <w:tcBorders>
              <w:top w:val="nil"/>
              <w:bottom w:val="single" w:sz="4" w:space="0" w:color="000000"/>
              <w:right w:val="nil"/>
            </w:tcBorders>
            <w:shd w:val="clear" w:color="auto" w:fill="auto"/>
            <w:vAlign w:val="center"/>
          </w:tcPr>
          <w:p w14:paraId="00000317" w14:textId="77777777" w:rsidR="00821AC7" w:rsidRDefault="00CB7917">
            <w:pPr>
              <w:jc w:val="right"/>
              <w:rPr>
                <w:color w:val="000000"/>
                <w:sz w:val="20"/>
                <w:szCs w:val="20"/>
              </w:rPr>
            </w:pPr>
            <w:r>
              <w:rPr>
                <w:sz w:val="20"/>
                <w:lang w:bidi="fr-FR"/>
              </w:rPr>
              <w:t>5,4 %</w:t>
            </w:r>
          </w:p>
        </w:tc>
      </w:tr>
      <w:tr w:rsidR="00821AC7" w14:paraId="1A6F1470" w14:textId="77777777">
        <w:trPr>
          <w:trHeight w:val="290"/>
          <w:jc w:val="center"/>
        </w:trPr>
        <w:tc>
          <w:tcPr>
            <w:tcW w:w="4590" w:type="dxa"/>
            <w:tcBorders>
              <w:left w:val="nil"/>
              <w:bottom w:val="nil"/>
            </w:tcBorders>
            <w:shd w:val="clear" w:color="auto" w:fill="auto"/>
            <w:vAlign w:val="center"/>
          </w:tcPr>
          <w:p w14:paraId="00000318" w14:textId="77777777" w:rsidR="00821AC7" w:rsidRDefault="00CB7917">
            <w:pPr>
              <w:rPr>
                <w:color w:val="000000"/>
                <w:sz w:val="20"/>
                <w:szCs w:val="20"/>
              </w:rPr>
            </w:pPr>
            <w:r>
              <w:rPr>
                <w:sz w:val="20"/>
                <w:lang w:bidi="fr-FR"/>
              </w:rPr>
              <w:t>Score d'attitude : Entretien et réparation de la moustiquaire</w:t>
            </w:r>
          </w:p>
        </w:tc>
        <w:tc>
          <w:tcPr>
            <w:tcW w:w="1440" w:type="dxa"/>
            <w:tcBorders>
              <w:bottom w:val="nil"/>
            </w:tcBorders>
            <w:shd w:val="clear" w:color="auto" w:fill="auto"/>
            <w:vAlign w:val="center"/>
          </w:tcPr>
          <w:p w14:paraId="00000319" w14:textId="77777777" w:rsidR="00821AC7" w:rsidRDefault="00CB7917">
            <w:pPr>
              <w:jc w:val="right"/>
              <w:rPr>
                <w:color w:val="000000"/>
                <w:sz w:val="20"/>
                <w:szCs w:val="20"/>
              </w:rPr>
            </w:pPr>
            <w:r>
              <w:rPr>
                <w:sz w:val="20"/>
                <w:lang w:bidi="fr-FR"/>
              </w:rPr>
              <w:t> </w:t>
            </w:r>
          </w:p>
        </w:tc>
        <w:tc>
          <w:tcPr>
            <w:tcW w:w="1440" w:type="dxa"/>
            <w:tcBorders>
              <w:bottom w:val="nil"/>
            </w:tcBorders>
            <w:shd w:val="clear" w:color="auto" w:fill="auto"/>
            <w:vAlign w:val="center"/>
          </w:tcPr>
          <w:p w14:paraId="0000031A" w14:textId="77777777" w:rsidR="00821AC7" w:rsidRDefault="00CB7917">
            <w:pPr>
              <w:jc w:val="right"/>
              <w:rPr>
                <w:color w:val="000000"/>
                <w:sz w:val="20"/>
                <w:szCs w:val="20"/>
              </w:rPr>
            </w:pPr>
            <w:r>
              <w:rPr>
                <w:sz w:val="20"/>
                <w:lang w:bidi="fr-FR"/>
              </w:rPr>
              <w:t> </w:t>
            </w:r>
          </w:p>
        </w:tc>
        <w:tc>
          <w:tcPr>
            <w:tcW w:w="1440" w:type="dxa"/>
            <w:tcBorders>
              <w:bottom w:val="nil"/>
              <w:right w:val="nil"/>
            </w:tcBorders>
            <w:shd w:val="clear" w:color="auto" w:fill="auto"/>
            <w:vAlign w:val="center"/>
          </w:tcPr>
          <w:p w14:paraId="0000031B" w14:textId="77777777" w:rsidR="00821AC7" w:rsidRDefault="00CB7917">
            <w:pPr>
              <w:jc w:val="right"/>
              <w:rPr>
                <w:color w:val="000000"/>
                <w:sz w:val="20"/>
                <w:szCs w:val="20"/>
              </w:rPr>
            </w:pPr>
            <w:r>
              <w:rPr>
                <w:sz w:val="20"/>
                <w:lang w:bidi="fr-FR"/>
              </w:rPr>
              <w:t> </w:t>
            </w:r>
          </w:p>
        </w:tc>
      </w:tr>
      <w:tr w:rsidR="00821AC7" w14:paraId="326FC93B" w14:textId="77777777">
        <w:trPr>
          <w:trHeight w:val="290"/>
          <w:jc w:val="center"/>
        </w:trPr>
        <w:tc>
          <w:tcPr>
            <w:tcW w:w="4590" w:type="dxa"/>
            <w:tcBorders>
              <w:top w:val="nil"/>
              <w:left w:val="nil"/>
              <w:bottom w:val="nil"/>
            </w:tcBorders>
            <w:shd w:val="clear" w:color="auto" w:fill="auto"/>
            <w:vAlign w:val="center"/>
          </w:tcPr>
          <w:p w14:paraId="0000031C" w14:textId="77777777" w:rsidR="00821AC7" w:rsidRDefault="00CB7917">
            <w:pPr>
              <w:ind w:firstLine="1000"/>
              <w:rPr>
                <w:color w:val="000000"/>
                <w:sz w:val="20"/>
                <w:szCs w:val="20"/>
              </w:rPr>
            </w:pPr>
            <w:r>
              <w:rPr>
                <w:sz w:val="20"/>
                <w:lang w:bidi="fr-FR"/>
              </w:rPr>
              <w:t>Moyenne (IC 95 %)</w:t>
            </w:r>
          </w:p>
        </w:tc>
        <w:tc>
          <w:tcPr>
            <w:tcW w:w="1440" w:type="dxa"/>
            <w:tcBorders>
              <w:top w:val="nil"/>
              <w:bottom w:val="nil"/>
            </w:tcBorders>
            <w:shd w:val="clear" w:color="auto" w:fill="auto"/>
            <w:vAlign w:val="center"/>
          </w:tcPr>
          <w:p w14:paraId="0000031D" w14:textId="77777777" w:rsidR="00821AC7" w:rsidRDefault="00CB7917">
            <w:pPr>
              <w:jc w:val="right"/>
              <w:rPr>
                <w:color w:val="000000"/>
                <w:sz w:val="20"/>
                <w:szCs w:val="20"/>
              </w:rPr>
            </w:pPr>
            <w:r>
              <w:rPr>
                <w:sz w:val="20"/>
                <w:lang w:bidi="fr-FR"/>
              </w:rPr>
              <w:t>0,80 (0,56-1,04)</w:t>
            </w:r>
          </w:p>
        </w:tc>
        <w:tc>
          <w:tcPr>
            <w:tcW w:w="1440" w:type="dxa"/>
            <w:tcBorders>
              <w:top w:val="nil"/>
              <w:bottom w:val="nil"/>
            </w:tcBorders>
            <w:shd w:val="clear" w:color="auto" w:fill="auto"/>
            <w:vAlign w:val="center"/>
          </w:tcPr>
          <w:p w14:paraId="0000031E" w14:textId="77777777" w:rsidR="00821AC7" w:rsidRDefault="00CB7917">
            <w:pPr>
              <w:jc w:val="right"/>
              <w:rPr>
                <w:color w:val="000000"/>
                <w:sz w:val="20"/>
                <w:szCs w:val="20"/>
              </w:rPr>
            </w:pPr>
            <w:r>
              <w:rPr>
                <w:sz w:val="20"/>
                <w:lang w:bidi="fr-FR"/>
              </w:rPr>
              <w:t>0,69 (0,47-0,90)</w:t>
            </w:r>
          </w:p>
        </w:tc>
        <w:tc>
          <w:tcPr>
            <w:tcW w:w="1440" w:type="dxa"/>
            <w:tcBorders>
              <w:top w:val="nil"/>
              <w:bottom w:val="nil"/>
              <w:right w:val="nil"/>
            </w:tcBorders>
            <w:shd w:val="clear" w:color="auto" w:fill="auto"/>
            <w:vAlign w:val="center"/>
          </w:tcPr>
          <w:p w14:paraId="0000031F" w14:textId="77777777" w:rsidR="00821AC7" w:rsidRDefault="00CB7917">
            <w:pPr>
              <w:jc w:val="right"/>
              <w:rPr>
                <w:color w:val="000000"/>
                <w:sz w:val="20"/>
                <w:szCs w:val="20"/>
              </w:rPr>
            </w:pPr>
            <w:r>
              <w:rPr>
                <w:sz w:val="20"/>
                <w:lang w:bidi="fr-FR"/>
              </w:rPr>
              <w:t>0,17 (0,10-0,25)</w:t>
            </w:r>
          </w:p>
        </w:tc>
      </w:tr>
      <w:tr w:rsidR="00821AC7" w14:paraId="0587AD49" w14:textId="77777777">
        <w:trPr>
          <w:trHeight w:val="290"/>
          <w:jc w:val="center"/>
        </w:trPr>
        <w:tc>
          <w:tcPr>
            <w:tcW w:w="4590" w:type="dxa"/>
            <w:tcBorders>
              <w:top w:val="nil"/>
              <w:left w:val="nil"/>
            </w:tcBorders>
            <w:shd w:val="clear" w:color="auto" w:fill="auto"/>
            <w:vAlign w:val="center"/>
          </w:tcPr>
          <w:p w14:paraId="00000320" w14:textId="77777777" w:rsidR="00821AC7" w:rsidRDefault="00CB7917">
            <w:pPr>
              <w:ind w:firstLine="1000"/>
              <w:rPr>
                <w:color w:val="000000"/>
                <w:sz w:val="20"/>
                <w:szCs w:val="20"/>
              </w:rPr>
            </w:pPr>
            <w:r>
              <w:rPr>
                <w:sz w:val="20"/>
                <w:lang w:bidi="fr-FR"/>
              </w:rPr>
              <w:t>Pourcentage des répondants avec un score &gt; 1,0</w:t>
            </w:r>
          </w:p>
        </w:tc>
        <w:tc>
          <w:tcPr>
            <w:tcW w:w="1440" w:type="dxa"/>
            <w:tcBorders>
              <w:top w:val="nil"/>
            </w:tcBorders>
            <w:shd w:val="clear" w:color="auto" w:fill="auto"/>
            <w:vAlign w:val="center"/>
          </w:tcPr>
          <w:p w14:paraId="00000321" w14:textId="77777777" w:rsidR="00821AC7" w:rsidRDefault="00CB7917">
            <w:pPr>
              <w:jc w:val="right"/>
              <w:rPr>
                <w:color w:val="000000"/>
                <w:sz w:val="20"/>
                <w:szCs w:val="20"/>
              </w:rPr>
            </w:pPr>
            <w:r>
              <w:rPr>
                <w:sz w:val="20"/>
                <w:lang w:bidi="fr-FR"/>
              </w:rPr>
              <w:t>34,0 %</w:t>
            </w:r>
          </w:p>
        </w:tc>
        <w:tc>
          <w:tcPr>
            <w:tcW w:w="1440" w:type="dxa"/>
            <w:tcBorders>
              <w:top w:val="nil"/>
            </w:tcBorders>
            <w:shd w:val="clear" w:color="auto" w:fill="auto"/>
            <w:vAlign w:val="center"/>
          </w:tcPr>
          <w:p w14:paraId="00000322" w14:textId="77777777" w:rsidR="00821AC7" w:rsidRDefault="00CB7917">
            <w:pPr>
              <w:jc w:val="right"/>
              <w:rPr>
                <w:color w:val="000000"/>
                <w:sz w:val="20"/>
                <w:szCs w:val="20"/>
              </w:rPr>
            </w:pPr>
            <w:r>
              <w:rPr>
                <w:sz w:val="20"/>
                <w:lang w:bidi="fr-FR"/>
              </w:rPr>
              <w:t>13,6 %</w:t>
            </w:r>
          </w:p>
        </w:tc>
        <w:tc>
          <w:tcPr>
            <w:tcW w:w="1440" w:type="dxa"/>
            <w:tcBorders>
              <w:top w:val="nil"/>
              <w:right w:val="nil"/>
            </w:tcBorders>
            <w:shd w:val="clear" w:color="auto" w:fill="auto"/>
            <w:vAlign w:val="center"/>
          </w:tcPr>
          <w:p w14:paraId="00000323" w14:textId="77777777" w:rsidR="00821AC7" w:rsidRDefault="00CB7917">
            <w:pPr>
              <w:jc w:val="right"/>
              <w:rPr>
                <w:color w:val="000000"/>
                <w:sz w:val="20"/>
                <w:szCs w:val="20"/>
              </w:rPr>
            </w:pPr>
            <w:r>
              <w:rPr>
                <w:sz w:val="20"/>
                <w:lang w:bidi="fr-FR"/>
              </w:rPr>
              <w:t>0,8 %</w:t>
            </w:r>
          </w:p>
        </w:tc>
      </w:tr>
      <w:tr w:rsidR="00821AC7" w14:paraId="410F7C9F" w14:textId="77777777">
        <w:trPr>
          <w:trHeight w:val="290"/>
          <w:jc w:val="center"/>
        </w:trPr>
        <w:tc>
          <w:tcPr>
            <w:tcW w:w="4590" w:type="dxa"/>
            <w:tcBorders>
              <w:left w:val="nil"/>
              <w:bottom w:val="single" w:sz="4" w:space="0" w:color="000000"/>
            </w:tcBorders>
            <w:shd w:val="clear" w:color="auto" w:fill="F2F2F2"/>
            <w:vAlign w:val="center"/>
          </w:tcPr>
          <w:p w14:paraId="00000324" w14:textId="77777777" w:rsidR="00821AC7" w:rsidRDefault="00CB7917">
            <w:pPr>
              <w:rPr>
                <w:b/>
                <w:color w:val="000000"/>
                <w:sz w:val="20"/>
                <w:szCs w:val="20"/>
              </w:rPr>
            </w:pPr>
            <w:r>
              <w:rPr>
                <w:b/>
                <w:sz w:val="20"/>
                <w:lang w:bidi="fr-FR"/>
              </w:rPr>
              <w:t>Muyinga</w:t>
            </w:r>
          </w:p>
        </w:tc>
        <w:tc>
          <w:tcPr>
            <w:tcW w:w="1440" w:type="dxa"/>
            <w:tcBorders>
              <w:bottom w:val="single" w:sz="4" w:space="0" w:color="000000"/>
            </w:tcBorders>
            <w:shd w:val="clear" w:color="auto" w:fill="F2F2F2"/>
            <w:vAlign w:val="center"/>
          </w:tcPr>
          <w:p w14:paraId="00000325" w14:textId="77777777" w:rsidR="00821AC7" w:rsidRDefault="00CB7917">
            <w:pPr>
              <w:jc w:val="center"/>
              <w:rPr>
                <w:b/>
                <w:color w:val="000000"/>
                <w:sz w:val="20"/>
                <w:szCs w:val="20"/>
              </w:rPr>
            </w:pPr>
            <w:r>
              <w:rPr>
                <w:b/>
                <w:sz w:val="20"/>
                <w:lang w:bidi="fr-FR"/>
              </w:rPr>
              <w:t>N=150</w:t>
            </w:r>
          </w:p>
        </w:tc>
        <w:tc>
          <w:tcPr>
            <w:tcW w:w="1440" w:type="dxa"/>
            <w:tcBorders>
              <w:bottom w:val="single" w:sz="4" w:space="0" w:color="000000"/>
            </w:tcBorders>
            <w:shd w:val="clear" w:color="auto" w:fill="F2F2F2"/>
            <w:vAlign w:val="center"/>
          </w:tcPr>
          <w:p w14:paraId="00000326" w14:textId="77777777" w:rsidR="00821AC7" w:rsidRDefault="00CB7917">
            <w:pPr>
              <w:jc w:val="center"/>
              <w:rPr>
                <w:b/>
                <w:color w:val="000000"/>
                <w:sz w:val="20"/>
                <w:szCs w:val="20"/>
              </w:rPr>
            </w:pPr>
            <w:r>
              <w:rPr>
                <w:b/>
                <w:sz w:val="20"/>
                <w:lang w:bidi="fr-FR"/>
              </w:rPr>
              <w:t>N=127</w:t>
            </w:r>
          </w:p>
        </w:tc>
        <w:tc>
          <w:tcPr>
            <w:tcW w:w="1440" w:type="dxa"/>
            <w:tcBorders>
              <w:bottom w:val="single" w:sz="4" w:space="0" w:color="000000"/>
              <w:right w:val="nil"/>
            </w:tcBorders>
            <w:shd w:val="clear" w:color="auto" w:fill="F2F2F2"/>
            <w:vAlign w:val="center"/>
          </w:tcPr>
          <w:p w14:paraId="00000327" w14:textId="77777777" w:rsidR="00821AC7" w:rsidRDefault="00CB7917">
            <w:pPr>
              <w:jc w:val="center"/>
              <w:rPr>
                <w:b/>
                <w:color w:val="000000"/>
                <w:sz w:val="20"/>
                <w:szCs w:val="20"/>
              </w:rPr>
            </w:pPr>
            <w:r>
              <w:rPr>
                <w:b/>
                <w:sz w:val="20"/>
                <w:lang w:bidi="fr-FR"/>
              </w:rPr>
              <w:t>N=115</w:t>
            </w:r>
          </w:p>
        </w:tc>
      </w:tr>
      <w:tr w:rsidR="00821AC7" w14:paraId="0A2CB4F5" w14:textId="77777777">
        <w:trPr>
          <w:trHeight w:val="290"/>
          <w:jc w:val="center"/>
        </w:trPr>
        <w:tc>
          <w:tcPr>
            <w:tcW w:w="4590" w:type="dxa"/>
            <w:tcBorders>
              <w:left w:val="nil"/>
              <w:bottom w:val="nil"/>
            </w:tcBorders>
            <w:shd w:val="clear" w:color="auto" w:fill="auto"/>
            <w:vAlign w:val="center"/>
          </w:tcPr>
          <w:p w14:paraId="00000328" w14:textId="77777777" w:rsidR="00821AC7" w:rsidRDefault="00CB7917">
            <w:pPr>
              <w:rPr>
                <w:color w:val="000000"/>
                <w:sz w:val="20"/>
                <w:szCs w:val="20"/>
              </w:rPr>
            </w:pPr>
            <w:r>
              <w:rPr>
                <w:sz w:val="20"/>
                <w:lang w:bidi="fr-FR"/>
              </w:rPr>
              <w:t>Score d'attitude : Moustiquaires</w:t>
            </w:r>
          </w:p>
        </w:tc>
        <w:tc>
          <w:tcPr>
            <w:tcW w:w="1440" w:type="dxa"/>
            <w:tcBorders>
              <w:bottom w:val="nil"/>
            </w:tcBorders>
            <w:shd w:val="clear" w:color="auto" w:fill="auto"/>
            <w:vAlign w:val="center"/>
          </w:tcPr>
          <w:p w14:paraId="00000329" w14:textId="77777777" w:rsidR="00821AC7" w:rsidRDefault="00CB7917">
            <w:pPr>
              <w:jc w:val="right"/>
              <w:rPr>
                <w:color w:val="000000"/>
                <w:sz w:val="20"/>
                <w:szCs w:val="20"/>
              </w:rPr>
            </w:pPr>
            <w:r>
              <w:rPr>
                <w:sz w:val="20"/>
                <w:lang w:bidi="fr-FR"/>
              </w:rPr>
              <w:t> </w:t>
            </w:r>
          </w:p>
        </w:tc>
        <w:tc>
          <w:tcPr>
            <w:tcW w:w="1440" w:type="dxa"/>
            <w:tcBorders>
              <w:bottom w:val="nil"/>
            </w:tcBorders>
            <w:shd w:val="clear" w:color="auto" w:fill="auto"/>
            <w:vAlign w:val="center"/>
          </w:tcPr>
          <w:p w14:paraId="0000032A" w14:textId="77777777" w:rsidR="00821AC7" w:rsidRDefault="00CB7917">
            <w:pPr>
              <w:jc w:val="right"/>
              <w:rPr>
                <w:color w:val="000000"/>
                <w:sz w:val="20"/>
                <w:szCs w:val="20"/>
              </w:rPr>
            </w:pPr>
            <w:r>
              <w:rPr>
                <w:sz w:val="20"/>
                <w:lang w:bidi="fr-FR"/>
              </w:rPr>
              <w:t> </w:t>
            </w:r>
          </w:p>
        </w:tc>
        <w:tc>
          <w:tcPr>
            <w:tcW w:w="1440" w:type="dxa"/>
            <w:tcBorders>
              <w:bottom w:val="nil"/>
              <w:right w:val="nil"/>
            </w:tcBorders>
            <w:shd w:val="clear" w:color="auto" w:fill="auto"/>
            <w:vAlign w:val="center"/>
          </w:tcPr>
          <w:p w14:paraId="0000032B" w14:textId="77777777" w:rsidR="00821AC7" w:rsidRDefault="00CB7917">
            <w:pPr>
              <w:jc w:val="right"/>
              <w:rPr>
                <w:color w:val="000000"/>
                <w:sz w:val="20"/>
                <w:szCs w:val="20"/>
              </w:rPr>
            </w:pPr>
            <w:r>
              <w:rPr>
                <w:sz w:val="20"/>
                <w:lang w:bidi="fr-FR"/>
              </w:rPr>
              <w:t> </w:t>
            </w:r>
          </w:p>
        </w:tc>
      </w:tr>
      <w:tr w:rsidR="00821AC7" w14:paraId="7026E2A2" w14:textId="77777777">
        <w:trPr>
          <w:trHeight w:val="290"/>
          <w:jc w:val="center"/>
        </w:trPr>
        <w:tc>
          <w:tcPr>
            <w:tcW w:w="4590" w:type="dxa"/>
            <w:tcBorders>
              <w:top w:val="nil"/>
              <w:left w:val="nil"/>
              <w:bottom w:val="nil"/>
            </w:tcBorders>
            <w:shd w:val="clear" w:color="auto" w:fill="auto"/>
            <w:vAlign w:val="center"/>
          </w:tcPr>
          <w:p w14:paraId="0000032C" w14:textId="77777777" w:rsidR="00821AC7" w:rsidRDefault="00CB7917">
            <w:pPr>
              <w:ind w:firstLine="1000"/>
              <w:rPr>
                <w:color w:val="000000"/>
                <w:sz w:val="20"/>
                <w:szCs w:val="20"/>
              </w:rPr>
            </w:pPr>
            <w:r>
              <w:rPr>
                <w:sz w:val="20"/>
                <w:lang w:bidi="fr-FR"/>
              </w:rPr>
              <w:t>Moyenne (IC 95 %)</w:t>
            </w:r>
          </w:p>
        </w:tc>
        <w:tc>
          <w:tcPr>
            <w:tcW w:w="1440" w:type="dxa"/>
            <w:tcBorders>
              <w:top w:val="nil"/>
              <w:bottom w:val="nil"/>
            </w:tcBorders>
            <w:shd w:val="clear" w:color="auto" w:fill="auto"/>
            <w:vAlign w:val="center"/>
          </w:tcPr>
          <w:p w14:paraId="0000032D" w14:textId="77777777" w:rsidR="00821AC7" w:rsidRDefault="00CB7917">
            <w:pPr>
              <w:jc w:val="right"/>
              <w:rPr>
                <w:color w:val="000000"/>
                <w:sz w:val="20"/>
                <w:szCs w:val="20"/>
              </w:rPr>
            </w:pPr>
            <w:r>
              <w:rPr>
                <w:sz w:val="20"/>
                <w:lang w:bidi="fr-FR"/>
              </w:rPr>
              <w:t>0,92 (0,72-1,12)</w:t>
            </w:r>
          </w:p>
        </w:tc>
        <w:tc>
          <w:tcPr>
            <w:tcW w:w="1440" w:type="dxa"/>
            <w:tcBorders>
              <w:top w:val="nil"/>
              <w:bottom w:val="nil"/>
            </w:tcBorders>
            <w:shd w:val="clear" w:color="auto" w:fill="auto"/>
            <w:vAlign w:val="center"/>
          </w:tcPr>
          <w:p w14:paraId="0000032E" w14:textId="77777777" w:rsidR="00821AC7" w:rsidRDefault="00CB7917">
            <w:pPr>
              <w:jc w:val="right"/>
              <w:rPr>
                <w:color w:val="000000"/>
                <w:sz w:val="20"/>
                <w:szCs w:val="20"/>
              </w:rPr>
            </w:pPr>
            <w:r>
              <w:rPr>
                <w:sz w:val="20"/>
                <w:lang w:bidi="fr-FR"/>
              </w:rPr>
              <w:t>0,83 (0,56-1,11)</w:t>
            </w:r>
          </w:p>
        </w:tc>
        <w:tc>
          <w:tcPr>
            <w:tcW w:w="1440" w:type="dxa"/>
            <w:tcBorders>
              <w:top w:val="nil"/>
              <w:bottom w:val="nil"/>
              <w:right w:val="nil"/>
            </w:tcBorders>
            <w:shd w:val="clear" w:color="auto" w:fill="auto"/>
            <w:vAlign w:val="center"/>
          </w:tcPr>
          <w:p w14:paraId="0000032F" w14:textId="77777777" w:rsidR="00821AC7" w:rsidRDefault="00CB7917">
            <w:pPr>
              <w:jc w:val="right"/>
              <w:rPr>
                <w:color w:val="000000"/>
                <w:sz w:val="20"/>
                <w:szCs w:val="20"/>
              </w:rPr>
            </w:pPr>
            <w:r>
              <w:rPr>
                <w:sz w:val="20"/>
                <w:lang w:bidi="fr-FR"/>
              </w:rPr>
              <w:t>0,92 (0,72-1,11)</w:t>
            </w:r>
          </w:p>
        </w:tc>
      </w:tr>
      <w:tr w:rsidR="00821AC7" w14:paraId="1ED15392" w14:textId="77777777">
        <w:trPr>
          <w:trHeight w:val="290"/>
          <w:jc w:val="center"/>
        </w:trPr>
        <w:tc>
          <w:tcPr>
            <w:tcW w:w="4590" w:type="dxa"/>
            <w:tcBorders>
              <w:top w:val="nil"/>
              <w:left w:val="nil"/>
              <w:bottom w:val="single" w:sz="4" w:space="0" w:color="000000"/>
            </w:tcBorders>
            <w:shd w:val="clear" w:color="auto" w:fill="auto"/>
            <w:vAlign w:val="center"/>
          </w:tcPr>
          <w:p w14:paraId="00000330" w14:textId="77777777" w:rsidR="00821AC7" w:rsidRDefault="00CB7917">
            <w:pPr>
              <w:ind w:firstLine="1000"/>
              <w:rPr>
                <w:color w:val="000000"/>
                <w:sz w:val="20"/>
                <w:szCs w:val="20"/>
              </w:rPr>
            </w:pPr>
            <w:r>
              <w:rPr>
                <w:sz w:val="20"/>
                <w:lang w:bidi="fr-FR"/>
              </w:rPr>
              <w:t>Pourcentage des répondants avec un score &gt; 1,0</w:t>
            </w:r>
          </w:p>
        </w:tc>
        <w:tc>
          <w:tcPr>
            <w:tcW w:w="1440" w:type="dxa"/>
            <w:tcBorders>
              <w:top w:val="nil"/>
              <w:bottom w:val="single" w:sz="4" w:space="0" w:color="000000"/>
            </w:tcBorders>
            <w:shd w:val="clear" w:color="auto" w:fill="auto"/>
            <w:vAlign w:val="center"/>
          </w:tcPr>
          <w:p w14:paraId="00000331" w14:textId="77777777" w:rsidR="00821AC7" w:rsidRDefault="00CB7917">
            <w:pPr>
              <w:jc w:val="right"/>
              <w:rPr>
                <w:color w:val="000000"/>
                <w:sz w:val="20"/>
                <w:szCs w:val="20"/>
              </w:rPr>
            </w:pPr>
            <w:r>
              <w:rPr>
                <w:sz w:val="20"/>
                <w:lang w:bidi="fr-FR"/>
              </w:rPr>
              <w:t>58,0 %</w:t>
            </w:r>
          </w:p>
        </w:tc>
        <w:tc>
          <w:tcPr>
            <w:tcW w:w="1440" w:type="dxa"/>
            <w:tcBorders>
              <w:top w:val="nil"/>
              <w:bottom w:val="single" w:sz="4" w:space="0" w:color="000000"/>
            </w:tcBorders>
            <w:shd w:val="clear" w:color="auto" w:fill="auto"/>
            <w:vAlign w:val="center"/>
          </w:tcPr>
          <w:p w14:paraId="00000332" w14:textId="77777777" w:rsidR="00821AC7" w:rsidRDefault="00CB7917">
            <w:pPr>
              <w:jc w:val="right"/>
              <w:rPr>
                <w:color w:val="000000"/>
                <w:sz w:val="20"/>
                <w:szCs w:val="20"/>
              </w:rPr>
            </w:pPr>
            <w:r>
              <w:rPr>
                <w:sz w:val="20"/>
                <w:lang w:bidi="fr-FR"/>
              </w:rPr>
              <w:t>38,6 %</w:t>
            </w:r>
          </w:p>
        </w:tc>
        <w:tc>
          <w:tcPr>
            <w:tcW w:w="1440" w:type="dxa"/>
            <w:tcBorders>
              <w:top w:val="nil"/>
              <w:bottom w:val="single" w:sz="4" w:space="0" w:color="000000"/>
              <w:right w:val="nil"/>
            </w:tcBorders>
            <w:shd w:val="clear" w:color="auto" w:fill="auto"/>
            <w:vAlign w:val="center"/>
          </w:tcPr>
          <w:p w14:paraId="00000333" w14:textId="77777777" w:rsidR="00821AC7" w:rsidRDefault="00CB7917">
            <w:pPr>
              <w:jc w:val="right"/>
              <w:rPr>
                <w:color w:val="000000"/>
                <w:sz w:val="20"/>
                <w:szCs w:val="20"/>
              </w:rPr>
            </w:pPr>
            <w:r>
              <w:rPr>
                <w:sz w:val="20"/>
                <w:lang w:bidi="fr-FR"/>
              </w:rPr>
              <w:t>46,1 %</w:t>
            </w:r>
          </w:p>
        </w:tc>
      </w:tr>
      <w:tr w:rsidR="00821AC7" w14:paraId="5F7FBF1C" w14:textId="77777777">
        <w:trPr>
          <w:trHeight w:val="290"/>
          <w:jc w:val="center"/>
        </w:trPr>
        <w:tc>
          <w:tcPr>
            <w:tcW w:w="4590" w:type="dxa"/>
            <w:tcBorders>
              <w:left w:val="nil"/>
              <w:bottom w:val="nil"/>
            </w:tcBorders>
            <w:shd w:val="clear" w:color="auto" w:fill="auto"/>
            <w:vAlign w:val="center"/>
          </w:tcPr>
          <w:p w14:paraId="00000334" w14:textId="77777777" w:rsidR="00821AC7" w:rsidRDefault="00CB7917">
            <w:pPr>
              <w:rPr>
                <w:color w:val="000000"/>
                <w:sz w:val="20"/>
                <w:szCs w:val="20"/>
              </w:rPr>
            </w:pPr>
            <w:r>
              <w:rPr>
                <w:sz w:val="20"/>
                <w:lang w:bidi="fr-FR"/>
              </w:rPr>
              <w:t>Score d'attitude : Entretien et réparation de la moustiquaire</w:t>
            </w:r>
          </w:p>
        </w:tc>
        <w:tc>
          <w:tcPr>
            <w:tcW w:w="1440" w:type="dxa"/>
            <w:tcBorders>
              <w:bottom w:val="nil"/>
            </w:tcBorders>
            <w:shd w:val="clear" w:color="auto" w:fill="auto"/>
            <w:vAlign w:val="center"/>
          </w:tcPr>
          <w:p w14:paraId="00000335" w14:textId="77777777" w:rsidR="00821AC7" w:rsidRDefault="00CB7917">
            <w:pPr>
              <w:jc w:val="right"/>
              <w:rPr>
                <w:color w:val="000000"/>
                <w:sz w:val="20"/>
                <w:szCs w:val="20"/>
              </w:rPr>
            </w:pPr>
            <w:r>
              <w:rPr>
                <w:sz w:val="20"/>
                <w:lang w:bidi="fr-FR"/>
              </w:rPr>
              <w:t> </w:t>
            </w:r>
          </w:p>
        </w:tc>
        <w:tc>
          <w:tcPr>
            <w:tcW w:w="1440" w:type="dxa"/>
            <w:tcBorders>
              <w:bottom w:val="nil"/>
            </w:tcBorders>
            <w:shd w:val="clear" w:color="auto" w:fill="auto"/>
            <w:vAlign w:val="center"/>
          </w:tcPr>
          <w:p w14:paraId="00000336" w14:textId="77777777" w:rsidR="00821AC7" w:rsidRDefault="00CB7917">
            <w:pPr>
              <w:jc w:val="right"/>
              <w:rPr>
                <w:color w:val="000000"/>
                <w:sz w:val="20"/>
                <w:szCs w:val="20"/>
              </w:rPr>
            </w:pPr>
            <w:r>
              <w:rPr>
                <w:sz w:val="20"/>
                <w:lang w:bidi="fr-FR"/>
              </w:rPr>
              <w:t> </w:t>
            </w:r>
          </w:p>
        </w:tc>
        <w:tc>
          <w:tcPr>
            <w:tcW w:w="1440" w:type="dxa"/>
            <w:tcBorders>
              <w:bottom w:val="nil"/>
              <w:right w:val="nil"/>
            </w:tcBorders>
            <w:shd w:val="clear" w:color="auto" w:fill="auto"/>
            <w:vAlign w:val="center"/>
          </w:tcPr>
          <w:p w14:paraId="00000337" w14:textId="77777777" w:rsidR="00821AC7" w:rsidRDefault="00CB7917">
            <w:pPr>
              <w:jc w:val="right"/>
              <w:rPr>
                <w:color w:val="000000"/>
                <w:sz w:val="20"/>
                <w:szCs w:val="20"/>
              </w:rPr>
            </w:pPr>
            <w:r>
              <w:rPr>
                <w:sz w:val="20"/>
                <w:lang w:bidi="fr-FR"/>
              </w:rPr>
              <w:t> </w:t>
            </w:r>
          </w:p>
        </w:tc>
      </w:tr>
      <w:tr w:rsidR="00821AC7" w14:paraId="42D3826B" w14:textId="77777777">
        <w:trPr>
          <w:trHeight w:val="290"/>
          <w:jc w:val="center"/>
        </w:trPr>
        <w:tc>
          <w:tcPr>
            <w:tcW w:w="4590" w:type="dxa"/>
            <w:tcBorders>
              <w:top w:val="nil"/>
              <w:left w:val="nil"/>
              <w:bottom w:val="nil"/>
            </w:tcBorders>
            <w:shd w:val="clear" w:color="auto" w:fill="auto"/>
            <w:vAlign w:val="center"/>
          </w:tcPr>
          <w:p w14:paraId="00000338" w14:textId="77777777" w:rsidR="00821AC7" w:rsidRDefault="00CB7917">
            <w:pPr>
              <w:ind w:firstLine="1000"/>
              <w:rPr>
                <w:color w:val="000000"/>
                <w:sz w:val="20"/>
                <w:szCs w:val="20"/>
              </w:rPr>
            </w:pPr>
            <w:r>
              <w:rPr>
                <w:sz w:val="20"/>
                <w:lang w:bidi="fr-FR"/>
              </w:rPr>
              <w:t>Moyenne (IC 95 %)</w:t>
            </w:r>
          </w:p>
        </w:tc>
        <w:tc>
          <w:tcPr>
            <w:tcW w:w="1440" w:type="dxa"/>
            <w:tcBorders>
              <w:top w:val="nil"/>
              <w:bottom w:val="nil"/>
            </w:tcBorders>
            <w:shd w:val="clear" w:color="auto" w:fill="auto"/>
            <w:vAlign w:val="center"/>
          </w:tcPr>
          <w:p w14:paraId="00000339" w14:textId="77777777" w:rsidR="00821AC7" w:rsidRDefault="00CB7917">
            <w:pPr>
              <w:jc w:val="right"/>
              <w:rPr>
                <w:color w:val="000000"/>
                <w:sz w:val="20"/>
                <w:szCs w:val="20"/>
              </w:rPr>
            </w:pPr>
            <w:r>
              <w:rPr>
                <w:sz w:val="20"/>
                <w:lang w:bidi="fr-FR"/>
              </w:rPr>
              <w:t>0,60 (0,47-0,74)</w:t>
            </w:r>
          </w:p>
        </w:tc>
        <w:tc>
          <w:tcPr>
            <w:tcW w:w="1440" w:type="dxa"/>
            <w:tcBorders>
              <w:top w:val="nil"/>
              <w:bottom w:val="nil"/>
            </w:tcBorders>
            <w:shd w:val="clear" w:color="auto" w:fill="auto"/>
            <w:vAlign w:val="center"/>
          </w:tcPr>
          <w:p w14:paraId="0000033A" w14:textId="77777777" w:rsidR="00821AC7" w:rsidRDefault="00CB7917">
            <w:pPr>
              <w:jc w:val="right"/>
              <w:rPr>
                <w:color w:val="000000"/>
                <w:sz w:val="20"/>
                <w:szCs w:val="20"/>
              </w:rPr>
            </w:pPr>
            <w:r>
              <w:rPr>
                <w:sz w:val="20"/>
                <w:lang w:bidi="fr-FR"/>
              </w:rPr>
              <w:t>0,46 (0,29-0,64)</w:t>
            </w:r>
          </w:p>
        </w:tc>
        <w:tc>
          <w:tcPr>
            <w:tcW w:w="1440" w:type="dxa"/>
            <w:tcBorders>
              <w:top w:val="nil"/>
              <w:bottom w:val="nil"/>
              <w:right w:val="nil"/>
            </w:tcBorders>
            <w:shd w:val="clear" w:color="auto" w:fill="auto"/>
            <w:vAlign w:val="center"/>
          </w:tcPr>
          <w:p w14:paraId="0000033B" w14:textId="77777777" w:rsidR="00821AC7" w:rsidRDefault="00CB7917">
            <w:pPr>
              <w:jc w:val="right"/>
              <w:rPr>
                <w:color w:val="000000"/>
                <w:sz w:val="20"/>
                <w:szCs w:val="20"/>
              </w:rPr>
            </w:pPr>
            <w:r>
              <w:rPr>
                <w:sz w:val="20"/>
                <w:lang w:bidi="fr-FR"/>
              </w:rPr>
              <w:t>0,82 (0,71-0,94)</w:t>
            </w:r>
          </w:p>
        </w:tc>
      </w:tr>
      <w:tr w:rsidR="00821AC7" w14:paraId="473F1644" w14:textId="77777777">
        <w:trPr>
          <w:trHeight w:val="290"/>
          <w:jc w:val="center"/>
        </w:trPr>
        <w:tc>
          <w:tcPr>
            <w:tcW w:w="4590" w:type="dxa"/>
            <w:tcBorders>
              <w:top w:val="nil"/>
              <w:left w:val="nil"/>
            </w:tcBorders>
            <w:shd w:val="clear" w:color="auto" w:fill="auto"/>
            <w:vAlign w:val="center"/>
          </w:tcPr>
          <w:p w14:paraId="0000033C" w14:textId="77777777" w:rsidR="00821AC7" w:rsidRDefault="00CB7917">
            <w:pPr>
              <w:ind w:firstLine="1000"/>
              <w:rPr>
                <w:color w:val="000000"/>
                <w:sz w:val="20"/>
                <w:szCs w:val="20"/>
              </w:rPr>
            </w:pPr>
            <w:r>
              <w:rPr>
                <w:sz w:val="20"/>
                <w:lang w:bidi="fr-FR"/>
              </w:rPr>
              <w:t>Pourcentage des répondants avec un score &gt; 1,0</w:t>
            </w:r>
          </w:p>
        </w:tc>
        <w:tc>
          <w:tcPr>
            <w:tcW w:w="1440" w:type="dxa"/>
            <w:tcBorders>
              <w:top w:val="nil"/>
            </w:tcBorders>
            <w:shd w:val="clear" w:color="auto" w:fill="auto"/>
            <w:vAlign w:val="center"/>
          </w:tcPr>
          <w:p w14:paraId="0000033D" w14:textId="77777777" w:rsidR="00821AC7" w:rsidRDefault="00CB7917">
            <w:pPr>
              <w:jc w:val="right"/>
              <w:rPr>
                <w:color w:val="000000"/>
                <w:sz w:val="20"/>
                <w:szCs w:val="20"/>
              </w:rPr>
            </w:pPr>
            <w:r>
              <w:rPr>
                <w:sz w:val="20"/>
                <w:lang w:bidi="fr-FR"/>
              </w:rPr>
              <w:t>20,7 %</w:t>
            </w:r>
          </w:p>
        </w:tc>
        <w:tc>
          <w:tcPr>
            <w:tcW w:w="1440" w:type="dxa"/>
            <w:tcBorders>
              <w:top w:val="nil"/>
            </w:tcBorders>
            <w:shd w:val="clear" w:color="auto" w:fill="auto"/>
            <w:vAlign w:val="center"/>
          </w:tcPr>
          <w:p w14:paraId="0000033E" w14:textId="77777777" w:rsidR="00821AC7" w:rsidRDefault="00CB7917">
            <w:pPr>
              <w:jc w:val="right"/>
              <w:rPr>
                <w:color w:val="000000"/>
                <w:sz w:val="20"/>
                <w:szCs w:val="20"/>
              </w:rPr>
            </w:pPr>
            <w:r>
              <w:rPr>
                <w:sz w:val="20"/>
                <w:lang w:bidi="fr-FR"/>
              </w:rPr>
              <w:t>11,0 %</w:t>
            </w:r>
          </w:p>
        </w:tc>
        <w:tc>
          <w:tcPr>
            <w:tcW w:w="1440" w:type="dxa"/>
            <w:tcBorders>
              <w:top w:val="nil"/>
              <w:right w:val="nil"/>
            </w:tcBorders>
            <w:shd w:val="clear" w:color="auto" w:fill="auto"/>
            <w:vAlign w:val="center"/>
          </w:tcPr>
          <w:p w14:paraId="0000033F" w14:textId="77777777" w:rsidR="00821AC7" w:rsidRDefault="00CB7917">
            <w:pPr>
              <w:jc w:val="right"/>
              <w:rPr>
                <w:color w:val="000000"/>
                <w:sz w:val="20"/>
                <w:szCs w:val="20"/>
              </w:rPr>
            </w:pPr>
            <w:r>
              <w:rPr>
                <w:sz w:val="20"/>
                <w:lang w:bidi="fr-FR"/>
              </w:rPr>
              <w:t>30,4 %</w:t>
            </w:r>
          </w:p>
        </w:tc>
      </w:tr>
    </w:tbl>
    <w:p w14:paraId="00000340" w14:textId="77777777" w:rsidR="00821AC7" w:rsidRDefault="00821AC7">
      <w:pPr>
        <w:pBdr>
          <w:top w:val="nil"/>
          <w:left w:val="nil"/>
          <w:bottom w:val="nil"/>
          <w:right w:val="nil"/>
          <w:between w:val="nil"/>
        </w:pBdr>
        <w:tabs>
          <w:tab w:val="left" w:pos="2610"/>
        </w:tabs>
        <w:jc w:val="both"/>
        <w:rPr>
          <w:color w:val="000000"/>
        </w:rPr>
      </w:pPr>
    </w:p>
    <w:p w14:paraId="00000341" w14:textId="77777777" w:rsidR="00821AC7" w:rsidRDefault="00CB7917" w:rsidP="001C2CCD">
      <w:pPr>
        <w:pStyle w:val="1-DocText"/>
      </w:pPr>
      <w:r>
        <w:rPr>
          <w:lang w:bidi="fr-FR"/>
        </w:rPr>
        <w:t>Les expériences des ménages avec la réparation des moustiquaires trouées sont présentées dans le tableau 11. Au cycle de 24 mois, 87 % des répondants à Kirundo et 80 % des répondants à Muyinga ont déclaré avoir trouvé des trous dans leurs moustiquaires. La proportion de répondants ayant discuté de l'entretien et de la réparation des moustiquaires n'était que de 2 % à Kirundo contre 10 % à Muyinga à 24 mois (</w:t>
      </w:r>
      <w:r>
        <w:rPr>
          <w:i/>
          <w:lang w:bidi="fr-FR"/>
        </w:rPr>
        <w:t>p</w:t>
      </w:r>
      <w:r>
        <w:rPr>
          <w:lang w:bidi="fr-FR"/>
        </w:rPr>
        <w:t xml:space="preserve">=0,074). On a également remarqué que la proportion de répondants ayant discuté de l'entretien et de la réparation des moustiquaires a diminué entre les cycles de 12 et 24 mois (31 % contre 2 % à Kirundo et 32 % contre 10 % à Muyinga). Cependant, la discussion ne permettait pas toujours de prédire si les ménages réparaient les trous. À 24 mois, une proportion plus élevée de ménages à Muyinga a réparé les moustiquaires par rapport à Kirundo : 17 % contre 2 %, </w:t>
      </w:r>
      <w:r>
        <w:rPr>
          <w:i/>
          <w:lang w:bidi="fr-FR"/>
        </w:rPr>
        <w:t>p</w:t>
      </w:r>
      <w:r>
        <w:rPr>
          <w:lang w:bidi="fr-FR"/>
        </w:rPr>
        <w:t>&lt;0,001).</w:t>
      </w:r>
    </w:p>
    <w:p w14:paraId="00000343" w14:textId="77777777" w:rsidR="00821AC7" w:rsidRDefault="00CB7917" w:rsidP="005E1068">
      <w:pPr>
        <w:pStyle w:val="TableTitle"/>
        <w:rPr>
          <w:rFonts w:ascii="Gill Sans" w:eastAsia="Gill Sans" w:hAnsi="Gill Sans" w:cs="Gill Sans"/>
          <w:sz w:val="24"/>
          <w:szCs w:val="24"/>
        </w:rPr>
      </w:pPr>
      <w:bookmarkStart w:id="32" w:name="_heading=h.1v1yuxt" w:colFirst="0" w:colLast="0"/>
      <w:bookmarkStart w:id="33" w:name="_heading=h.lnxbz9" w:colFirst="0" w:colLast="0"/>
      <w:bookmarkEnd w:id="32"/>
      <w:bookmarkEnd w:id="33"/>
      <w:r>
        <w:rPr>
          <w:lang w:bidi="fr-FR"/>
        </w:rPr>
        <w:t>Tableau 11 : Expérience d'entretien et de réparation des moustiquaires des ménages</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100"/>
        <w:gridCol w:w="937"/>
        <w:gridCol w:w="1200"/>
        <w:gridCol w:w="1134"/>
      </w:tblGrid>
      <w:tr w:rsidR="00821AC7" w14:paraId="5A460EE9" w14:textId="77777777">
        <w:trPr>
          <w:trHeight w:val="290"/>
          <w:jc w:val="center"/>
        </w:trPr>
        <w:tc>
          <w:tcPr>
            <w:tcW w:w="4100" w:type="dxa"/>
            <w:tcBorders>
              <w:left w:val="nil"/>
            </w:tcBorders>
            <w:shd w:val="clear" w:color="auto" w:fill="D9D9D9"/>
            <w:vAlign w:val="center"/>
          </w:tcPr>
          <w:p w14:paraId="00000344" w14:textId="77777777" w:rsidR="00821AC7" w:rsidRDefault="00CB7917">
            <w:pPr>
              <w:rPr>
                <w:rFonts w:ascii="Times New Roman" w:eastAsia="Times New Roman" w:hAnsi="Times New Roman" w:cs="Times New Roman"/>
                <w:color w:val="000000"/>
                <w:sz w:val="20"/>
                <w:szCs w:val="20"/>
              </w:rPr>
            </w:pPr>
            <w:r>
              <w:rPr>
                <w:sz w:val="20"/>
                <w:lang w:bidi="fr-FR"/>
              </w:rPr>
              <w:t> </w:t>
            </w:r>
          </w:p>
        </w:tc>
        <w:tc>
          <w:tcPr>
            <w:tcW w:w="937" w:type="dxa"/>
            <w:shd w:val="clear" w:color="auto" w:fill="D9D9D9"/>
            <w:vAlign w:val="center"/>
          </w:tcPr>
          <w:p w14:paraId="00000345" w14:textId="77777777" w:rsidR="00821AC7" w:rsidRDefault="00CB7917">
            <w:pPr>
              <w:jc w:val="center"/>
              <w:rPr>
                <w:b/>
                <w:color w:val="000000"/>
                <w:sz w:val="20"/>
                <w:szCs w:val="20"/>
              </w:rPr>
            </w:pPr>
            <w:r>
              <w:rPr>
                <w:b/>
                <w:sz w:val="20"/>
                <w:lang w:bidi="fr-FR"/>
              </w:rPr>
              <w:t>Base de référence</w:t>
            </w:r>
          </w:p>
        </w:tc>
        <w:tc>
          <w:tcPr>
            <w:tcW w:w="1200" w:type="dxa"/>
            <w:shd w:val="clear" w:color="auto" w:fill="D9D9D9"/>
            <w:vAlign w:val="center"/>
          </w:tcPr>
          <w:p w14:paraId="00000346" w14:textId="77777777" w:rsidR="00821AC7" w:rsidRDefault="00CB7917">
            <w:pPr>
              <w:jc w:val="center"/>
              <w:rPr>
                <w:b/>
                <w:color w:val="000000"/>
                <w:sz w:val="20"/>
                <w:szCs w:val="20"/>
              </w:rPr>
            </w:pPr>
            <w:r>
              <w:rPr>
                <w:b/>
                <w:sz w:val="20"/>
                <w:lang w:bidi="fr-FR"/>
              </w:rPr>
              <w:t>12 mois</w:t>
            </w:r>
          </w:p>
        </w:tc>
        <w:tc>
          <w:tcPr>
            <w:tcW w:w="1134" w:type="dxa"/>
            <w:tcBorders>
              <w:right w:val="nil"/>
            </w:tcBorders>
            <w:shd w:val="clear" w:color="auto" w:fill="D9D9D9"/>
            <w:vAlign w:val="center"/>
          </w:tcPr>
          <w:p w14:paraId="00000347" w14:textId="77777777" w:rsidR="00821AC7" w:rsidRDefault="00CB7917">
            <w:pPr>
              <w:jc w:val="center"/>
              <w:rPr>
                <w:b/>
                <w:color w:val="000000"/>
                <w:sz w:val="20"/>
                <w:szCs w:val="20"/>
              </w:rPr>
            </w:pPr>
            <w:r>
              <w:rPr>
                <w:b/>
                <w:sz w:val="20"/>
                <w:lang w:bidi="fr-FR"/>
              </w:rPr>
              <w:t>24 mois</w:t>
            </w:r>
          </w:p>
        </w:tc>
      </w:tr>
      <w:tr w:rsidR="00821AC7" w14:paraId="4CB6E32D" w14:textId="77777777">
        <w:trPr>
          <w:trHeight w:val="290"/>
          <w:jc w:val="center"/>
        </w:trPr>
        <w:tc>
          <w:tcPr>
            <w:tcW w:w="4100" w:type="dxa"/>
            <w:tcBorders>
              <w:left w:val="nil"/>
              <w:bottom w:val="single" w:sz="4" w:space="0" w:color="000000"/>
            </w:tcBorders>
            <w:shd w:val="clear" w:color="auto" w:fill="F2F2F2"/>
            <w:vAlign w:val="center"/>
          </w:tcPr>
          <w:p w14:paraId="00000348" w14:textId="77777777" w:rsidR="00821AC7" w:rsidRDefault="00CB7917">
            <w:pPr>
              <w:rPr>
                <w:b/>
                <w:color w:val="000000"/>
                <w:sz w:val="20"/>
                <w:szCs w:val="20"/>
              </w:rPr>
            </w:pPr>
            <w:r>
              <w:rPr>
                <w:b/>
                <w:sz w:val="20"/>
                <w:lang w:bidi="fr-FR"/>
              </w:rPr>
              <w:t>Kirundo</w:t>
            </w:r>
          </w:p>
        </w:tc>
        <w:tc>
          <w:tcPr>
            <w:tcW w:w="937" w:type="dxa"/>
            <w:tcBorders>
              <w:bottom w:val="single" w:sz="4" w:space="0" w:color="000000"/>
            </w:tcBorders>
            <w:shd w:val="clear" w:color="auto" w:fill="F2F2F2"/>
            <w:vAlign w:val="center"/>
          </w:tcPr>
          <w:p w14:paraId="00000349" w14:textId="77777777" w:rsidR="00821AC7" w:rsidRDefault="00CB7917">
            <w:pPr>
              <w:jc w:val="center"/>
              <w:rPr>
                <w:b/>
                <w:color w:val="000000"/>
                <w:sz w:val="20"/>
                <w:szCs w:val="20"/>
              </w:rPr>
            </w:pPr>
            <w:r>
              <w:rPr>
                <w:b/>
                <w:sz w:val="20"/>
                <w:lang w:bidi="fr-FR"/>
              </w:rPr>
              <w:t>N=150</w:t>
            </w:r>
          </w:p>
        </w:tc>
        <w:tc>
          <w:tcPr>
            <w:tcW w:w="1200" w:type="dxa"/>
            <w:tcBorders>
              <w:bottom w:val="single" w:sz="4" w:space="0" w:color="000000"/>
            </w:tcBorders>
            <w:shd w:val="clear" w:color="auto" w:fill="F2F2F2"/>
            <w:vAlign w:val="center"/>
          </w:tcPr>
          <w:p w14:paraId="0000034A" w14:textId="77777777" w:rsidR="00821AC7" w:rsidRDefault="00CB7917">
            <w:pPr>
              <w:jc w:val="center"/>
              <w:rPr>
                <w:b/>
                <w:color w:val="000000"/>
                <w:sz w:val="20"/>
                <w:szCs w:val="20"/>
              </w:rPr>
            </w:pPr>
            <w:r>
              <w:rPr>
                <w:b/>
                <w:sz w:val="20"/>
                <w:lang w:bidi="fr-FR"/>
              </w:rPr>
              <w:t>N=140</w:t>
            </w:r>
          </w:p>
        </w:tc>
        <w:tc>
          <w:tcPr>
            <w:tcW w:w="1134" w:type="dxa"/>
            <w:tcBorders>
              <w:bottom w:val="single" w:sz="4" w:space="0" w:color="000000"/>
              <w:right w:val="nil"/>
            </w:tcBorders>
            <w:shd w:val="clear" w:color="auto" w:fill="F2F2F2"/>
            <w:vAlign w:val="center"/>
          </w:tcPr>
          <w:p w14:paraId="0000034B" w14:textId="77777777" w:rsidR="00821AC7" w:rsidRDefault="00CB7917">
            <w:pPr>
              <w:jc w:val="center"/>
              <w:rPr>
                <w:b/>
                <w:color w:val="000000"/>
                <w:sz w:val="20"/>
                <w:szCs w:val="20"/>
              </w:rPr>
            </w:pPr>
            <w:r>
              <w:rPr>
                <w:b/>
                <w:sz w:val="20"/>
                <w:lang w:bidi="fr-FR"/>
              </w:rPr>
              <w:t>N=129</w:t>
            </w:r>
          </w:p>
        </w:tc>
      </w:tr>
      <w:tr w:rsidR="00821AC7" w14:paraId="1F3609B8" w14:textId="77777777">
        <w:trPr>
          <w:trHeight w:val="290"/>
          <w:jc w:val="center"/>
        </w:trPr>
        <w:tc>
          <w:tcPr>
            <w:tcW w:w="4100" w:type="dxa"/>
            <w:tcBorders>
              <w:left w:val="nil"/>
              <w:bottom w:val="nil"/>
            </w:tcBorders>
            <w:shd w:val="clear" w:color="auto" w:fill="auto"/>
            <w:vAlign w:val="center"/>
          </w:tcPr>
          <w:p w14:paraId="0000034C" w14:textId="77777777" w:rsidR="00821AC7" w:rsidRDefault="00CB7917">
            <w:pPr>
              <w:rPr>
                <w:color w:val="000000"/>
                <w:sz w:val="20"/>
                <w:szCs w:val="20"/>
              </w:rPr>
            </w:pPr>
            <w:r>
              <w:rPr>
                <w:sz w:val="20"/>
                <w:lang w:bidi="fr-FR"/>
              </w:rPr>
              <w:t>Ont déjà trouvé des trous dans une moustiquaire</w:t>
            </w:r>
          </w:p>
        </w:tc>
        <w:tc>
          <w:tcPr>
            <w:tcW w:w="937" w:type="dxa"/>
            <w:tcBorders>
              <w:bottom w:val="nil"/>
            </w:tcBorders>
            <w:shd w:val="clear" w:color="auto" w:fill="auto"/>
            <w:vAlign w:val="center"/>
          </w:tcPr>
          <w:p w14:paraId="0000034D" w14:textId="77777777" w:rsidR="00821AC7" w:rsidRDefault="00CB7917">
            <w:pPr>
              <w:jc w:val="right"/>
              <w:rPr>
                <w:color w:val="000000"/>
                <w:sz w:val="20"/>
                <w:szCs w:val="20"/>
              </w:rPr>
            </w:pPr>
            <w:r>
              <w:rPr>
                <w:sz w:val="20"/>
                <w:lang w:bidi="fr-FR"/>
              </w:rPr>
              <w:t>72,0 %</w:t>
            </w:r>
          </w:p>
        </w:tc>
        <w:tc>
          <w:tcPr>
            <w:tcW w:w="1200" w:type="dxa"/>
            <w:tcBorders>
              <w:bottom w:val="nil"/>
            </w:tcBorders>
            <w:shd w:val="clear" w:color="auto" w:fill="auto"/>
            <w:vAlign w:val="center"/>
          </w:tcPr>
          <w:p w14:paraId="0000034E" w14:textId="77777777" w:rsidR="00821AC7" w:rsidRDefault="00CB7917">
            <w:pPr>
              <w:jc w:val="right"/>
              <w:rPr>
                <w:color w:val="000000"/>
                <w:sz w:val="20"/>
                <w:szCs w:val="20"/>
              </w:rPr>
            </w:pPr>
            <w:r>
              <w:rPr>
                <w:sz w:val="20"/>
                <w:lang w:bidi="fr-FR"/>
              </w:rPr>
              <w:t>87,9 %</w:t>
            </w:r>
          </w:p>
        </w:tc>
        <w:tc>
          <w:tcPr>
            <w:tcW w:w="1134" w:type="dxa"/>
            <w:tcBorders>
              <w:bottom w:val="nil"/>
              <w:right w:val="nil"/>
            </w:tcBorders>
            <w:shd w:val="clear" w:color="auto" w:fill="auto"/>
            <w:vAlign w:val="center"/>
          </w:tcPr>
          <w:p w14:paraId="0000034F" w14:textId="77777777" w:rsidR="00821AC7" w:rsidRDefault="00CB7917">
            <w:pPr>
              <w:jc w:val="right"/>
              <w:rPr>
                <w:color w:val="000000"/>
                <w:sz w:val="20"/>
                <w:szCs w:val="20"/>
              </w:rPr>
            </w:pPr>
            <w:r>
              <w:rPr>
                <w:sz w:val="20"/>
                <w:lang w:bidi="fr-FR"/>
              </w:rPr>
              <w:t>86,8 %</w:t>
            </w:r>
          </w:p>
        </w:tc>
      </w:tr>
      <w:tr w:rsidR="00821AC7" w14:paraId="771F9F8C" w14:textId="77777777">
        <w:trPr>
          <w:trHeight w:val="290"/>
          <w:jc w:val="center"/>
        </w:trPr>
        <w:tc>
          <w:tcPr>
            <w:tcW w:w="4100" w:type="dxa"/>
            <w:tcBorders>
              <w:top w:val="nil"/>
              <w:left w:val="nil"/>
              <w:bottom w:val="single" w:sz="4" w:space="0" w:color="000000"/>
            </w:tcBorders>
            <w:shd w:val="clear" w:color="auto" w:fill="auto"/>
            <w:vAlign w:val="center"/>
          </w:tcPr>
          <w:p w14:paraId="00000350" w14:textId="77777777" w:rsidR="00821AC7" w:rsidRDefault="00CB7917">
            <w:pPr>
              <w:rPr>
                <w:color w:val="000000"/>
                <w:sz w:val="20"/>
                <w:szCs w:val="20"/>
              </w:rPr>
            </w:pPr>
            <w:r>
              <w:rPr>
                <w:sz w:val="20"/>
                <w:lang w:bidi="fr-FR"/>
              </w:rPr>
              <w:t>Ont déjà discuté de l'entretien et de la réparation de moustiquaires au cours des six derniers mois</w:t>
            </w:r>
          </w:p>
        </w:tc>
        <w:tc>
          <w:tcPr>
            <w:tcW w:w="937" w:type="dxa"/>
            <w:tcBorders>
              <w:top w:val="nil"/>
              <w:bottom w:val="single" w:sz="4" w:space="0" w:color="000000"/>
            </w:tcBorders>
            <w:shd w:val="clear" w:color="auto" w:fill="auto"/>
            <w:vAlign w:val="center"/>
          </w:tcPr>
          <w:p w14:paraId="00000351" w14:textId="77777777" w:rsidR="00821AC7" w:rsidRDefault="00CB7917">
            <w:pPr>
              <w:jc w:val="right"/>
              <w:rPr>
                <w:color w:val="000000"/>
                <w:sz w:val="20"/>
                <w:szCs w:val="20"/>
              </w:rPr>
            </w:pPr>
            <w:r>
              <w:rPr>
                <w:sz w:val="20"/>
                <w:lang w:bidi="fr-FR"/>
              </w:rPr>
              <w:t>16,7 %</w:t>
            </w:r>
          </w:p>
        </w:tc>
        <w:tc>
          <w:tcPr>
            <w:tcW w:w="1200" w:type="dxa"/>
            <w:tcBorders>
              <w:top w:val="nil"/>
              <w:bottom w:val="single" w:sz="4" w:space="0" w:color="000000"/>
            </w:tcBorders>
            <w:shd w:val="clear" w:color="auto" w:fill="auto"/>
            <w:vAlign w:val="center"/>
          </w:tcPr>
          <w:p w14:paraId="00000352" w14:textId="77777777" w:rsidR="00821AC7" w:rsidRDefault="00CB7917">
            <w:pPr>
              <w:jc w:val="right"/>
              <w:rPr>
                <w:color w:val="000000"/>
                <w:sz w:val="20"/>
                <w:szCs w:val="20"/>
              </w:rPr>
            </w:pPr>
            <w:r>
              <w:rPr>
                <w:sz w:val="20"/>
                <w:lang w:bidi="fr-FR"/>
              </w:rPr>
              <w:t>31,4 %</w:t>
            </w:r>
          </w:p>
        </w:tc>
        <w:tc>
          <w:tcPr>
            <w:tcW w:w="1134" w:type="dxa"/>
            <w:tcBorders>
              <w:top w:val="nil"/>
              <w:bottom w:val="single" w:sz="4" w:space="0" w:color="000000"/>
              <w:right w:val="nil"/>
            </w:tcBorders>
            <w:shd w:val="clear" w:color="auto" w:fill="auto"/>
            <w:vAlign w:val="center"/>
          </w:tcPr>
          <w:p w14:paraId="00000353" w14:textId="77777777" w:rsidR="00821AC7" w:rsidRDefault="00CB7917">
            <w:pPr>
              <w:jc w:val="right"/>
              <w:rPr>
                <w:color w:val="000000"/>
                <w:sz w:val="20"/>
                <w:szCs w:val="20"/>
              </w:rPr>
            </w:pPr>
            <w:r>
              <w:rPr>
                <w:sz w:val="20"/>
                <w:lang w:bidi="fr-FR"/>
              </w:rPr>
              <w:t>2,3 %</w:t>
            </w:r>
          </w:p>
        </w:tc>
      </w:tr>
      <w:tr w:rsidR="00821AC7" w14:paraId="1338B78C" w14:textId="77777777">
        <w:trPr>
          <w:trHeight w:val="290"/>
          <w:jc w:val="center"/>
        </w:trPr>
        <w:tc>
          <w:tcPr>
            <w:tcW w:w="4100" w:type="dxa"/>
            <w:tcBorders>
              <w:left w:val="nil"/>
              <w:bottom w:val="nil"/>
            </w:tcBorders>
            <w:shd w:val="clear" w:color="auto" w:fill="auto"/>
            <w:vAlign w:val="center"/>
          </w:tcPr>
          <w:p w14:paraId="00000354" w14:textId="77777777" w:rsidR="00821AC7" w:rsidRDefault="00CB7917">
            <w:pPr>
              <w:rPr>
                <w:color w:val="000000"/>
                <w:sz w:val="20"/>
                <w:szCs w:val="20"/>
              </w:rPr>
            </w:pPr>
            <w:r>
              <w:rPr>
                <w:sz w:val="20"/>
                <w:lang w:bidi="fr-FR"/>
              </w:rPr>
              <w:t>Parmi les ménages ayant eu des trous dans leurs moustiquaires :</w:t>
            </w:r>
          </w:p>
        </w:tc>
        <w:tc>
          <w:tcPr>
            <w:tcW w:w="937" w:type="dxa"/>
            <w:tcBorders>
              <w:bottom w:val="nil"/>
            </w:tcBorders>
            <w:shd w:val="clear" w:color="auto" w:fill="auto"/>
            <w:vAlign w:val="center"/>
          </w:tcPr>
          <w:p w14:paraId="00000355" w14:textId="77777777" w:rsidR="00821AC7" w:rsidRDefault="00CB7917">
            <w:pPr>
              <w:jc w:val="center"/>
              <w:rPr>
                <w:color w:val="000000"/>
                <w:sz w:val="20"/>
                <w:szCs w:val="20"/>
              </w:rPr>
            </w:pPr>
            <w:r>
              <w:rPr>
                <w:sz w:val="20"/>
                <w:lang w:bidi="fr-FR"/>
              </w:rPr>
              <w:t>N=108</w:t>
            </w:r>
          </w:p>
        </w:tc>
        <w:tc>
          <w:tcPr>
            <w:tcW w:w="1200" w:type="dxa"/>
            <w:tcBorders>
              <w:bottom w:val="nil"/>
            </w:tcBorders>
            <w:shd w:val="clear" w:color="auto" w:fill="auto"/>
            <w:vAlign w:val="center"/>
          </w:tcPr>
          <w:p w14:paraId="00000356" w14:textId="77777777" w:rsidR="00821AC7" w:rsidRDefault="00CB7917">
            <w:pPr>
              <w:jc w:val="center"/>
              <w:rPr>
                <w:color w:val="000000"/>
                <w:sz w:val="20"/>
                <w:szCs w:val="20"/>
              </w:rPr>
            </w:pPr>
            <w:r>
              <w:rPr>
                <w:sz w:val="20"/>
                <w:lang w:bidi="fr-FR"/>
              </w:rPr>
              <w:t>N = 123</w:t>
            </w:r>
          </w:p>
        </w:tc>
        <w:tc>
          <w:tcPr>
            <w:tcW w:w="1134" w:type="dxa"/>
            <w:tcBorders>
              <w:bottom w:val="nil"/>
              <w:right w:val="nil"/>
            </w:tcBorders>
            <w:shd w:val="clear" w:color="auto" w:fill="auto"/>
            <w:vAlign w:val="center"/>
          </w:tcPr>
          <w:p w14:paraId="00000357" w14:textId="77777777" w:rsidR="00821AC7" w:rsidRDefault="00CB7917">
            <w:pPr>
              <w:jc w:val="center"/>
              <w:rPr>
                <w:color w:val="000000"/>
                <w:sz w:val="20"/>
                <w:szCs w:val="20"/>
              </w:rPr>
            </w:pPr>
            <w:r>
              <w:rPr>
                <w:sz w:val="20"/>
                <w:lang w:bidi="fr-FR"/>
              </w:rPr>
              <w:t>N=112</w:t>
            </w:r>
          </w:p>
        </w:tc>
      </w:tr>
      <w:tr w:rsidR="00821AC7" w14:paraId="01E628BD" w14:textId="77777777">
        <w:trPr>
          <w:trHeight w:val="290"/>
          <w:jc w:val="center"/>
        </w:trPr>
        <w:tc>
          <w:tcPr>
            <w:tcW w:w="4100" w:type="dxa"/>
            <w:tcBorders>
              <w:top w:val="nil"/>
              <w:left w:val="nil"/>
            </w:tcBorders>
            <w:shd w:val="clear" w:color="auto" w:fill="auto"/>
            <w:vAlign w:val="center"/>
          </w:tcPr>
          <w:p w14:paraId="00000358" w14:textId="77777777" w:rsidR="00821AC7" w:rsidRDefault="00CB7917">
            <w:pPr>
              <w:ind w:firstLine="1000"/>
              <w:rPr>
                <w:color w:val="000000"/>
                <w:sz w:val="20"/>
                <w:szCs w:val="20"/>
              </w:rPr>
            </w:pPr>
            <w:r>
              <w:rPr>
                <w:sz w:val="20"/>
                <w:lang w:bidi="fr-FR"/>
              </w:rPr>
              <w:t>Ont déjà réparé une moustiquaire</w:t>
            </w:r>
          </w:p>
        </w:tc>
        <w:tc>
          <w:tcPr>
            <w:tcW w:w="937" w:type="dxa"/>
            <w:tcBorders>
              <w:top w:val="nil"/>
            </w:tcBorders>
            <w:shd w:val="clear" w:color="auto" w:fill="auto"/>
            <w:vAlign w:val="center"/>
          </w:tcPr>
          <w:p w14:paraId="00000359" w14:textId="77777777" w:rsidR="00821AC7" w:rsidRDefault="00CB7917">
            <w:pPr>
              <w:jc w:val="right"/>
              <w:rPr>
                <w:color w:val="000000"/>
                <w:sz w:val="20"/>
                <w:szCs w:val="20"/>
              </w:rPr>
            </w:pPr>
            <w:r>
              <w:rPr>
                <w:sz w:val="20"/>
                <w:lang w:bidi="fr-FR"/>
              </w:rPr>
              <w:t>0,0 %</w:t>
            </w:r>
          </w:p>
        </w:tc>
        <w:tc>
          <w:tcPr>
            <w:tcW w:w="1200" w:type="dxa"/>
            <w:tcBorders>
              <w:top w:val="nil"/>
            </w:tcBorders>
            <w:shd w:val="clear" w:color="auto" w:fill="auto"/>
            <w:vAlign w:val="center"/>
          </w:tcPr>
          <w:p w14:paraId="0000035A" w14:textId="77777777" w:rsidR="00821AC7" w:rsidRDefault="00CB7917">
            <w:pPr>
              <w:jc w:val="right"/>
              <w:rPr>
                <w:color w:val="000000"/>
                <w:sz w:val="20"/>
                <w:szCs w:val="20"/>
              </w:rPr>
            </w:pPr>
            <w:r>
              <w:rPr>
                <w:sz w:val="20"/>
                <w:lang w:bidi="fr-FR"/>
              </w:rPr>
              <w:t>0,8 %</w:t>
            </w:r>
          </w:p>
        </w:tc>
        <w:tc>
          <w:tcPr>
            <w:tcW w:w="1134" w:type="dxa"/>
            <w:tcBorders>
              <w:top w:val="nil"/>
              <w:right w:val="nil"/>
            </w:tcBorders>
            <w:shd w:val="clear" w:color="auto" w:fill="auto"/>
            <w:vAlign w:val="center"/>
          </w:tcPr>
          <w:p w14:paraId="0000035B" w14:textId="77777777" w:rsidR="00821AC7" w:rsidRDefault="00CB7917">
            <w:pPr>
              <w:jc w:val="right"/>
              <w:rPr>
                <w:color w:val="000000"/>
                <w:sz w:val="20"/>
                <w:szCs w:val="20"/>
              </w:rPr>
            </w:pPr>
            <w:r>
              <w:rPr>
                <w:sz w:val="20"/>
                <w:lang w:bidi="fr-FR"/>
              </w:rPr>
              <w:t>1,8 %</w:t>
            </w:r>
          </w:p>
        </w:tc>
      </w:tr>
      <w:tr w:rsidR="00821AC7" w14:paraId="75B59AF2" w14:textId="77777777">
        <w:trPr>
          <w:trHeight w:val="290"/>
          <w:jc w:val="center"/>
        </w:trPr>
        <w:tc>
          <w:tcPr>
            <w:tcW w:w="4100" w:type="dxa"/>
            <w:tcBorders>
              <w:left w:val="nil"/>
              <w:bottom w:val="single" w:sz="4" w:space="0" w:color="000000"/>
            </w:tcBorders>
            <w:shd w:val="clear" w:color="auto" w:fill="F2F2F2"/>
            <w:vAlign w:val="center"/>
          </w:tcPr>
          <w:p w14:paraId="0000035C" w14:textId="77777777" w:rsidR="00821AC7" w:rsidRDefault="00CB7917">
            <w:pPr>
              <w:rPr>
                <w:b/>
                <w:color w:val="000000"/>
                <w:sz w:val="20"/>
                <w:szCs w:val="20"/>
              </w:rPr>
            </w:pPr>
            <w:r>
              <w:rPr>
                <w:b/>
                <w:sz w:val="20"/>
                <w:lang w:bidi="fr-FR"/>
              </w:rPr>
              <w:t>Muyinga</w:t>
            </w:r>
          </w:p>
        </w:tc>
        <w:tc>
          <w:tcPr>
            <w:tcW w:w="937" w:type="dxa"/>
            <w:tcBorders>
              <w:bottom w:val="single" w:sz="4" w:space="0" w:color="000000"/>
            </w:tcBorders>
            <w:shd w:val="clear" w:color="auto" w:fill="F2F2F2"/>
            <w:vAlign w:val="center"/>
          </w:tcPr>
          <w:p w14:paraId="0000035D" w14:textId="77777777" w:rsidR="00821AC7" w:rsidRDefault="00CB7917">
            <w:pPr>
              <w:jc w:val="center"/>
              <w:rPr>
                <w:b/>
                <w:color w:val="000000"/>
                <w:sz w:val="20"/>
                <w:szCs w:val="20"/>
              </w:rPr>
            </w:pPr>
            <w:r>
              <w:rPr>
                <w:b/>
                <w:sz w:val="20"/>
                <w:lang w:bidi="fr-FR"/>
              </w:rPr>
              <w:t>N=150</w:t>
            </w:r>
          </w:p>
        </w:tc>
        <w:tc>
          <w:tcPr>
            <w:tcW w:w="1200" w:type="dxa"/>
            <w:tcBorders>
              <w:bottom w:val="single" w:sz="4" w:space="0" w:color="000000"/>
            </w:tcBorders>
            <w:shd w:val="clear" w:color="auto" w:fill="F2F2F2"/>
            <w:vAlign w:val="center"/>
          </w:tcPr>
          <w:p w14:paraId="0000035E" w14:textId="77777777" w:rsidR="00821AC7" w:rsidRDefault="00CB7917">
            <w:pPr>
              <w:jc w:val="center"/>
              <w:rPr>
                <w:b/>
                <w:color w:val="000000"/>
                <w:sz w:val="20"/>
                <w:szCs w:val="20"/>
              </w:rPr>
            </w:pPr>
            <w:r>
              <w:rPr>
                <w:b/>
                <w:sz w:val="20"/>
                <w:lang w:bidi="fr-FR"/>
              </w:rPr>
              <w:t>N=127</w:t>
            </w:r>
          </w:p>
        </w:tc>
        <w:tc>
          <w:tcPr>
            <w:tcW w:w="1134" w:type="dxa"/>
            <w:tcBorders>
              <w:bottom w:val="single" w:sz="4" w:space="0" w:color="000000"/>
              <w:right w:val="nil"/>
            </w:tcBorders>
            <w:shd w:val="clear" w:color="auto" w:fill="F2F2F2"/>
            <w:vAlign w:val="center"/>
          </w:tcPr>
          <w:p w14:paraId="0000035F" w14:textId="77777777" w:rsidR="00821AC7" w:rsidRDefault="00CB7917">
            <w:pPr>
              <w:jc w:val="center"/>
              <w:rPr>
                <w:b/>
                <w:color w:val="000000"/>
                <w:sz w:val="20"/>
                <w:szCs w:val="20"/>
              </w:rPr>
            </w:pPr>
            <w:r>
              <w:rPr>
                <w:b/>
                <w:sz w:val="20"/>
                <w:lang w:bidi="fr-FR"/>
              </w:rPr>
              <w:t>N=115</w:t>
            </w:r>
          </w:p>
        </w:tc>
      </w:tr>
      <w:tr w:rsidR="00821AC7" w14:paraId="53063046" w14:textId="77777777">
        <w:trPr>
          <w:trHeight w:val="290"/>
          <w:jc w:val="center"/>
        </w:trPr>
        <w:tc>
          <w:tcPr>
            <w:tcW w:w="4100" w:type="dxa"/>
            <w:tcBorders>
              <w:left w:val="nil"/>
              <w:bottom w:val="nil"/>
            </w:tcBorders>
            <w:shd w:val="clear" w:color="auto" w:fill="auto"/>
            <w:vAlign w:val="center"/>
          </w:tcPr>
          <w:p w14:paraId="00000360" w14:textId="77777777" w:rsidR="00821AC7" w:rsidRDefault="00CB7917">
            <w:pPr>
              <w:rPr>
                <w:color w:val="000000"/>
                <w:sz w:val="20"/>
                <w:szCs w:val="20"/>
              </w:rPr>
            </w:pPr>
            <w:r>
              <w:rPr>
                <w:sz w:val="20"/>
                <w:lang w:bidi="fr-FR"/>
              </w:rPr>
              <w:t>Ont déjà trouvé des trous dans une moustiquaire</w:t>
            </w:r>
          </w:p>
        </w:tc>
        <w:tc>
          <w:tcPr>
            <w:tcW w:w="937" w:type="dxa"/>
            <w:tcBorders>
              <w:bottom w:val="nil"/>
            </w:tcBorders>
            <w:shd w:val="clear" w:color="auto" w:fill="auto"/>
            <w:vAlign w:val="center"/>
          </w:tcPr>
          <w:p w14:paraId="00000361" w14:textId="77777777" w:rsidR="00821AC7" w:rsidRDefault="00CB7917">
            <w:pPr>
              <w:jc w:val="right"/>
              <w:rPr>
                <w:color w:val="000000"/>
                <w:sz w:val="20"/>
                <w:szCs w:val="20"/>
              </w:rPr>
            </w:pPr>
            <w:r>
              <w:rPr>
                <w:sz w:val="20"/>
                <w:lang w:bidi="fr-FR"/>
              </w:rPr>
              <w:t>61,3 %</w:t>
            </w:r>
          </w:p>
        </w:tc>
        <w:tc>
          <w:tcPr>
            <w:tcW w:w="1200" w:type="dxa"/>
            <w:tcBorders>
              <w:bottom w:val="nil"/>
            </w:tcBorders>
            <w:shd w:val="clear" w:color="auto" w:fill="auto"/>
            <w:vAlign w:val="center"/>
          </w:tcPr>
          <w:p w14:paraId="00000362" w14:textId="77777777" w:rsidR="00821AC7" w:rsidRDefault="00CB7917">
            <w:pPr>
              <w:jc w:val="right"/>
              <w:rPr>
                <w:color w:val="000000"/>
                <w:sz w:val="20"/>
                <w:szCs w:val="20"/>
              </w:rPr>
            </w:pPr>
            <w:r>
              <w:rPr>
                <w:sz w:val="20"/>
                <w:lang w:bidi="fr-FR"/>
              </w:rPr>
              <w:t>83,5 %</w:t>
            </w:r>
          </w:p>
        </w:tc>
        <w:tc>
          <w:tcPr>
            <w:tcW w:w="1134" w:type="dxa"/>
            <w:tcBorders>
              <w:bottom w:val="nil"/>
              <w:right w:val="nil"/>
            </w:tcBorders>
            <w:shd w:val="clear" w:color="auto" w:fill="auto"/>
            <w:vAlign w:val="center"/>
          </w:tcPr>
          <w:p w14:paraId="00000363" w14:textId="77777777" w:rsidR="00821AC7" w:rsidRDefault="00CB7917">
            <w:pPr>
              <w:jc w:val="right"/>
              <w:rPr>
                <w:color w:val="000000"/>
                <w:sz w:val="20"/>
                <w:szCs w:val="20"/>
              </w:rPr>
            </w:pPr>
            <w:r>
              <w:rPr>
                <w:sz w:val="20"/>
                <w:lang w:bidi="fr-FR"/>
              </w:rPr>
              <w:t>80,0 %</w:t>
            </w:r>
          </w:p>
        </w:tc>
      </w:tr>
      <w:tr w:rsidR="00821AC7" w14:paraId="2F76CFA9" w14:textId="77777777">
        <w:trPr>
          <w:trHeight w:val="290"/>
          <w:jc w:val="center"/>
        </w:trPr>
        <w:tc>
          <w:tcPr>
            <w:tcW w:w="4100" w:type="dxa"/>
            <w:tcBorders>
              <w:top w:val="nil"/>
              <w:left w:val="nil"/>
              <w:bottom w:val="single" w:sz="4" w:space="0" w:color="000000"/>
            </w:tcBorders>
            <w:shd w:val="clear" w:color="auto" w:fill="auto"/>
            <w:vAlign w:val="center"/>
          </w:tcPr>
          <w:p w14:paraId="00000364" w14:textId="77777777" w:rsidR="00821AC7" w:rsidRDefault="00CB7917">
            <w:pPr>
              <w:rPr>
                <w:color w:val="000000"/>
                <w:sz w:val="20"/>
                <w:szCs w:val="20"/>
              </w:rPr>
            </w:pPr>
            <w:r>
              <w:rPr>
                <w:sz w:val="20"/>
                <w:lang w:bidi="fr-FR"/>
              </w:rPr>
              <w:t>Ont déjà discuté de l'entretien et de la réparation de moustiquaires au cours des six derniers mois</w:t>
            </w:r>
          </w:p>
        </w:tc>
        <w:tc>
          <w:tcPr>
            <w:tcW w:w="937" w:type="dxa"/>
            <w:tcBorders>
              <w:top w:val="nil"/>
              <w:bottom w:val="single" w:sz="4" w:space="0" w:color="000000"/>
            </w:tcBorders>
            <w:shd w:val="clear" w:color="auto" w:fill="auto"/>
            <w:vAlign w:val="center"/>
          </w:tcPr>
          <w:p w14:paraId="00000365" w14:textId="77777777" w:rsidR="00821AC7" w:rsidRDefault="00CB7917">
            <w:pPr>
              <w:jc w:val="right"/>
              <w:rPr>
                <w:color w:val="000000"/>
                <w:sz w:val="20"/>
                <w:szCs w:val="20"/>
              </w:rPr>
            </w:pPr>
            <w:r>
              <w:rPr>
                <w:sz w:val="20"/>
                <w:lang w:bidi="fr-FR"/>
              </w:rPr>
              <w:t>32,0 %</w:t>
            </w:r>
          </w:p>
        </w:tc>
        <w:tc>
          <w:tcPr>
            <w:tcW w:w="1200" w:type="dxa"/>
            <w:tcBorders>
              <w:top w:val="nil"/>
              <w:bottom w:val="single" w:sz="4" w:space="0" w:color="000000"/>
            </w:tcBorders>
            <w:shd w:val="clear" w:color="auto" w:fill="auto"/>
            <w:vAlign w:val="center"/>
          </w:tcPr>
          <w:p w14:paraId="00000366" w14:textId="77777777" w:rsidR="00821AC7" w:rsidRDefault="00CB7917">
            <w:pPr>
              <w:jc w:val="right"/>
              <w:rPr>
                <w:color w:val="000000"/>
                <w:sz w:val="20"/>
                <w:szCs w:val="20"/>
              </w:rPr>
            </w:pPr>
            <w:r>
              <w:rPr>
                <w:sz w:val="20"/>
                <w:lang w:bidi="fr-FR"/>
              </w:rPr>
              <w:t>31,5 %</w:t>
            </w:r>
          </w:p>
        </w:tc>
        <w:tc>
          <w:tcPr>
            <w:tcW w:w="1134" w:type="dxa"/>
            <w:tcBorders>
              <w:top w:val="nil"/>
              <w:bottom w:val="single" w:sz="4" w:space="0" w:color="000000"/>
              <w:right w:val="nil"/>
            </w:tcBorders>
            <w:shd w:val="clear" w:color="auto" w:fill="auto"/>
            <w:vAlign w:val="center"/>
          </w:tcPr>
          <w:p w14:paraId="00000367" w14:textId="77777777" w:rsidR="00821AC7" w:rsidRDefault="00CB7917">
            <w:pPr>
              <w:jc w:val="right"/>
              <w:rPr>
                <w:color w:val="000000"/>
                <w:sz w:val="20"/>
                <w:szCs w:val="20"/>
              </w:rPr>
            </w:pPr>
            <w:r>
              <w:rPr>
                <w:sz w:val="20"/>
                <w:lang w:bidi="fr-FR"/>
              </w:rPr>
              <w:t>9,6 %</w:t>
            </w:r>
          </w:p>
        </w:tc>
      </w:tr>
      <w:tr w:rsidR="00821AC7" w14:paraId="7C096540" w14:textId="77777777">
        <w:trPr>
          <w:trHeight w:val="290"/>
          <w:jc w:val="center"/>
        </w:trPr>
        <w:tc>
          <w:tcPr>
            <w:tcW w:w="4100" w:type="dxa"/>
            <w:tcBorders>
              <w:left w:val="nil"/>
              <w:bottom w:val="nil"/>
            </w:tcBorders>
            <w:shd w:val="clear" w:color="auto" w:fill="auto"/>
            <w:vAlign w:val="center"/>
          </w:tcPr>
          <w:p w14:paraId="00000368" w14:textId="77777777" w:rsidR="00821AC7" w:rsidRDefault="00CB7917">
            <w:pPr>
              <w:rPr>
                <w:color w:val="000000"/>
                <w:sz w:val="20"/>
                <w:szCs w:val="20"/>
              </w:rPr>
            </w:pPr>
            <w:r>
              <w:rPr>
                <w:sz w:val="20"/>
                <w:lang w:bidi="fr-FR"/>
              </w:rPr>
              <w:t>Parmi les ménages ayant eu des trous dans leurs moustiquaires :</w:t>
            </w:r>
          </w:p>
        </w:tc>
        <w:tc>
          <w:tcPr>
            <w:tcW w:w="937" w:type="dxa"/>
            <w:tcBorders>
              <w:bottom w:val="nil"/>
            </w:tcBorders>
            <w:shd w:val="clear" w:color="auto" w:fill="auto"/>
            <w:vAlign w:val="center"/>
          </w:tcPr>
          <w:p w14:paraId="00000369" w14:textId="77777777" w:rsidR="00821AC7" w:rsidRDefault="00CB7917">
            <w:pPr>
              <w:jc w:val="center"/>
              <w:rPr>
                <w:color w:val="000000"/>
                <w:sz w:val="20"/>
                <w:szCs w:val="20"/>
              </w:rPr>
            </w:pPr>
            <w:r>
              <w:rPr>
                <w:sz w:val="20"/>
                <w:lang w:bidi="fr-FR"/>
              </w:rPr>
              <w:t>N=92</w:t>
            </w:r>
          </w:p>
        </w:tc>
        <w:tc>
          <w:tcPr>
            <w:tcW w:w="1200" w:type="dxa"/>
            <w:tcBorders>
              <w:bottom w:val="nil"/>
            </w:tcBorders>
            <w:shd w:val="clear" w:color="auto" w:fill="auto"/>
            <w:vAlign w:val="center"/>
          </w:tcPr>
          <w:p w14:paraId="0000036A" w14:textId="77777777" w:rsidR="00821AC7" w:rsidRDefault="00CB7917">
            <w:pPr>
              <w:jc w:val="center"/>
              <w:rPr>
                <w:color w:val="000000"/>
                <w:sz w:val="20"/>
                <w:szCs w:val="20"/>
              </w:rPr>
            </w:pPr>
            <w:r>
              <w:rPr>
                <w:sz w:val="20"/>
                <w:lang w:bidi="fr-FR"/>
              </w:rPr>
              <w:t>N=106</w:t>
            </w:r>
          </w:p>
        </w:tc>
        <w:tc>
          <w:tcPr>
            <w:tcW w:w="1134" w:type="dxa"/>
            <w:tcBorders>
              <w:bottom w:val="nil"/>
              <w:right w:val="nil"/>
            </w:tcBorders>
            <w:shd w:val="clear" w:color="auto" w:fill="auto"/>
            <w:vAlign w:val="center"/>
          </w:tcPr>
          <w:p w14:paraId="0000036B" w14:textId="77777777" w:rsidR="00821AC7" w:rsidRDefault="00CB7917">
            <w:pPr>
              <w:jc w:val="center"/>
              <w:rPr>
                <w:color w:val="000000"/>
                <w:sz w:val="20"/>
                <w:szCs w:val="20"/>
              </w:rPr>
            </w:pPr>
            <w:r>
              <w:rPr>
                <w:sz w:val="20"/>
                <w:lang w:bidi="fr-FR"/>
              </w:rPr>
              <w:t>N=92</w:t>
            </w:r>
          </w:p>
        </w:tc>
      </w:tr>
      <w:tr w:rsidR="00821AC7" w14:paraId="0F7E46CF" w14:textId="77777777">
        <w:trPr>
          <w:trHeight w:val="290"/>
          <w:jc w:val="center"/>
        </w:trPr>
        <w:tc>
          <w:tcPr>
            <w:tcW w:w="4100" w:type="dxa"/>
            <w:tcBorders>
              <w:top w:val="nil"/>
              <w:left w:val="nil"/>
            </w:tcBorders>
            <w:shd w:val="clear" w:color="auto" w:fill="auto"/>
            <w:vAlign w:val="center"/>
          </w:tcPr>
          <w:p w14:paraId="0000036C" w14:textId="77777777" w:rsidR="00821AC7" w:rsidRDefault="00CB7917">
            <w:pPr>
              <w:ind w:firstLine="1000"/>
              <w:rPr>
                <w:color w:val="000000"/>
                <w:sz w:val="20"/>
                <w:szCs w:val="20"/>
              </w:rPr>
            </w:pPr>
            <w:r>
              <w:rPr>
                <w:sz w:val="20"/>
                <w:lang w:bidi="fr-FR"/>
              </w:rPr>
              <w:t>Ont déjà réparé une moustiquaire</w:t>
            </w:r>
          </w:p>
        </w:tc>
        <w:tc>
          <w:tcPr>
            <w:tcW w:w="937" w:type="dxa"/>
            <w:tcBorders>
              <w:top w:val="nil"/>
            </w:tcBorders>
            <w:shd w:val="clear" w:color="auto" w:fill="auto"/>
            <w:vAlign w:val="center"/>
          </w:tcPr>
          <w:p w14:paraId="0000036D" w14:textId="77777777" w:rsidR="00821AC7" w:rsidRDefault="00CB7917">
            <w:pPr>
              <w:jc w:val="right"/>
              <w:rPr>
                <w:color w:val="000000"/>
                <w:sz w:val="20"/>
                <w:szCs w:val="20"/>
              </w:rPr>
            </w:pPr>
            <w:r>
              <w:rPr>
                <w:sz w:val="20"/>
                <w:lang w:bidi="fr-FR"/>
              </w:rPr>
              <w:t>12,0 %</w:t>
            </w:r>
          </w:p>
        </w:tc>
        <w:tc>
          <w:tcPr>
            <w:tcW w:w="1200" w:type="dxa"/>
            <w:tcBorders>
              <w:top w:val="nil"/>
            </w:tcBorders>
            <w:shd w:val="clear" w:color="auto" w:fill="auto"/>
            <w:vAlign w:val="center"/>
          </w:tcPr>
          <w:p w14:paraId="0000036E" w14:textId="77777777" w:rsidR="00821AC7" w:rsidRDefault="00CB7917">
            <w:pPr>
              <w:jc w:val="right"/>
              <w:rPr>
                <w:color w:val="000000"/>
                <w:sz w:val="20"/>
                <w:szCs w:val="20"/>
              </w:rPr>
            </w:pPr>
            <w:r>
              <w:rPr>
                <w:sz w:val="20"/>
                <w:lang w:bidi="fr-FR"/>
              </w:rPr>
              <w:t>8,5 %</w:t>
            </w:r>
          </w:p>
        </w:tc>
        <w:tc>
          <w:tcPr>
            <w:tcW w:w="1134" w:type="dxa"/>
            <w:tcBorders>
              <w:top w:val="nil"/>
              <w:right w:val="nil"/>
            </w:tcBorders>
            <w:shd w:val="clear" w:color="auto" w:fill="auto"/>
            <w:vAlign w:val="center"/>
          </w:tcPr>
          <w:p w14:paraId="0000036F" w14:textId="77777777" w:rsidR="00821AC7" w:rsidRDefault="00CB7917">
            <w:pPr>
              <w:jc w:val="right"/>
              <w:rPr>
                <w:color w:val="000000"/>
                <w:sz w:val="20"/>
                <w:szCs w:val="20"/>
              </w:rPr>
            </w:pPr>
            <w:r>
              <w:rPr>
                <w:sz w:val="20"/>
                <w:lang w:bidi="fr-FR"/>
              </w:rPr>
              <w:t>17,4 %</w:t>
            </w:r>
          </w:p>
        </w:tc>
      </w:tr>
    </w:tbl>
    <w:p w14:paraId="00000370" w14:textId="77777777" w:rsidR="00821AC7" w:rsidRDefault="00821AC7">
      <w:pPr>
        <w:pBdr>
          <w:top w:val="nil"/>
          <w:left w:val="nil"/>
          <w:bottom w:val="nil"/>
          <w:right w:val="nil"/>
          <w:between w:val="nil"/>
        </w:pBdr>
        <w:tabs>
          <w:tab w:val="left" w:pos="2610"/>
        </w:tabs>
        <w:jc w:val="both"/>
        <w:rPr>
          <w:color w:val="000000"/>
        </w:rPr>
      </w:pPr>
    </w:p>
    <w:p w14:paraId="00000371" w14:textId="77777777" w:rsidR="00821AC7" w:rsidRDefault="00CB7917">
      <w:pPr>
        <w:pStyle w:val="Heading2"/>
        <w:numPr>
          <w:ilvl w:val="1"/>
          <w:numId w:val="3"/>
        </w:numPr>
      </w:pPr>
      <w:bookmarkStart w:id="34" w:name="_Toc112942412"/>
      <w:r>
        <w:rPr>
          <w:lang w:bidi="fr-FR"/>
        </w:rPr>
        <w:t>Possession et utilisation de moustiquaires</w:t>
      </w:r>
      <w:bookmarkEnd w:id="34"/>
    </w:p>
    <w:p w14:paraId="00000372" w14:textId="77777777" w:rsidR="00821AC7" w:rsidRDefault="00CB7917" w:rsidP="001C2CCD">
      <w:pPr>
        <w:pStyle w:val="1-DocText"/>
      </w:pPr>
      <w:r>
        <w:rPr>
          <w:lang w:bidi="fr-FR"/>
        </w:rPr>
        <w:t xml:space="preserve">À chaque cycle de l'étude, toutes les moustiquaires présentes dans les ménages sélectionnés sont enregistrées, notamment celles provenant de sources autres que la campagne de distribution de masse de 2019 (appelées </w:t>
      </w:r>
      <w:r>
        <w:rPr>
          <w:i/>
          <w:lang w:bidi="fr-FR"/>
        </w:rPr>
        <w:t>moustiquaires n'appartenant pas à la cohorte</w:t>
      </w:r>
      <w:r>
        <w:rPr>
          <w:lang w:bidi="fr-FR"/>
        </w:rPr>
        <w:t xml:space="preserve">). L'état et l'utilisation récente déclarée des moustiquaires de cohorte (Tableau 12) et des moustiquaires n'appartenant pas à la cohorte (Tableau 13) ont été enregistrés pour comprendre les habitudes d'utilisation des moustiquaires. </w:t>
      </w:r>
    </w:p>
    <w:p w14:paraId="00000373" w14:textId="77777777" w:rsidR="00821AC7" w:rsidRDefault="00CB7917" w:rsidP="001C2CCD">
      <w:pPr>
        <w:pStyle w:val="1-DocText"/>
      </w:pPr>
      <w:r>
        <w:rPr>
          <w:lang w:bidi="fr-FR"/>
        </w:rPr>
        <w:t>Au cycle de 24 mois, 39 % des moustiquaires de cohorte ont été trouvées suspendues et attachées à Muyinga, contre 0 % à Kirundo (</w:t>
      </w:r>
      <w:r>
        <w:rPr>
          <w:i/>
          <w:lang w:bidi="fr-FR"/>
        </w:rPr>
        <w:t>p</w:t>
      </w:r>
      <w:r>
        <w:rPr>
          <w:lang w:bidi="fr-FR"/>
        </w:rPr>
        <w:t xml:space="preserve">&lt;0,001). En outre, la proportion de moustiquaires de cohorte suspendues au-dessus de l'espace de couchage mais non attachées était significativement plus élevée à Kirundo qu'à Muyinga (64 % contre 26 %, </w:t>
      </w:r>
      <w:r>
        <w:rPr>
          <w:i/>
          <w:lang w:bidi="fr-FR"/>
        </w:rPr>
        <w:t>p</w:t>
      </w:r>
      <w:r>
        <w:rPr>
          <w:lang w:bidi="fr-FR"/>
        </w:rPr>
        <w:t>=0,003). Lorsqu'elles n'étaient pas suspendues, les moustiquaires de cohorte n'étaient le plus souvent pas rangées (34 % à Kirundo et 24 % à Muyinga). Au cycle de 24 mois, la proportion de moustiquaires de cohorte qui avaient déjà été utilisées était élevée, à plus de 90% dans les deux provinces. La proportion de moustiquaires de cohorte utilisées chaque nuit au cours de la dernière semaine était très similaire dans les deux provinces, soit 61 % et 62 %.</w:t>
      </w:r>
    </w:p>
    <w:p w14:paraId="00000374" w14:textId="77777777" w:rsidR="00821AC7" w:rsidRDefault="00CB7917" w:rsidP="005E1068">
      <w:pPr>
        <w:pStyle w:val="TableTitle"/>
      </w:pPr>
      <w:bookmarkStart w:id="35" w:name="_heading=h.2u6wntf" w:colFirst="0" w:colLast="0"/>
      <w:bookmarkEnd w:id="35"/>
      <w:r>
        <w:rPr>
          <w:lang w:bidi="fr-FR"/>
        </w:rPr>
        <w:t>Tableau 12 : État et utilisation déclarée des moustiquaires de cohorte dans le ménage</w:t>
      </w:r>
    </w:p>
    <w:tbl>
      <w:tblPr>
        <w:tblW w:w="77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500"/>
        <w:gridCol w:w="937"/>
        <w:gridCol w:w="1226"/>
        <w:gridCol w:w="1134"/>
      </w:tblGrid>
      <w:tr w:rsidR="00821AC7" w14:paraId="7A6F1EBB" w14:textId="77777777">
        <w:trPr>
          <w:trHeight w:val="290"/>
          <w:jc w:val="center"/>
        </w:trPr>
        <w:tc>
          <w:tcPr>
            <w:tcW w:w="4500" w:type="dxa"/>
            <w:tcBorders>
              <w:left w:val="nil"/>
            </w:tcBorders>
            <w:shd w:val="clear" w:color="auto" w:fill="D9D9D9"/>
            <w:vAlign w:val="center"/>
          </w:tcPr>
          <w:p w14:paraId="00000375" w14:textId="77777777" w:rsidR="00821AC7" w:rsidRDefault="00CB7917">
            <w:pPr>
              <w:rPr>
                <w:rFonts w:ascii="Times New Roman" w:eastAsia="Times New Roman" w:hAnsi="Times New Roman" w:cs="Times New Roman"/>
                <w:color w:val="000000"/>
                <w:sz w:val="20"/>
                <w:szCs w:val="20"/>
              </w:rPr>
            </w:pPr>
            <w:r>
              <w:rPr>
                <w:sz w:val="20"/>
                <w:lang w:bidi="fr-FR"/>
              </w:rPr>
              <w:t> </w:t>
            </w:r>
          </w:p>
        </w:tc>
        <w:tc>
          <w:tcPr>
            <w:tcW w:w="937" w:type="dxa"/>
            <w:shd w:val="clear" w:color="auto" w:fill="D9D9D9"/>
            <w:vAlign w:val="center"/>
          </w:tcPr>
          <w:p w14:paraId="00000376" w14:textId="77777777" w:rsidR="00821AC7" w:rsidRDefault="00CB7917">
            <w:pPr>
              <w:jc w:val="center"/>
              <w:rPr>
                <w:b/>
                <w:color w:val="000000"/>
                <w:sz w:val="20"/>
                <w:szCs w:val="20"/>
              </w:rPr>
            </w:pPr>
            <w:r>
              <w:rPr>
                <w:b/>
                <w:sz w:val="20"/>
                <w:lang w:bidi="fr-FR"/>
              </w:rPr>
              <w:t>Base de référence</w:t>
            </w:r>
          </w:p>
        </w:tc>
        <w:tc>
          <w:tcPr>
            <w:tcW w:w="1226" w:type="dxa"/>
            <w:shd w:val="clear" w:color="auto" w:fill="D9D9D9"/>
            <w:vAlign w:val="center"/>
          </w:tcPr>
          <w:p w14:paraId="00000377" w14:textId="77777777" w:rsidR="00821AC7" w:rsidRDefault="00CB7917">
            <w:pPr>
              <w:jc w:val="center"/>
              <w:rPr>
                <w:b/>
                <w:color w:val="000000"/>
                <w:sz w:val="20"/>
                <w:szCs w:val="20"/>
              </w:rPr>
            </w:pPr>
            <w:r>
              <w:rPr>
                <w:b/>
                <w:sz w:val="20"/>
                <w:lang w:bidi="fr-FR"/>
              </w:rPr>
              <w:t>12 mois</w:t>
            </w:r>
          </w:p>
        </w:tc>
        <w:tc>
          <w:tcPr>
            <w:tcW w:w="1134" w:type="dxa"/>
            <w:tcBorders>
              <w:right w:val="nil"/>
            </w:tcBorders>
            <w:shd w:val="clear" w:color="auto" w:fill="D9D9D9"/>
            <w:vAlign w:val="center"/>
          </w:tcPr>
          <w:p w14:paraId="00000378" w14:textId="77777777" w:rsidR="00821AC7" w:rsidRDefault="00CB7917">
            <w:pPr>
              <w:jc w:val="center"/>
              <w:rPr>
                <w:b/>
                <w:color w:val="000000"/>
                <w:sz w:val="20"/>
                <w:szCs w:val="20"/>
              </w:rPr>
            </w:pPr>
            <w:r>
              <w:rPr>
                <w:b/>
                <w:sz w:val="20"/>
                <w:lang w:bidi="fr-FR"/>
              </w:rPr>
              <w:t>24 mois</w:t>
            </w:r>
          </w:p>
        </w:tc>
      </w:tr>
      <w:tr w:rsidR="00821AC7" w14:paraId="13FADA3B" w14:textId="77777777">
        <w:trPr>
          <w:trHeight w:val="290"/>
          <w:jc w:val="center"/>
        </w:trPr>
        <w:tc>
          <w:tcPr>
            <w:tcW w:w="4500" w:type="dxa"/>
            <w:tcBorders>
              <w:left w:val="nil"/>
              <w:bottom w:val="single" w:sz="4" w:space="0" w:color="000000"/>
            </w:tcBorders>
            <w:shd w:val="clear" w:color="auto" w:fill="F2F2F2"/>
            <w:vAlign w:val="center"/>
          </w:tcPr>
          <w:p w14:paraId="00000379" w14:textId="77777777" w:rsidR="00821AC7" w:rsidRDefault="00CB7917">
            <w:pPr>
              <w:rPr>
                <w:b/>
                <w:color w:val="000000"/>
                <w:sz w:val="20"/>
                <w:szCs w:val="20"/>
              </w:rPr>
            </w:pPr>
            <w:r>
              <w:rPr>
                <w:b/>
                <w:sz w:val="20"/>
                <w:lang w:bidi="fr-FR"/>
              </w:rPr>
              <w:t>Kirundo</w:t>
            </w:r>
          </w:p>
        </w:tc>
        <w:tc>
          <w:tcPr>
            <w:tcW w:w="937" w:type="dxa"/>
            <w:tcBorders>
              <w:bottom w:val="single" w:sz="4" w:space="0" w:color="000000"/>
            </w:tcBorders>
            <w:shd w:val="clear" w:color="auto" w:fill="F2F2F2"/>
            <w:vAlign w:val="center"/>
          </w:tcPr>
          <w:p w14:paraId="0000037A" w14:textId="77777777" w:rsidR="00821AC7" w:rsidRDefault="00CB7917">
            <w:pPr>
              <w:jc w:val="center"/>
              <w:rPr>
                <w:b/>
                <w:color w:val="000000"/>
                <w:sz w:val="20"/>
                <w:szCs w:val="20"/>
              </w:rPr>
            </w:pPr>
            <w:r>
              <w:rPr>
                <w:b/>
                <w:sz w:val="20"/>
                <w:lang w:bidi="fr-FR"/>
              </w:rPr>
              <w:t>N=300</w:t>
            </w:r>
          </w:p>
        </w:tc>
        <w:tc>
          <w:tcPr>
            <w:tcW w:w="1226" w:type="dxa"/>
            <w:tcBorders>
              <w:bottom w:val="single" w:sz="4" w:space="0" w:color="000000"/>
            </w:tcBorders>
            <w:shd w:val="clear" w:color="auto" w:fill="F2F2F2"/>
            <w:vAlign w:val="center"/>
          </w:tcPr>
          <w:p w14:paraId="0000037B" w14:textId="77777777" w:rsidR="00821AC7" w:rsidRDefault="00CB7917">
            <w:pPr>
              <w:jc w:val="center"/>
              <w:rPr>
                <w:b/>
                <w:color w:val="000000"/>
                <w:sz w:val="20"/>
                <w:szCs w:val="20"/>
              </w:rPr>
            </w:pPr>
            <w:r>
              <w:rPr>
                <w:b/>
                <w:sz w:val="20"/>
                <w:lang w:bidi="fr-FR"/>
              </w:rPr>
              <w:t>N=247</w:t>
            </w:r>
          </w:p>
        </w:tc>
        <w:tc>
          <w:tcPr>
            <w:tcW w:w="1134" w:type="dxa"/>
            <w:tcBorders>
              <w:bottom w:val="single" w:sz="4" w:space="0" w:color="000000"/>
              <w:right w:val="nil"/>
            </w:tcBorders>
            <w:shd w:val="clear" w:color="auto" w:fill="F2F2F2"/>
            <w:vAlign w:val="center"/>
          </w:tcPr>
          <w:p w14:paraId="0000037C" w14:textId="77777777" w:rsidR="00821AC7" w:rsidRDefault="00CB7917">
            <w:pPr>
              <w:jc w:val="center"/>
              <w:rPr>
                <w:b/>
                <w:color w:val="000000"/>
                <w:sz w:val="20"/>
                <w:szCs w:val="20"/>
              </w:rPr>
            </w:pPr>
            <w:r>
              <w:rPr>
                <w:b/>
                <w:sz w:val="20"/>
                <w:lang w:bidi="fr-FR"/>
              </w:rPr>
              <w:t>N=175</w:t>
            </w:r>
          </w:p>
        </w:tc>
      </w:tr>
      <w:tr w:rsidR="00821AC7" w14:paraId="1992CB4C" w14:textId="77777777">
        <w:trPr>
          <w:trHeight w:val="290"/>
          <w:jc w:val="center"/>
        </w:trPr>
        <w:tc>
          <w:tcPr>
            <w:tcW w:w="4500" w:type="dxa"/>
            <w:tcBorders>
              <w:left w:val="nil"/>
              <w:bottom w:val="nil"/>
            </w:tcBorders>
            <w:shd w:val="clear" w:color="auto" w:fill="auto"/>
            <w:vAlign w:val="center"/>
          </w:tcPr>
          <w:p w14:paraId="0000037D" w14:textId="77777777" w:rsidR="00821AC7" w:rsidRDefault="00CB7917">
            <w:pPr>
              <w:rPr>
                <w:color w:val="000000"/>
                <w:sz w:val="20"/>
                <w:szCs w:val="20"/>
              </w:rPr>
            </w:pPr>
            <w:r>
              <w:rPr>
                <w:sz w:val="20"/>
                <w:lang w:bidi="fr-FR"/>
              </w:rPr>
              <w:t>État de la moustiquaire de cohorte</w:t>
            </w:r>
          </w:p>
        </w:tc>
        <w:tc>
          <w:tcPr>
            <w:tcW w:w="937" w:type="dxa"/>
            <w:tcBorders>
              <w:bottom w:val="nil"/>
            </w:tcBorders>
            <w:shd w:val="clear" w:color="auto" w:fill="auto"/>
            <w:vAlign w:val="center"/>
          </w:tcPr>
          <w:p w14:paraId="0000037E" w14:textId="77777777" w:rsidR="00821AC7" w:rsidRDefault="00CB7917">
            <w:pPr>
              <w:jc w:val="right"/>
              <w:rPr>
                <w:color w:val="000000"/>
                <w:sz w:val="20"/>
                <w:szCs w:val="20"/>
              </w:rPr>
            </w:pPr>
            <w:r>
              <w:rPr>
                <w:sz w:val="20"/>
                <w:lang w:bidi="fr-FR"/>
              </w:rPr>
              <w:t> </w:t>
            </w:r>
          </w:p>
        </w:tc>
        <w:tc>
          <w:tcPr>
            <w:tcW w:w="1226" w:type="dxa"/>
            <w:tcBorders>
              <w:bottom w:val="nil"/>
            </w:tcBorders>
            <w:shd w:val="clear" w:color="auto" w:fill="auto"/>
            <w:vAlign w:val="center"/>
          </w:tcPr>
          <w:p w14:paraId="0000037F" w14:textId="77777777" w:rsidR="00821AC7" w:rsidRDefault="00CB7917">
            <w:pPr>
              <w:jc w:val="right"/>
              <w:rPr>
                <w:color w:val="000000"/>
                <w:sz w:val="20"/>
                <w:szCs w:val="20"/>
              </w:rPr>
            </w:pPr>
            <w:r>
              <w:rPr>
                <w:sz w:val="20"/>
                <w:lang w:bidi="fr-FR"/>
              </w:rPr>
              <w:t> </w:t>
            </w:r>
          </w:p>
        </w:tc>
        <w:tc>
          <w:tcPr>
            <w:tcW w:w="1134" w:type="dxa"/>
            <w:tcBorders>
              <w:bottom w:val="nil"/>
              <w:right w:val="nil"/>
            </w:tcBorders>
            <w:shd w:val="clear" w:color="auto" w:fill="auto"/>
            <w:vAlign w:val="center"/>
          </w:tcPr>
          <w:p w14:paraId="00000380" w14:textId="77777777" w:rsidR="00821AC7" w:rsidRDefault="00CB7917">
            <w:pPr>
              <w:jc w:val="right"/>
              <w:rPr>
                <w:color w:val="000000"/>
                <w:sz w:val="20"/>
                <w:szCs w:val="20"/>
              </w:rPr>
            </w:pPr>
            <w:r>
              <w:rPr>
                <w:sz w:val="20"/>
                <w:lang w:bidi="fr-FR"/>
              </w:rPr>
              <w:t> </w:t>
            </w:r>
          </w:p>
        </w:tc>
      </w:tr>
      <w:tr w:rsidR="00821AC7" w14:paraId="2F8DEF7D" w14:textId="77777777">
        <w:trPr>
          <w:trHeight w:val="290"/>
          <w:jc w:val="center"/>
        </w:trPr>
        <w:tc>
          <w:tcPr>
            <w:tcW w:w="4500" w:type="dxa"/>
            <w:tcBorders>
              <w:top w:val="nil"/>
              <w:left w:val="nil"/>
              <w:bottom w:val="nil"/>
            </w:tcBorders>
            <w:shd w:val="clear" w:color="auto" w:fill="auto"/>
            <w:vAlign w:val="center"/>
          </w:tcPr>
          <w:p w14:paraId="00000381" w14:textId="77777777" w:rsidR="00821AC7" w:rsidRDefault="00CB7917">
            <w:pPr>
              <w:ind w:firstLine="1000"/>
              <w:rPr>
                <w:color w:val="000000"/>
                <w:sz w:val="20"/>
                <w:szCs w:val="20"/>
              </w:rPr>
            </w:pPr>
            <w:r>
              <w:rPr>
                <w:sz w:val="20"/>
                <w:lang w:bidi="fr-FR"/>
              </w:rPr>
              <w:t>Trouvée suspendue et nouée</w:t>
            </w:r>
          </w:p>
        </w:tc>
        <w:tc>
          <w:tcPr>
            <w:tcW w:w="937" w:type="dxa"/>
            <w:tcBorders>
              <w:top w:val="nil"/>
              <w:bottom w:val="nil"/>
            </w:tcBorders>
            <w:shd w:val="clear" w:color="auto" w:fill="auto"/>
            <w:vAlign w:val="center"/>
          </w:tcPr>
          <w:p w14:paraId="00000382" w14:textId="77777777" w:rsidR="00821AC7" w:rsidRDefault="00CB7917">
            <w:pPr>
              <w:jc w:val="right"/>
              <w:rPr>
                <w:color w:val="000000"/>
                <w:sz w:val="20"/>
                <w:szCs w:val="20"/>
              </w:rPr>
            </w:pPr>
            <w:r>
              <w:rPr>
                <w:sz w:val="20"/>
                <w:lang w:bidi="fr-FR"/>
              </w:rPr>
              <w:t>0,0 %</w:t>
            </w:r>
          </w:p>
        </w:tc>
        <w:tc>
          <w:tcPr>
            <w:tcW w:w="1226" w:type="dxa"/>
            <w:tcBorders>
              <w:top w:val="nil"/>
              <w:bottom w:val="nil"/>
            </w:tcBorders>
            <w:shd w:val="clear" w:color="auto" w:fill="auto"/>
            <w:vAlign w:val="center"/>
          </w:tcPr>
          <w:p w14:paraId="00000383" w14:textId="77777777" w:rsidR="00821AC7" w:rsidRDefault="00CB7917">
            <w:pPr>
              <w:jc w:val="right"/>
              <w:rPr>
                <w:color w:val="000000"/>
                <w:sz w:val="20"/>
                <w:szCs w:val="20"/>
              </w:rPr>
            </w:pPr>
            <w:r>
              <w:rPr>
                <w:sz w:val="20"/>
                <w:lang w:bidi="fr-FR"/>
              </w:rPr>
              <w:t>0,0 %</w:t>
            </w:r>
          </w:p>
        </w:tc>
        <w:tc>
          <w:tcPr>
            <w:tcW w:w="1134" w:type="dxa"/>
            <w:tcBorders>
              <w:top w:val="nil"/>
              <w:bottom w:val="nil"/>
              <w:right w:val="nil"/>
            </w:tcBorders>
            <w:shd w:val="clear" w:color="auto" w:fill="auto"/>
            <w:vAlign w:val="center"/>
          </w:tcPr>
          <w:p w14:paraId="00000384" w14:textId="77777777" w:rsidR="00821AC7" w:rsidRDefault="00CB7917">
            <w:pPr>
              <w:jc w:val="right"/>
              <w:rPr>
                <w:color w:val="000000"/>
                <w:sz w:val="20"/>
                <w:szCs w:val="20"/>
              </w:rPr>
            </w:pPr>
            <w:r>
              <w:rPr>
                <w:sz w:val="20"/>
                <w:lang w:bidi="fr-FR"/>
              </w:rPr>
              <w:t>0,0 %</w:t>
            </w:r>
          </w:p>
        </w:tc>
      </w:tr>
      <w:tr w:rsidR="00821AC7" w14:paraId="73294FD2" w14:textId="77777777">
        <w:trPr>
          <w:trHeight w:val="290"/>
          <w:jc w:val="center"/>
        </w:trPr>
        <w:tc>
          <w:tcPr>
            <w:tcW w:w="4500" w:type="dxa"/>
            <w:tcBorders>
              <w:top w:val="nil"/>
              <w:left w:val="nil"/>
              <w:bottom w:val="nil"/>
            </w:tcBorders>
            <w:shd w:val="clear" w:color="auto" w:fill="auto"/>
            <w:vAlign w:val="center"/>
          </w:tcPr>
          <w:p w14:paraId="00000385" w14:textId="77777777" w:rsidR="00821AC7" w:rsidRDefault="00CB7917">
            <w:pPr>
              <w:ind w:firstLine="1000"/>
              <w:rPr>
                <w:color w:val="000000"/>
                <w:sz w:val="20"/>
                <w:szCs w:val="20"/>
              </w:rPr>
            </w:pPr>
            <w:r>
              <w:rPr>
                <w:sz w:val="20"/>
                <w:lang w:bidi="fr-FR"/>
              </w:rPr>
              <w:t>Trouvée suspendue et dénouée</w:t>
            </w:r>
          </w:p>
        </w:tc>
        <w:tc>
          <w:tcPr>
            <w:tcW w:w="937" w:type="dxa"/>
            <w:tcBorders>
              <w:top w:val="nil"/>
              <w:bottom w:val="nil"/>
            </w:tcBorders>
            <w:shd w:val="clear" w:color="auto" w:fill="auto"/>
            <w:vAlign w:val="center"/>
          </w:tcPr>
          <w:p w14:paraId="00000386" w14:textId="77777777" w:rsidR="00821AC7" w:rsidRDefault="00CB7917">
            <w:pPr>
              <w:jc w:val="right"/>
              <w:rPr>
                <w:color w:val="000000"/>
                <w:sz w:val="20"/>
                <w:szCs w:val="20"/>
              </w:rPr>
            </w:pPr>
            <w:r>
              <w:rPr>
                <w:sz w:val="20"/>
                <w:lang w:bidi="fr-FR"/>
              </w:rPr>
              <w:t>60,7 %</w:t>
            </w:r>
          </w:p>
        </w:tc>
        <w:tc>
          <w:tcPr>
            <w:tcW w:w="1226" w:type="dxa"/>
            <w:tcBorders>
              <w:top w:val="nil"/>
              <w:bottom w:val="nil"/>
            </w:tcBorders>
            <w:shd w:val="clear" w:color="auto" w:fill="auto"/>
            <w:vAlign w:val="center"/>
          </w:tcPr>
          <w:p w14:paraId="00000387" w14:textId="77777777" w:rsidR="00821AC7" w:rsidRDefault="00CB7917">
            <w:pPr>
              <w:jc w:val="right"/>
              <w:rPr>
                <w:color w:val="000000"/>
                <w:sz w:val="20"/>
                <w:szCs w:val="20"/>
              </w:rPr>
            </w:pPr>
            <w:r>
              <w:rPr>
                <w:sz w:val="20"/>
                <w:lang w:bidi="fr-FR"/>
              </w:rPr>
              <w:t>70,0 %</w:t>
            </w:r>
          </w:p>
        </w:tc>
        <w:tc>
          <w:tcPr>
            <w:tcW w:w="1134" w:type="dxa"/>
            <w:tcBorders>
              <w:top w:val="nil"/>
              <w:bottom w:val="nil"/>
              <w:right w:val="nil"/>
            </w:tcBorders>
            <w:shd w:val="clear" w:color="auto" w:fill="auto"/>
            <w:vAlign w:val="center"/>
          </w:tcPr>
          <w:p w14:paraId="00000388" w14:textId="77777777" w:rsidR="00821AC7" w:rsidRDefault="00CB7917">
            <w:pPr>
              <w:jc w:val="right"/>
              <w:rPr>
                <w:color w:val="000000"/>
                <w:sz w:val="20"/>
                <w:szCs w:val="20"/>
              </w:rPr>
            </w:pPr>
            <w:r>
              <w:rPr>
                <w:sz w:val="20"/>
                <w:lang w:bidi="fr-FR"/>
              </w:rPr>
              <w:t>64,0 %</w:t>
            </w:r>
          </w:p>
        </w:tc>
      </w:tr>
      <w:tr w:rsidR="00821AC7" w14:paraId="12E81B16" w14:textId="77777777">
        <w:trPr>
          <w:trHeight w:val="290"/>
          <w:jc w:val="center"/>
        </w:trPr>
        <w:tc>
          <w:tcPr>
            <w:tcW w:w="4500" w:type="dxa"/>
            <w:tcBorders>
              <w:top w:val="nil"/>
              <w:left w:val="nil"/>
              <w:bottom w:val="nil"/>
            </w:tcBorders>
            <w:shd w:val="clear" w:color="auto" w:fill="auto"/>
            <w:vAlign w:val="center"/>
          </w:tcPr>
          <w:p w14:paraId="00000389" w14:textId="77777777" w:rsidR="00821AC7" w:rsidRDefault="00CB7917">
            <w:pPr>
              <w:ind w:firstLine="1000"/>
              <w:rPr>
                <w:color w:val="000000"/>
                <w:sz w:val="20"/>
                <w:szCs w:val="20"/>
              </w:rPr>
            </w:pPr>
            <w:r>
              <w:rPr>
                <w:sz w:val="20"/>
                <w:lang w:bidi="fr-FR"/>
              </w:rPr>
              <w:t>Elle n'était pas suspendue et n'était pas rangée non plus</w:t>
            </w:r>
          </w:p>
        </w:tc>
        <w:tc>
          <w:tcPr>
            <w:tcW w:w="937" w:type="dxa"/>
            <w:tcBorders>
              <w:top w:val="nil"/>
              <w:bottom w:val="nil"/>
            </w:tcBorders>
            <w:shd w:val="clear" w:color="auto" w:fill="auto"/>
            <w:vAlign w:val="center"/>
          </w:tcPr>
          <w:p w14:paraId="0000038A" w14:textId="77777777" w:rsidR="00821AC7" w:rsidRDefault="00CB7917">
            <w:pPr>
              <w:jc w:val="right"/>
              <w:rPr>
                <w:color w:val="000000"/>
                <w:sz w:val="20"/>
                <w:szCs w:val="20"/>
              </w:rPr>
            </w:pPr>
            <w:r>
              <w:rPr>
                <w:sz w:val="20"/>
                <w:lang w:bidi="fr-FR"/>
              </w:rPr>
              <w:t>15,3 %</w:t>
            </w:r>
          </w:p>
        </w:tc>
        <w:tc>
          <w:tcPr>
            <w:tcW w:w="1226" w:type="dxa"/>
            <w:tcBorders>
              <w:top w:val="nil"/>
              <w:bottom w:val="nil"/>
            </w:tcBorders>
            <w:shd w:val="clear" w:color="auto" w:fill="auto"/>
            <w:vAlign w:val="center"/>
          </w:tcPr>
          <w:p w14:paraId="0000038B" w14:textId="77777777" w:rsidR="00821AC7" w:rsidRDefault="00CB7917">
            <w:pPr>
              <w:jc w:val="right"/>
              <w:rPr>
                <w:color w:val="000000"/>
                <w:sz w:val="20"/>
                <w:szCs w:val="20"/>
              </w:rPr>
            </w:pPr>
            <w:r>
              <w:rPr>
                <w:sz w:val="20"/>
                <w:lang w:bidi="fr-FR"/>
              </w:rPr>
              <w:t>23,1 %</w:t>
            </w:r>
          </w:p>
        </w:tc>
        <w:tc>
          <w:tcPr>
            <w:tcW w:w="1134" w:type="dxa"/>
            <w:tcBorders>
              <w:top w:val="nil"/>
              <w:bottom w:val="nil"/>
              <w:right w:val="nil"/>
            </w:tcBorders>
            <w:shd w:val="clear" w:color="auto" w:fill="auto"/>
            <w:vAlign w:val="center"/>
          </w:tcPr>
          <w:p w14:paraId="0000038C" w14:textId="77777777" w:rsidR="00821AC7" w:rsidRDefault="00CB7917">
            <w:pPr>
              <w:jc w:val="right"/>
              <w:rPr>
                <w:color w:val="000000"/>
                <w:sz w:val="20"/>
                <w:szCs w:val="20"/>
              </w:rPr>
            </w:pPr>
            <w:r>
              <w:rPr>
                <w:sz w:val="20"/>
                <w:lang w:bidi="fr-FR"/>
              </w:rPr>
              <w:t>34,3 %</w:t>
            </w:r>
          </w:p>
        </w:tc>
      </w:tr>
      <w:tr w:rsidR="00821AC7" w14:paraId="6D63CEC4" w14:textId="77777777">
        <w:trPr>
          <w:trHeight w:val="290"/>
          <w:jc w:val="center"/>
        </w:trPr>
        <w:tc>
          <w:tcPr>
            <w:tcW w:w="4500" w:type="dxa"/>
            <w:tcBorders>
              <w:top w:val="nil"/>
              <w:left w:val="nil"/>
              <w:bottom w:val="nil"/>
            </w:tcBorders>
            <w:shd w:val="clear" w:color="auto" w:fill="auto"/>
            <w:vAlign w:val="center"/>
          </w:tcPr>
          <w:p w14:paraId="0000038D" w14:textId="77777777" w:rsidR="00821AC7" w:rsidRDefault="00CB7917">
            <w:pPr>
              <w:ind w:firstLine="1000"/>
              <w:rPr>
                <w:color w:val="000000"/>
                <w:sz w:val="20"/>
                <w:szCs w:val="20"/>
              </w:rPr>
            </w:pPr>
            <w:r>
              <w:rPr>
                <w:sz w:val="20"/>
                <w:lang w:bidi="fr-FR"/>
              </w:rPr>
              <w:t>Elle était rangée sans emballage</w:t>
            </w:r>
          </w:p>
        </w:tc>
        <w:tc>
          <w:tcPr>
            <w:tcW w:w="937" w:type="dxa"/>
            <w:tcBorders>
              <w:top w:val="nil"/>
              <w:bottom w:val="nil"/>
            </w:tcBorders>
            <w:shd w:val="clear" w:color="auto" w:fill="auto"/>
            <w:vAlign w:val="center"/>
          </w:tcPr>
          <w:p w14:paraId="0000038E" w14:textId="77777777" w:rsidR="00821AC7" w:rsidRDefault="00CB7917">
            <w:pPr>
              <w:jc w:val="right"/>
              <w:rPr>
                <w:color w:val="000000"/>
                <w:sz w:val="20"/>
                <w:szCs w:val="20"/>
              </w:rPr>
            </w:pPr>
            <w:r>
              <w:rPr>
                <w:sz w:val="20"/>
                <w:lang w:bidi="fr-FR"/>
              </w:rPr>
              <w:t>15,0 %</w:t>
            </w:r>
          </w:p>
        </w:tc>
        <w:tc>
          <w:tcPr>
            <w:tcW w:w="1226" w:type="dxa"/>
            <w:tcBorders>
              <w:top w:val="nil"/>
              <w:bottom w:val="nil"/>
            </w:tcBorders>
            <w:shd w:val="clear" w:color="auto" w:fill="auto"/>
            <w:vAlign w:val="center"/>
          </w:tcPr>
          <w:p w14:paraId="0000038F" w14:textId="77777777" w:rsidR="00821AC7" w:rsidRDefault="00CB7917">
            <w:pPr>
              <w:jc w:val="right"/>
              <w:rPr>
                <w:color w:val="000000"/>
                <w:sz w:val="20"/>
                <w:szCs w:val="20"/>
              </w:rPr>
            </w:pPr>
            <w:r>
              <w:rPr>
                <w:sz w:val="20"/>
                <w:lang w:bidi="fr-FR"/>
              </w:rPr>
              <w:t>2,4 %</w:t>
            </w:r>
          </w:p>
        </w:tc>
        <w:tc>
          <w:tcPr>
            <w:tcW w:w="1134" w:type="dxa"/>
            <w:tcBorders>
              <w:top w:val="nil"/>
              <w:bottom w:val="nil"/>
              <w:right w:val="nil"/>
            </w:tcBorders>
            <w:shd w:val="clear" w:color="auto" w:fill="auto"/>
            <w:vAlign w:val="center"/>
          </w:tcPr>
          <w:p w14:paraId="00000390" w14:textId="77777777" w:rsidR="00821AC7" w:rsidRDefault="00CB7917">
            <w:pPr>
              <w:jc w:val="right"/>
              <w:rPr>
                <w:color w:val="000000"/>
                <w:sz w:val="20"/>
                <w:szCs w:val="20"/>
              </w:rPr>
            </w:pPr>
            <w:r>
              <w:rPr>
                <w:sz w:val="20"/>
                <w:lang w:bidi="fr-FR"/>
              </w:rPr>
              <w:t>1,1 %</w:t>
            </w:r>
          </w:p>
        </w:tc>
      </w:tr>
      <w:tr w:rsidR="00821AC7" w14:paraId="290022C0" w14:textId="77777777">
        <w:trPr>
          <w:trHeight w:val="290"/>
          <w:jc w:val="center"/>
        </w:trPr>
        <w:tc>
          <w:tcPr>
            <w:tcW w:w="4500" w:type="dxa"/>
            <w:tcBorders>
              <w:top w:val="nil"/>
              <w:left w:val="nil"/>
              <w:bottom w:val="nil"/>
            </w:tcBorders>
            <w:shd w:val="clear" w:color="auto" w:fill="auto"/>
            <w:vAlign w:val="center"/>
          </w:tcPr>
          <w:p w14:paraId="00000391" w14:textId="77777777" w:rsidR="00821AC7" w:rsidRDefault="00CB7917">
            <w:pPr>
              <w:ind w:firstLine="1000"/>
              <w:rPr>
                <w:color w:val="000000"/>
                <w:sz w:val="20"/>
                <w:szCs w:val="20"/>
              </w:rPr>
            </w:pPr>
            <w:r>
              <w:rPr>
                <w:sz w:val="20"/>
                <w:lang w:bidi="fr-FR"/>
              </w:rPr>
              <w:t>Elle était rangée dans un emballage</w:t>
            </w:r>
          </w:p>
        </w:tc>
        <w:tc>
          <w:tcPr>
            <w:tcW w:w="937" w:type="dxa"/>
            <w:tcBorders>
              <w:top w:val="nil"/>
              <w:bottom w:val="nil"/>
            </w:tcBorders>
            <w:shd w:val="clear" w:color="auto" w:fill="auto"/>
            <w:vAlign w:val="center"/>
          </w:tcPr>
          <w:p w14:paraId="00000392" w14:textId="77777777" w:rsidR="00821AC7" w:rsidRDefault="00CB7917">
            <w:pPr>
              <w:jc w:val="right"/>
              <w:rPr>
                <w:color w:val="000000"/>
                <w:sz w:val="20"/>
                <w:szCs w:val="20"/>
              </w:rPr>
            </w:pPr>
            <w:r>
              <w:rPr>
                <w:sz w:val="20"/>
                <w:lang w:bidi="fr-FR"/>
              </w:rPr>
              <w:t>9,0 %</w:t>
            </w:r>
          </w:p>
        </w:tc>
        <w:tc>
          <w:tcPr>
            <w:tcW w:w="1226" w:type="dxa"/>
            <w:tcBorders>
              <w:top w:val="nil"/>
              <w:bottom w:val="nil"/>
            </w:tcBorders>
            <w:shd w:val="clear" w:color="auto" w:fill="auto"/>
            <w:vAlign w:val="center"/>
          </w:tcPr>
          <w:p w14:paraId="00000393" w14:textId="77777777" w:rsidR="00821AC7" w:rsidRDefault="00CB7917">
            <w:pPr>
              <w:jc w:val="right"/>
              <w:rPr>
                <w:color w:val="000000"/>
                <w:sz w:val="20"/>
                <w:szCs w:val="20"/>
              </w:rPr>
            </w:pPr>
            <w:r>
              <w:rPr>
                <w:sz w:val="20"/>
                <w:lang w:bidi="fr-FR"/>
              </w:rPr>
              <w:t>4,0 %</w:t>
            </w:r>
          </w:p>
        </w:tc>
        <w:tc>
          <w:tcPr>
            <w:tcW w:w="1134" w:type="dxa"/>
            <w:tcBorders>
              <w:top w:val="nil"/>
              <w:bottom w:val="nil"/>
              <w:right w:val="nil"/>
            </w:tcBorders>
            <w:shd w:val="clear" w:color="auto" w:fill="auto"/>
            <w:vAlign w:val="center"/>
          </w:tcPr>
          <w:p w14:paraId="00000394" w14:textId="77777777" w:rsidR="00821AC7" w:rsidRDefault="00CB7917">
            <w:pPr>
              <w:jc w:val="right"/>
              <w:rPr>
                <w:color w:val="000000"/>
                <w:sz w:val="20"/>
                <w:szCs w:val="20"/>
              </w:rPr>
            </w:pPr>
            <w:r>
              <w:rPr>
                <w:sz w:val="20"/>
                <w:lang w:bidi="fr-FR"/>
              </w:rPr>
              <w:t>0,6 %</w:t>
            </w:r>
          </w:p>
        </w:tc>
      </w:tr>
      <w:tr w:rsidR="00821AC7" w14:paraId="0541E8CF" w14:textId="77777777">
        <w:trPr>
          <w:trHeight w:val="290"/>
          <w:jc w:val="center"/>
        </w:trPr>
        <w:tc>
          <w:tcPr>
            <w:tcW w:w="4500" w:type="dxa"/>
            <w:tcBorders>
              <w:top w:val="nil"/>
              <w:left w:val="nil"/>
              <w:bottom w:val="single" w:sz="4" w:space="0" w:color="000000"/>
            </w:tcBorders>
            <w:shd w:val="clear" w:color="auto" w:fill="auto"/>
            <w:vAlign w:val="center"/>
          </w:tcPr>
          <w:p w14:paraId="00000395" w14:textId="77777777" w:rsidR="00821AC7" w:rsidRDefault="00CB7917">
            <w:pPr>
              <w:ind w:firstLine="1000"/>
              <w:rPr>
                <w:color w:val="000000"/>
                <w:sz w:val="20"/>
                <w:szCs w:val="20"/>
              </w:rPr>
            </w:pPr>
            <w:r>
              <w:rPr>
                <w:sz w:val="20"/>
                <w:lang w:bidi="fr-FR"/>
              </w:rPr>
              <w:t>Elle était temporairement indisponible lors d'une visite</w:t>
            </w:r>
          </w:p>
        </w:tc>
        <w:tc>
          <w:tcPr>
            <w:tcW w:w="937" w:type="dxa"/>
            <w:tcBorders>
              <w:top w:val="nil"/>
              <w:bottom w:val="single" w:sz="4" w:space="0" w:color="000000"/>
            </w:tcBorders>
            <w:shd w:val="clear" w:color="auto" w:fill="auto"/>
            <w:vAlign w:val="center"/>
          </w:tcPr>
          <w:p w14:paraId="00000396" w14:textId="77777777" w:rsidR="00821AC7" w:rsidRDefault="00CB7917">
            <w:pPr>
              <w:jc w:val="right"/>
              <w:rPr>
                <w:color w:val="000000"/>
                <w:sz w:val="20"/>
                <w:szCs w:val="20"/>
              </w:rPr>
            </w:pPr>
            <w:r>
              <w:rPr>
                <w:sz w:val="20"/>
                <w:lang w:bidi="fr-FR"/>
              </w:rPr>
              <w:t>0,0 %</w:t>
            </w:r>
          </w:p>
        </w:tc>
        <w:tc>
          <w:tcPr>
            <w:tcW w:w="1226" w:type="dxa"/>
            <w:tcBorders>
              <w:top w:val="nil"/>
              <w:bottom w:val="single" w:sz="4" w:space="0" w:color="000000"/>
            </w:tcBorders>
            <w:shd w:val="clear" w:color="auto" w:fill="auto"/>
            <w:vAlign w:val="center"/>
          </w:tcPr>
          <w:p w14:paraId="00000397" w14:textId="77777777" w:rsidR="00821AC7" w:rsidRDefault="00CB7917">
            <w:pPr>
              <w:jc w:val="right"/>
              <w:rPr>
                <w:color w:val="000000"/>
                <w:sz w:val="20"/>
                <w:szCs w:val="20"/>
              </w:rPr>
            </w:pPr>
            <w:r>
              <w:rPr>
                <w:sz w:val="20"/>
                <w:lang w:bidi="fr-FR"/>
              </w:rPr>
              <w:t>0,4 %</w:t>
            </w:r>
          </w:p>
        </w:tc>
        <w:tc>
          <w:tcPr>
            <w:tcW w:w="1134" w:type="dxa"/>
            <w:tcBorders>
              <w:top w:val="nil"/>
              <w:bottom w:val="single" w:sz="4" w:space="0" w:color="000000"/>
              <w:right w:val="nil"/>
            </w:tcBorders>
            <w:shd w:val="clear" w:color="auto" w:fill="auto"/>
            <w:vAlign w:val="center"/>
          </w:tcPr>
          <w:p w14:paraId="00000398" w14:textId="77777777" w:rsidR="00821AC7" w:rsidRDefault="00CB7917">
            <w:pPr>
              <w:jc w:val="right"/>
              <w:rPr>
                <w:color w:val="000000"/>
                <w:sz w:val="20"/>
                <w:szCs w:val="20"/>
              </w:rPr>
            </w:pPr>
            <w:r>
              <w:rPr>
                <w:sz w:val="20"/>
                <w:lang w:bidi="fr-FR"/>
              </w:rPr>
              <w:t>0,0 %</w:t>
            </w:r>
          </w:p>
        </w:tc>
      </w:tr>
      <w:tr w:rsidR="00821AC7" w14:paraId="4C8D047F" w14:textId="77777777">
        <w:trPr>
          <w:trHeight w:val="290"/>
          <w:jc w:val="center"/>
        </w:trPr>
        <w:tc>
          <w:tcPr>
            <w:tcW w:w="4500" w:type="dxa"/>
            <w:tcBorders>
              <w:left w:val="nil"/>
              <w:bottom w:val="nil"/>
            </w:tcBorders>
            <w:shd w:val="clear" w:color="auto" w:fill="auto"/>
            <w:vAlign w:val="center"/>
          </w:tcPr>
          <w:p w14:paraId="00000399" w14:textId="77777777" w:rsidR="00821AC7" w:rsidRDefault="00CB7917">
            <w:pPr>
              <w:rPr>
                <w:color w:val="000000"/>
                <w:sz w:val="20"/>
                <w:szCs w:val="20"/>
              </w:rPr>
            </w:pPr>
            <w:r>
              <w:rPr>
                <w:sz w:val="20"/>
                <w:lang w:bidi="fr-FR"/>
              </w:rPr>
              <w:t>Moustiquaire ayant déjà été utilisée</w:t>
            </w:r>
          </w:p>
        </w:tc>
        <w:tc>
          <w:tcPr>
            <w:tcW w:w="937" w:type="dxa"/>
            <w:tcBorders>
              <w:bottom w:val="nil"/>
            </w:tcBorders>
            <w:shd w:val="clear" w:color="auto" w:fill="auto"/>
            <w:vAlign w:val="center"/>
          </w:tcPr>
          <w:p w14:paraId="0000039A" w14:textId="77777777" w:rsidR="00821AC7" w:rsidRDefault="00CB7917">
            <w:pPr>
              <w:jc w:val="right"/>
              <w:rPr>
                <w:color w:val="000000"/>
                <w:sz w:val="20"/>
                <w:szCs w:val="20"/>
              </w:rPr>
            </w:pPr>
            <w:r>
              <w:rPr>
                <w:sz w:val="20"/>
                <w:lang w:bidi="fr-FR"/>
              </w:rPr>
              <w:t>75,0 %</w:t>
            </w:r>
          </w:p>
        </w:tc>
        <w:tc>
          <w:tcPr>
            <w:tcW w:w="1226" w:type="dxa"/>
            <w:tcBorders>
              <w:bottom w:val="nil"/>
            </w:tcBorders>
            <w:shd w:val="clear" w:color="auto" w:fill="auto"/>
            <w:vAlign w:val="center"/>
          </w:tcPr>
          <w:p w14:paraId="0000039B" w14:textId="77777777" w:rsidR="00821AC7" w:rsidRDefault="00CB7917">
            <w:pPr>
              <w:jc w:val="right"/>
              <w:rPr>
                <w:color w:val="000000"/>
                <w:sz w:val="20"/>
                <w:szCs w:val="20"/>
              </w:rPr>
            </w:pPr>
            <w:r>
              <w:rPr>
                <w:sz w:val="20"/>
                <w:lang w:bidi="fr-FR"/>
              </w:rPr>
              <w:t>91,1 %</w:t>
            </w:r>
          </w:p>
        </w:tc>
        <w:tc>
          <w:tcPr>
            <w:tcW w:w="1134" w:type="dxa"/>
            <w:tcBorders>
              <w:bottom w:val="nil"/>
              <w:right w:val="nil"/>
            </w:tcBorders>
            <w:shd w:val="clear" w:color="auto" w:fill="auto"/>
            <w:vAlign w:val="center"/>
          </w:tcPr>
          <w:p w14:paraId="0000039C" w14:textId="77777777" w:rsidR="00821AC7" w:rsidRDefault="00CB7917">
            <w:pPr>
              <w:jc w:val="right"/>
              <w:rPr>
                <w:color w:val="000000"/>
                <w:sz w:val="20"/>
                <w:szCs w:val="20"/>
              </w:rPr>
            </w:pPr>
            <w:r>
              <w:rPr>
                <w:sz w:val="20"/>
                <w:lang w:bidi="fr-FR"/>
              </w:rPr>
              <w:t>94,3 %</w:t>
            </w:r>
          </w:p>
        </w:tc>
      </w:tr>
      <w:tr w:rsidR="00821AC7" w14:paraId="58F257EC" w14:textId="77777777">
        <w:trPr>
          <w:trHeight w:val="290"/>
          <w:jc w:val="center"/>
        </w:trPr>
        <w:tc>
          <w:tcPr>
            <w:tcW w:w="4500" w:type="dxa"/>
            <w:tcBorders>
              <w:top w:val="nil"/>
              <w:left w:val="nil"/>
              <w:bottom w:val="nil"/>
            </w:tcBorders>
            <w:shd w:val="clear" w:color="auto" w:fill="auto"/>
            <w:vAlign w:val="center"/>
          </w:tcPr>
          <w:p w14:paraId="0000039D" w14:textId="77777777" w:rsidR="00821AC7" w:rsidRDefault="00CB7917">
            <w:pPr>
              <w:rPr>
                <w:color w:val="000000"/>
                <w:sz w:val="20"/>
                <w:szCs w:val="20"/>
              </w:rPr>
            </w:pPr>
            <w:r>
              <w:rPr>
                <w:sz w:val="20"/>
                <w:lang w:bidi="fr-FR"/>
              </w:rPr>
              <w:t>Moustiquaire utilisée la nuit passée</w:t>
            </w:r>
          </w:p>
        </w:tc>
        <w:tc>
          <w:tcPr>
            <w:tcW w:w="937" w:type="dxa"/>
            <w:tcBorders>
              <w:top w:val="nil"/>
              <w:bottom w:val="nil"/>
            </w:tcBorders>
            <w:shd w:val="clear" w:color="auto" w:fill="auto"/>
            <w:vAlign w:val="center"/>
          </w:tcPr>
          <w:p w14:paraId="0000039E" w14:textId="77777777" w:rsidR="00821AC7" w:rsidRDefault="00CB7917">
            <w:pPr>
              <w:jc w:val="right"/>
              <w:rPr>
                <w:color w:val="000000"/>
                <w:sz w:val="20"/>
                <w:szCs w:val="20"/>
              </w:rPr>
            </w:pPr>
            <w:r>
              <w:rPr>
                <w:sz w:val="20"/>
                <w:lang w:bidi="fr-FR"/>
              </w:rPr>
              <w:t>60,3 %</w:t>
            </w:r>
          </w:p>
        </w:tc>
        <w:tc>
          <w:tcPr>
            <w:tcW w:w="1226" w:type="dxa"/>
            <w:tcBorders>
              <w:top w:val="nil"/>
              <w:bottom w:val="nil"/>
            </w:tcBorders>
            <w:shd w:val="clear" w:color="auto" w:fill="auto"/>
            <w:vAlign w:val="center"/>
          </w:tcPr>
          <w:p w14:paraId="0000039F" w14:textId="77777777" w:rsidR="00821AC7" w:rsidRDefault="00CB7917">
            <w:pPr>
              <w:jc w:val="right"/>
              <w:rPr>
                <w:color w:val="000000"/>
                <w:sz w:val="20"/>
                <w:szCs w:val="20"/>
              </w:rPr>
            </w:pPr>
            <w:r>
              <w:rPr>
                <w:sz w:val="20"/>
                <w:lang w:bidi="fr-FR"/>
              </w:rPr>
              <w:t>70,4 %</w:t>
            </w:r>
          </w:p>
        </w:tc>
        <w:tc>
          <w:tcPr>
            <w:tcW w:w="1134" w:type="dxa"/>
            <w:tcBorders>
              <w:top w:val="nil"/>
              <w:bottom w:val="nil"/>
              <w:right w:val="nil"/>
            </w:tcBorders>
            <w:shd w:val="clear" w:color="auto" w:fill="auto"/>
            <w:vAlign w:val="center"/>
          </w:tcPr>
          <w:p w14:paraId="000003A0" w14:textId="77777777" w:rsidR="00821AC7" w:rsidRDefault="00CB7917">
            <w:pPr>
              <w:jc w:val="right"/>
              <w:rPr>
                <w:color w:val="000000"/>
                <w:sz w:val="20"/>
                <w:szCs w:val="20"/>
              </w:rPr>
            </w:pPr>
            <w:r>
              <w:rPr>
                <w:sz w:val="20"/>
                <w:lang w:bidi="fr-FR"/>
              </w:rPr>
              <w:t>63,4 %</w:t>
            </w:r>
          </w:p>
        </w:tc>
      </w:tr>
      <w:tr w:rsidR="00821AC7" w14:paraId="6423E621" w14:textId="77777777">
        <w:trPr>
          <w:trHeight w:val="290"/>
          <w:jc w:val="center"/>
        </w:trPr>
        <w:tc>
          <w:tcPr>
            <w:tcW w:w="4500" w:type="dxa"/>
            <w:tcBorders>
              <w:top w:val="nil"/>
              <w:left w:val="nil"/>
            </w:tcBorders>
            <w:shd w:val="clear" w:color="auto" w:fill="auto"/>
            <w:vAlign w:val="center"/>
          </w:tcPr>
          <w:p w14:paraId="000003A1" w14:textId="77777777" w:rsidR="00821AC7" w:rsidRDefault="00CB7917">
            <w:pPr>
              <w:rPr>
                <w:color w:val="000000"/>
                <w:sz w:val="20"/>
                <w:szCs w:val="20"/>
              </w:rPr>
            </w:pPr>
            <w:r>
              <w:rPr>
                <w:sz w:val="20"/>
                <w:lang w:bidi="fr-FR"/>
              </w:rPr>
              <w:t>Moustiquaire utilisée chaque nuit la semaine passée</w:t>
            </w:r>
          </w:p>
        </w:tc>
        <w:tc>
          <w:tcPr>
            <w:tcW w:w="937" w:type="dxa"/>
            <w:tcBorders>
              <w:top w:val="nil"/>
            </w:tcBorders>
            <w:shd w:val="clear" w:color="auto" w:fill="auto"/>
            <w:vAlign w:val="center"/>
          </w:tcPr>
          <w:p w14:paraId="000003A2" w14:textId="77777777" w:rsidR="00821AC7" w:rsidRDefault="00CB7917">
            <w:pPr>
              <w:jc w:val="right"/>
              <w:rPr>
                <w:color w:val="000000"/>
                <w:sz w:val="20"/>
                <w:szCs w:val="20"/>
              </w:rPr>
            </w:pPr>
            <w:r>
              <w:rPr>
                <w:sz w:val="20"/>
                <w:lang w:bidi="fr-FR"/>
              </w:rPr>
              <w:t>58,0 %</w:t>
            </w:r>
          </w:p>
        </w:tc>
        <w:tc>
          <w:tcPr>
            <w:tcW w:w="1226" w:type="dxa"/>
            <w:tcBorders>
              <w:top w:val="nil"/>
            </w:tcBorders>
            <w:shd w:val="clear" w:color="auto" w:fill="auto"/>
            <w:vAlign w:val="center"/>
          </w:tcPr>
          <w:p w14:paraId="000003A3" w14:textId="77777777" w:rsidR="00821AC7" w:rsidRDefault="00CB7917">
            <w:pPr>
              <w:jc w:val="right"/>
              <w:rPr>
                <w:color w:val="000000"/>
                <w:sz w:val="20"/>
                <w:szCs w:val="20"/>
              </w:rPr>
            </w:pPr>
            <w:r>
              <w:rPr>
                <w:sz w:val="20"/>
                <w:lang w:bidi="fr-FR"/>
              </w:rPr>
              <w:t>70,4 %</w:t>
            </w:r>
          </w:p>
        </w:tc>
        <w:tc>
          <w:tcPr>
            <w:tcW w:w="1134" w:type="dxa"/>
            <w:tcBorders>
              <w:top w:val="nil"/>
              <w:right w:val="nil"/>
            </w:tcBorders>
            <w:shd w:val="clear" w:color="auto" w:fill="auto"/>
            <w:vAlign w:val="center"/>
          </w:tcPr>
          <w:p w14:paraId="000003A4" w14:textId="77777777" w:rsidR="00821AC7" w:rsidRDefault="00CB7917">
            <w:pPr>
              <w:jc w:val="right"/>
              <w:rPr>
                <w:color w:val="000000"/>
                <w:sz w:val="20"/>
                <w:szCs w:val="20"/>
              </w:rPr>
            </w:pPr>
            <w:r>
              <w:rPr>
                <w:sz w:val="20"/>
                <w:lang w:bidi="fr-FR"/>
              </w:rPr>
              <w:t>62,3 %</w:t>
            </w:r>
          </w:p>
        </w:tc>
      </w:tr>
      <w:tr w:rsidR="00821AC7" w14:paraId="50406152" w14:textId="77777777">
        <w:trPr>
          <w:trHeight w:val="290"/>
          <w:jc w:val="center"/>
        </w:trPr>
        <w:tc>
          <w:tcPr>
            <w:tcW w:w="4500" w:type="dxa"/>
            <w:tcBorders>
              <w:left w:val="nil"/>
              <w:bottom w:val="single" w:sz="4" w:space="0" w:color="000000"/>
            </w:tcBorders>
            <w:shd w:val="clear" w:color="auto" w:fill="F2F2F2"/>
            <w:vAlign w:val="center"/>
          </w:tcPr>
          <w:p w14:paraId="000003A5" w14:textId="77777777" w:rsidR="00821AC7" w:rsidRDefault="00CB7917">
            <w:pPr>
              <w:rPr>
                <w:b/>
                <w:color w:val="000000"/>
                <w:sz w:val="20"/>
                <w:szCs w:val="20"/>
              </w:rPr>
            </w:pPr>
            <w:r>
              <w:rPr>
                <w:b/>
                <w:sz w:val="20"/>
                <w:lang w:bidi="fr-FR"/>
              </w:rPr>
              <w:t>Muyinga</w:t>
            </w:r>
          </w:p>
        </w:tc>
        <w:tc>
          <w:tcPr>
            <w:tcW w:w="937" w:type="dxa"/>
            <w:tcBorders>
              <w:bottom w:val="single" w:sz="4" w:space="0" w:color="000000"/>
            </w:tcBorders>
            <w:shd w:val="clear" w:color="auto" w:fill="F2F2F2"/>
            <w:vAlign w:val="center"/>
          </w:tcPr>
          <w:p w14:paraId="000003A6" w14:textId="77777777" w:rsidR="00821AC7" w:rsidRDefault="00CB7917">
            <w:pPr>
              <w:jc w:val="center"/>
              <w:rPr>
                <w:b/>
                <w:color w:val="000000"/>
                <w:sz w:val="20"/>
                <w:szCs w:val="20"/>
              </w:rPr>
            </w:pPr>
            <w:r>
              <w:rPr>
                <w:b/>
                <w:sz w:val="20"/>
                <w:lang w:bidi="fr-FR"/>
              </w:rPr>
              <w:t>N = 235</w:t>
            </w:r>
          </w:p>
        </w:tc>
        <w:tc>
          <w:tcPr>
            <w:tcW w:w="1226" w:type="dxa"/>
            <w:tcBorders>
              <w:bottom w:val="single" w:sz="4" w:space="0" w:color="000000"/>
            </w:tcBorders>
            <w:shd w:val="clear" w:color="auto" w:fill="F2F2F2"/>
            <w:vAlign w:val="center"/>
          </w:tcPr>
          <w:p w14:paraId="000003A7" w14:textId="77777777" w:rsidR="00821AC7" w:rsidRDefault="00CB7917">
            <w:pPr>
              <w:jc w:val="center"/>
              <w:rPr>
                <w:b/>
                <w:color w:val="000000"/>
                <w:sz w:val="20"/>
                <w:szCs w:val="20"/>
              </w:rPr>
            </w:pPr>
            <w:r>
              <w:rPr>
                <w:b/>
                <w:sz w:val="20"/>
                <w:lang w:bidi="fr-FR"/>
              </w:rPr>
              <w:t>N=217</w:t>
            </w:r>
          </w:p>
        </w:tc>
        <w:tc>
          <w:tcPr>
            <w:tcW w:w="1134" w:type="dxa"/>
            <w:tcBorders>
              <w:bottom w:val="single" w:sz="4" w:space="0" w:color="000000"/>
              <w:right w:val="nil"/>
            </w:tcBorders>
            <w:shd w:val="clear" w:color="auto" w:fill="F2F2F2"/>
            <w:vAlign w:val="center"/>
          </w:tcPr>
          <w:p w14:paraId="000003A8" w14:textId="77777777" w:rsidR="00821AC7" w:rsidRDefault="00CB7917">
            <w:pPr>
              <w:jc w:val="center"/>
              <w:rPr>
                <w:b/>
                <w:color w:val="000000"/>
                <w:sz w:val="20"/>
                <w:szCs w:val="20"/>
              </w:rPr>
            </w:pPr>
            <w:r>
              <w:rPr>
                <w:b/>
                <w:sz w:val="20"/>
                <w:lang w:bidi="fr-FR"/>
              </w:rPr>
              <w:t>N = 145</w:t>
            </w:r>
          </w:p>
        </w:tc>
      </w:tr>
      <w:tr w:rsidR="00821AC7" w14:paraId="50E25EC1" w14:textId="77777777">
        <w:trPr>
          <w:trHeight w:val="290"/>
          <w:jc w:val="center"/>
        </w:trPr>
        <w:tc>
          <w:tcPr>
            <w:tcW w:w="4500" w:type="dxa"/>
            <w:tcBorders>
              <w:left w:val="nil"/>
              <w:bottom w:val="nil"/>
            </w:tcBorders>
            <w:shd w:val="clear" w:color="auto" w:fill="auto"/>
            <w:vAlign w:val="center"/>
          </w:tcPr>
          <w:p w14:paraId="000003A9" w14:textId="77777777" w:rsidR="00821AC7" w:rsidRDefault="00CB7917">
            <w:pPr>
              <w:rPr>
                <w:color w:val="000000"/>
                <w:sz w:val="20"/>
                <w:szCs w:val="20"/>
              </w:rPr>
            </w:pPr>
            <w:r>
              <w:rPr>
                <w:sz w:val="20"/>
                <w:lang w:bidi="fr-FR"/>
              </w:rPr>
              <w:t>État de la moustiquaire de cohorte</w:t>
            </w:r>
          </w:p>
        </w:tc>
        <w:tc>
          <w:tcPr>
            <w:tcW w:w="937" w:type="dxa"/>
            <w:tcBorders>
              <w:bottom w:val="nil"/>
            </w:tcBorders>
            <w:shd w:val="clear" w:color="auto" w:fill="auto"/>
            <w:vAlign w:val="center"/>
          </w:tcPr>
          <w:p w14:paraId="000003AA" w14:textId="77777777" w:rsidR="00821AC7" w:rsidRDefault="00CB7917">
            <w:pPr>
              <w:jc w:val="right"/>
              <w:rPr>
                <w:color w:val="000000"/>
                <w:sz w:val="20"/>
                <w:szCs w:val="20"/>
              </w:rPr>
            </w:pPr>
            <w:r>
              <w:rPr>
                <w:sz w:val="20"/>
                <w:lang w:bidi="fr-FR"/>
              </w:rPr>
              <w:t> </w:t>
            </w:r>
          </w:p>
        </w:tc>
        <w:tc>
          <w:tcPr>
            <w:tcW w:w="1226" w:type="dxa"/>
            <w:tcBorders>
              <w:bottom w:val="nil"/>
            </w:tcBorders>
            <w:shd w:val="clear" w:color="auto" w:fill="auto"/>
            <w:vAlign w:val="center"/>
          </w:tcPr>
          <w:p w14:paraId="000003AB" w14:textId="77777777" w:rsidR="00821AC7" w:rsidRDefault="00CB7917">
            <w:pPr>
              <w:jc w:val="right"/>
              <w:rPr>
                <w:color w:val="000000"/>
                <w:sz w:val="20"/>
                <w:szCs w:val="20"/>
              </w:rPr>
            </w:pPr>
            <w:r>
              <w:rPr>
                <w:sz w:val="20"/>
                <w:lang w:bidi="fr-FR"/>
              </w:rPr>
              <w:t> </w:t>
            </w:r>
          </w:p>
        </w:tc>
        <w:tc>
          <w:tcPr>
            <w:tcW w:w="1134" w:type="dxa"/>
            <w:tcBorders>
              <w:bottom w:val="nil"/>
              <w:right w:val="nil"/>
            </w:tcBorders>
            <w:shd w:val="clear" w:color="auto" w:fill="auto"/>
            <w:vAlign w:val="center"/>
          </w:tcPr>
          <w:p w14:paraId="000003AC" w14:textId="77777777" w:rsidR="00821AC7" w:rsidRDefault="00CB7917">
            <w:pPr>
              <w:jc w:val="right"/>
              <w:rPr>
                <w:color w:val="000000"/>
                <w:sz w:val="20"/>
                <w:szCs w:val="20"/>
              </w:rPr>
            </w:pPr>
            <w:r>
              <w:rPr>
                <w:sz w:val="20"/>
                <w:lang w:bidi="fr-FR"/>
              </w:rPr>
              <w:t> </w:t>
            </w:r>
          </w:p>
        </w:tc>
      </w:tr>
      <w:tr w:rsidR="00821AC7" w14:paraId="1759F565" w14:textId="77777777">
        <w:trPr>
          <w:trHeight w:val="290"/>
          <w:jc w:val="center"/>
        </w:trPr>
        <w:tc>
          <w:tcPr>
            <w:tcW w:w="4500" w:type="dxa"/>
            <w:tcBorders>
              <w:top w:val="nil"/>
              <w:left w:val="nil"/>
              <w:bottom w:val="nil"/>
            </w:tcBorders>
            <w:shd w:val="clear" w:color="auto" w:fill="auto"/>
            <w:vAlign w:val="center"/>
          </w:tcPr>
          <w:p w14:paraId="000003AD" w14:textId="77777777" w:rsidR="00821AC7" w:rsidRDefault="00CB7917">
            <w:pPr>
              <w:ind w:firstLine="1000"/>
              <w:rPr>
                <w:color w:val="000000"/>
                <w:sz w:val="20"/>
                <w:szCs w:val="20"/>
              </w:rPr>
            </w:pPr>
            <w:r>
              <w:rPr>
                <w:sz w:val="20"/>
                <w:lang w:bidi="fr-FR"/>
              </w:rPr>
              <w:t>Trouvée suspendue et nouée</w:t>
            </w:r>
          </w:p>
        </w:tc>
        <w:tc>
          <w:tcPr>
            <w:tcW w:w="937" w:type="dxa"/>
            <w:tcBorders>
              <w:top w:val="nil"/>
              <w:bottom w:val="nil"/>
            </w:tcBorders>
            <w:shd w:val="clear" w:color="auto" w:fill="auto"/>
            <w:vAlign w:val="center"/>
          </w:tcPr>
          <w:p w14:paraId="000003AE" w14:textId="77777777" w:rsidR="00821AC7" w:rsidRDefault="00CB7917">
            <w:pPr>
              <w:jc w:val="right"/>
              <w:rPr>
                <w:color w:val="000000"/>
                <w:sz w:val="20"/>
                <w:szCs w:val="20"/>
              </w:rPr>
            </w:pPr>
            <w:r>
              <w:rPr>
                <w:sz w:val="20"/>
                <w:lang w:bidi="fr-FR"/>
              </w:rPr>
              <w:t>0,0 %</w:t>
            </w:r>
          </w:p>
        </w:tc>
        <w:tc>
          <w:tcPr>
            <w:tcW w:w="1226" w:type="dxa"/>
            <w:tcBorders>
              <w:top w:val="nil"/>
              <w:bottom w:val="nil"/>
            </w:tcBorders>
            <w:shd w:val="clear" w:color="auto" w:fill="auto"/>
            <w:vAlign w:val="center"/>
          </w:tcPr>
          <w:p w14:paraId="000003AF" w14:textId="77777777" w:rsidR="00821AC7" w:rsidRDefault="00CB7917">
            <w:pPr>
              <w:jc w:val="right"/>
              <w:rPr>
                <w:color w:val="000000"/>
                <w:sz w:val="20"/>
                <w:szCs w:val="20"/>
              </w:rPr>
            </w:pPr>
            <w:r>
              <w:rPr>
                <w:sz w:val="20"/>
                <w:lang w:bidi="fr-FR"/>
              </w:rPr>
              <w:t>14,7 %</w:t>
            </w:r>
          </w:p>
        </w:tc>
        <w:tc>
          <w:tcPr>
            <w:tcW w:w="1134" w:type="dxa"/>
            <w:tcBorders>
              <w:top w:val="nil"/>
              <w:bottom w:val="nil"/>
              <w:right w:val="nil"/>
            </w:tcBorders>
            <w:shd w:val="clear" w:color="auto" w:fill="auto"/>
            <w:vAlign w:val="center"/>
          </w:tcPr>
          <w:p w14:paraId="000003B0" w14:textId="77777777" w:rsidR="00821AC7" w:rsidRDefault="00CB7917">
            <w:pPr>
              <w:jc w:val="right"/>
              <w:rPr>
                <w:color w:val="000000"/>
                <w:sz w:val="20"/>
                <w:szCs w:val="20"/>
              </w:rPr>
            </w:pPr>
            <w:r>
              <w:rPr>
                <w:sz w:val="20"/>
                <w:lang w:bidi="fr-FR"/>
              </w:rPr>
              <w:t>38,6 %</w:t>
            </w:r>
          </w:p>
        </w:tc>
      </w:tr>
      <w:tr w:rsidR="00821AC7" w14:paraId="7127F104" w14:textId="77777777">
        <w:trPr>
          <w:trHeight w:val="290"/>
          <w:jc w:val="center"/>
        </w:trPr>
        <w:tc>
          <w:tcPr>
            <w:tcW w:w="4500" w:type="dxa"/>
            <w:tcBorders>
              <w:top w:val="nil"/>
              <w:left w:val="nil"/>
              <w:bottom w:val="nil"/>
            </w:tcBorders>
            <w:shd w:val="clear" w:color="auto" w:fill="auto"/>
            <w:vAlign w:val="center"/>
          </w:tcPr>
          <w:p w14:paraId="000003B1" w14:textId="77777777" w:rsidR="00821AC7" w:rsidRDefault="00CB7917">
            <w:pPr>
              <w:ind w:firstLine="1000"/>
              <w:rPr>
                <w:color w:val="000000"/>
                <w:sz w:val="20"/>
                <w:szCs w:val="20"/>
              </w:rPr>
            </w:pPr>
            <w:r>
              <w:rPr>
                <w:sz w:val="20"/>
                <w:lang w:bidi="fr-FR"/>
              </w:rPr>
              <w:t>Trouvée suspendue et dénouée</w:t>
            </w:r>
          </w:p>
        </w:tc>
        <w:tc>
          <w:tcPr>
            <w:tcW w:w="937" w:type="dxa"/>
            <w:tcBorders>
              <w:top w:val="nil"/>
              <w:bottom w:val="nil"/>
            </w:tcBorders>
            <w:shd w:val="clear" w:color="auto" w:fill="auto"/>
            <w:vAlign w:val="center"/>
          </w:tcPr>
          <w:p w14:paraId="000003B2" w14:textId="77777777" w:rsidR="00821AC7" w:rsidRDefault="00CB7917">
            <w:pPr>
              <w:jc w:val="right"/>
              <w:rPr>
                <w:color w:val="000000"/>
                <w:sz w:val="20"/>
                <w:szCs w:val="20"/>
              </w:rPr>
            </w:pPr>
            <w:r>
              <w:rPr>
                <w:sz w:val="20"/>
                <w:lang w:bidi="fr-FR"/>
              </w:rPr>
              <w:t>60,9 %</w:t>
            </w:r>
          </w:p>
        </w:tc>
        <w:tc>
          <w:tcPr>
            <w:tcW w:w="1226" w:type="dxa"/>
            <w:tcBorders>
              <w:top w:val="nil"/>
              <w:bottom w:val="nil"/>
            </w:tcBorders>
            <w:shd w:val="clear" w:color="auto" w:fill="auto"/>
            <w:vAlign w:val="center"/>
          </w:tcPr>
          <w:p w14:paraId="000003B3" w14:textId="77777777" w:rsidR="00821AC7" w:rsidRDefault="00CB7917">
            <w:pPr>
              <w:jc w:val="right"/>
              <w:rPr>
                <w:color w:val="000000"/>
                <w:sz w:val="20"/>
                <w:szCs w:val="20"/>
              </w:rPr>
            </w:pPr>
            <w:r>
              <w:rPr>
                <w:sz w:val="20"/>
                <w:lang w:bidi="fr-FR"/>
              </w:rPr>
              <w:t>46,1 %</w:t>
            </w:r>
          </w:p>
        </w:tc>
        <w:tc>
          <w:tcPr>
            <w:tcW w:w="1134" w:type="dxa"/>
            <w:tcBorders>
              <w:top w:val="nil"/>
              <w:bottom w:val="nil"/>
              <w:right w:val="nil"/>
            </w:tcBorders>
            <w:shd w:val="clear" w:color="auto" w:fill="auto"/>
            <w:vAlign w:val="center"/>
          </w:tcPr>
          <w:p w14:paraId="000003B4" w14:textId="77777777" w:rsidR="00821AC7" w:rsidRDefault="00CB7917">
            <w:pPr>
              <w:jc w:val="right"/>
              <w:rPr>
                <w:color w:val="000000"/>
                <w:sz w:val="20"/>
                <w:szCs w:val="20"/>
              </w:rPr>
            </w:pPr>
            <w:r>
              <w:rPr>
                <w:sz w:val="20"/>
                <w:lang w:bidi="fr-FR"/>
              </w:rPr>
              <w:t>26,2 %</w:t>
            </w:r>
          </w:p>
        </w:tc>
      </w:tr>
      <w:tr w:rsidR="00821AC7" w14:paraId="245611AD" w14:textId="77777777">
        <w:trPr>
          <w:trHeight w:val="290"/>
          <w:jc w:val="center"/>
        </w:trPr>
        <w:tc>
          <w:tcPr>
            <w:tcW w:w="4500" w:type="dxa"/>
            <w:tcBorders>
              <w:top w:val="nil"/>
              <w:left w:val="nil"/>
              <w:bottom w:val="nil"/>
            </w:tcBorders>
            <w:shd w:val="clear" w:color="auto" w:fill="auto"/>
            <w:vAlign w:val="center"/>
          </w:tcPr>
          <w:p w14:paraId="000003B5" w14:textId="77777777" w:rsidR="00821AC7" w:rsidRDefault="00CB7917">
            <w:pPr>
              <w:ind w:firstLine="1000"/>
              <w:rPr>
                <w:color w:val="000000"/>
                <w:sz w:val="20"/>
                <w:szCs w:val="20"/>
              </w:rPr>
            </w:pPr>
            <w:r>
              <w:rPr>
                <w:sz w:val="20"/>
                <w:lang w:bidi="fr-FR"/>
              </w:rPr>
              <w:t>Elle n'était pas suspendue et n'était pas rangée non plus</w:t>
            </w:r>
          </w:p>
        </w:tc>
        <w:tc>
          <w:tcPr>
            <w:tcW w:w="937" w:type="dxa"/>
            <w:tcBorders>
              <w:top w:val="nil"/>
              <w:bottom w:val="nil"/>
            </w:tcBorders>
            <w:shd w:val="clear" w:color="auto" w:fill="auto"/>
            <w:vAlign w:val="center"/>
          </w:tcPr>
          <w:p w14:paraId="000003B6" w14:textId="77777777" w:rsidR="00821AC7" w:rsidRDefault="00CB7917">
            <w:pPr>
              <w:jc w:val="right"/>
              <w:rPr>
                <w:color w:val="000000"/>
                <w:sz w:val="20"/>
                <w:szCs w:val="20"/>
              </w:rPr>
            </w:pPr>
            <w:r>
              <w:rPr>
                <w:sz w:val="20"/>
                <w:lang w:bidi="fr-FR"/>
              </w:rPr>
              <w:t>9,8 %</w:t>
            </w:r>
          </w:p>
        </w:tc>
        <w:tc>
          <w:tcPr>
            <w:tcW w:w="1226" w:type="dxa"/>
            <w:tcBorders>
              <w:top w:val="nil"/>
              <w:bottom w:val="nil"/>
            </w:tcBorders>
            <w:shd w:val="clear" w:color="auto" w:fill="auto"/>
            <w:vAlign w:val="center"/>
          </w:tcPr>
          <w:p w14:paraId="000003B7" w14:textId="77777777" w:rsidR="00821AC7" w:rsidRDefault="00CB7917">
            <w:pPr>
              <w:jc w:val="right"/>
              <w:rPr>
                <w:color w:val="000000"/>
                <w:sz w:val="20"/>
                <w:szCs w:val="20"/>
              </w:rPr>
            </w:pPr>
            <w:r>
              <w:rPr>
                <w:sz w:val="20"/>
                <w:lang w:bidi="fr-FR"/>
              </w:rPr>
              <w:t>23,5 %</w:t>
            </w:r>
          </w:p>
        </w:tc>
        <w:tc>
          <w:tcPr>
            <w:tcW w:w="1134" w:type="dxa"/>
            <w:tcBorders>
              <w:top w:val="nil"/>
              <w:bottom w:val="nil"/>
              <w:right w:val="nil"/>
            </w:tcBorders>
            <w:shd w:val="clear" w:color="auto" w:fill="auto"/>
            <w:vAlign w:val="center"/>
          </w:tcPr>
          <w:p w14:paraId="000003B8" w14:textId="77777777" w:rsidR="00821AC7" w:rsidRDefault="00CB7917">
            <w:pPr>
              <w:jc w:val="right"/>
              <w:rPr>
                <w:color w:val="000000"/>
                <w:sz w:val="20"/>
                <w:szCs w:val="20"/>
              </w:rPr>
            </w:pPr>
            <w:r>
              <w:rPr>
                <w:sz w:val="20"/>
                <w:lang w:bidi="fr-FR"/>
              </w:rPr>
              <w:t>24,1 %</w:t>
            </w:r>
          </w:p>
        </w:tc>
      </w:tr>
      <w:tr w:rsidR="00821AC7" w14:paraId="14F0F0FE" w14:textId="77777777">
        <w:trPr>
          <w:trHeight w:val="290"/>
          <w:jc w:val="center"/>
        </w:trPr>
        <w:tc>
          <w:tcPr>
            <w:tcW w:w="4500" w:type="dxa"/>
            <w:tcBorders>
              <w:top w:val="nil"/>
              <w:left w:val="nil"/>
              <w:bottom w:val="nil"/>
            </w:tcBorders>
            <w:shd w:val="clear" w:color="auto" w:fill="auto"/>
            <w:vAlign w:val="center"/>
          </w:tcPr>
          <w:p w14:paraId="000003B9" w14:textId="77777777" w:rsidR="00821AC7" w:rsidRDefault="00CB7917">
            <w:pPr>
              <w:ind w:firstLine="1000"/>
              <w:rPr>
                <w:color w:val="000000"/>
                <w:sz w:val="20"/>
                <w:szCs w:val="20"/>
              </w:rPr>
            </w:pPr>
            <w:r>
              <w:rPr>
                <w:sz w:val="20"/>
                <w:lang w:bidi="fr-FR"/>
              </w:rPr>
              <w:t>Elle était rangée sans emballage</w:t>
            </w:r>
          </w:p>
        </w:tc>
        <w:tc>
          <w:tcPr>
            <w:tcW w:w="937" w:type="dxa"/>
            <w:tcBorders>
              <w:top w:val="nil"/>
              <w:bottom w:val="nil"/>
            </w:tcBorders>
            <w:shd w:val="clear" w:color="auto" w:fill="auto"/>
            <w:vAlign w:val="center"/>
          </w:tcPr>
          <w:p w14:paraId="000003BA" w14:textId="77777777" w:rsidR="00821AC7" w:rsidRDefault="00CB7917">
            <w:pPr>
              <w:jc w:val="right"/>
              <w:rPr>
                <w:color w:val="000000"/>
                <w:sz w:val="20"/>
                <w:szCs w:val="20"/>
              </w:rPr>
            </w:pPr>
            <w:r>
              <w:rPr>
                <w:sz w:val="20"/>
                <w:lang w:bidi="fr-FR"/>
              </w:rPr>
              <w:t>28,5 %</w:t>
            </w:r>
          </w:p>
        </w:tc>
        <w:tc>
          <w:tcPr>
            <w:tcW w:w="1226" w:type="dxa"/>
            <w:tcBorders>
              <w:top w:val="nil"/>
              <w:bottom w:val="nil"/>
            </w:tcBorders>
            <w:shd w:val="clear" w:color="auto" w:fill="auto"/>
            <w:vAlign w:val="center"/>
          </w:tcPr>
          <w:p w14:paraId="000003BB" w14:textId="77777777" w:rsidR="00821AC7" w:rsidRDefault="00CB7917">
            <w:pPr>
              <w:jc w:val="right"/>
              <w:rPr>
                <w:color w:val="000000"/>
                <w:sz w:val="20"/>
                <w:szCs w:val="20"/>
              </w:rPr>
            </w:pPr>
            <w:r>
              <w:rPr>
                <w:sz w:val="20"/>
                <w:lang w:bidi="fr-FR"/>
              </w:rPr>
              <w:t>15,2 %</w:t>
            </w:r>
          </w:p>
        </w:tc>
        <w:tc>
          <w:tcPr>
            <w:tcW w:w="1134" w:type="dxa"/>
            <w:tcBorders>
              <w:top w:val="nil"/>
              <w:bottom w:val="nil"/>
              <w:right w:val="nil"/>
            </w:tcBorders>
            <w:shd w:val="clear" w:color="auto" w:fill="auto"/>
            <w:vAlign w:val="center"/>
          </w:tcPr>
          <w:p w14:paraId="000003BC" w14:textId="77777777" w:rsidR="00821AC7" w:rsidRDefault="00CB7917">
            <w:pPr>
              <w:jc w:val="right"/>
              <w:rPr>
                <w:color w:val="000000"/>
                <w:sz w:val="20"/>
                <w:szCs w:val="20"/>
              </w:rPr>
            </w:pPr>
            <w:r>
              <w:rPr>
                <w:sz w:val="20"/>
                <w:lang w:bidi="fr-FR"/>
              </w:rPr>
              <w:t>11,0 %</w:t>
            </w:r>
          </w:p>
        </w:tc>
      </w:tr>
      <w:tr w:rsidR="00821AC7" w14:paraId="7A59FD43" w14:textId="77777777">
        <w:trPr>
          <w:trHeight w:val="290"/>
          <w:jc w:val="center"/>
        </w:trPr>
        <w:tc>
          <w:tcPr>
            <w:tcW w:w="4500" w:type="dxa"/>
            <w:tcBorders>
              <w:top w:val="nil"/>
              <w:left w:val="nil"/>
              <w:bottom w:val="nil"/>
            </w:tcBorders>
            <w:shd w:val="clear" w:color="auto" w:fill="auto"/>
            <w:vAlign w:val="center"/>
          </w:tcPr>
          <w:p w14:paraId="000003BD" w14:textId="77777777" w:rsidR="00821AC7" w:rsidRDefault="00CB7917">
            <w:pPr>
              <w:ind w:firstLine="1000"/>
              <w:rPr>
                <w:color w:val="000000"/>
                <w:sz w:val="20"/>
                <w:szCs w:val="20"/>
              </w:rPr>
            </w:pPr>
            <w:r>
              <w:rPr>
                <w:sz w:val="20"/>
                <w:lang w:bidi="fr-FR"/>
              </w:rPr>
              <w:t>Elle était rangée dans un emballage</w:t>
            </w:r>
          </w:p>
        </w:tc>
        <w:tc>
          <w:tcPr>
            <w:tcW w:w="937" w:type="dxa"/>
            <w:tcBorders>
              <w:top w:val="nil"/>
              <w:bottom w:val="nil"/>
            </w:tcBorders>
            <w:shd w:val="clear" w:color="auto" w:fill="auto"/>
            <w:vAlign w:val="center"/>
          </w:tcPr>
          <w:p w14:paraId="000003BE" w14:textId="77777777" w:rsidR="00821AC7" w:rsidRDefault="00CB7917">
            <w:pPr>
              <w:jc w:val="right"/>
              <w:rPr>
                <w:color w:val="000000"/>
                <w:sz w:val="20"/>
                <w:szCs w:val="20"/>
              </w:rPr>
            </w:pPr>
            <w:r>
              <w:rPr>
                <w:sz w:val="20"/>
                <w:lang w:bidi="fr-FR"/>
              </w:rPr>
              <w:t>0,9 %</w:t>
            </w:r>
          </w:p>
        </w:tc>
        <w:tc>
          <w:tcPr>
            <w:tcW w:w="1226" w:type="dxa"/>
            <w:tcBorders>
              <w:top w:val="nil"/>
              <w:bottom w:val="nil"/>
            </w:tcBorders>
            <w:shd w:val="clear" w:color="auto" w:fill="auto"/>
            <w:vAlign w:val="center"/>
          </w:tcPr>
          <w:p w14:paraId="000003BF" w14:textId="77777777" w:rsidR="00821AC7" w:rsidRDefault="00CB7917">
            <w:pPr>
              <w:jc w:val="right"/>
              <w:rPr>
                <w:color w:val="000000"/>
                <w:sz w:val="20"/>
                <w:szCs w:val="20"/>
              </w:rPr>
            </w:pPr>
            <w:r>
              <w:rPr>
                <w:sz w:val="20"/>
                <w:lang w:bidi="fr-FR"/>
              </w:rPr>
              <w:t>0,5 %</w:t>
            </w:r>
          </w:p>
        </w:tc>
        <w:tc>
          <w:tcPr>
            <w:tcW w:w="1134" w:type="dxa"/>
            <w:tcBorders>
              <w:top w:val="nil"/>
              <w:bottom w:val="nil"/>
              <w:right w:val="nil"/>
            </w:tcBorders>
            <w:shd w:val="clear" w:color="auto" w:fill="auto"/>
            <w:vAlign w:val="center"/>
          </w:tcPr>
          <w:p w14:paraId="000003C0" w14:textId="77777777" w:rsidR="00821AC7" w:rsidRDefault="00CB7917">
            <w:pPr>
              <w:jc w:val="right"/>
              <w:rPr>
                <w:color w:val="000000"/>
                <w:sz w:val="20"/>
                <w:szCs w:val="20"/>
              </w:rPr>
            </w:pPr>
            <w:r>
              <w:rPr>
                <w:sz w:val="20"/>
                <w:lang w:bidi="fr-FR"/>
              </w:rPr>
              <w:t>0,0 %</w:t>
            </w:r>
          </w:p>
        </w:tc>
      </w:tr>
      <w:tr w:rsidR="00821AC7" w14:paraId="6955EDFF" w14:textId="77777777">
        <w:trPr>
          <w:trHeight w:val="290"/>
          <w:jc w:val="center"/>
        </w:trPr>
        <w:tc>
          <w:tcPr>
            <w:tcW w:w="4500" w:type="dxa"/>
            <w:tcBorders>
              <w:top w:val="nil"/>
              <w:left w:val="nil"/>
              <w:bottom w:val="single" w:sz="4" w:space="0" w:color="000000"/>
            </w:tcBorders>
            <w:shd w:val="clear" w:color="auto" w:fill="auto"/>
            <w:vAlign w:val="center"/>
          </w:tcPr>
          <w:p w14:paraId="000003C1" w14:textId="77777777" w:rsidR="00821AC7" w:rsidRDefault="00CB7917">
            <w:pPr>
              <w:ind w:firstLine="1000"/>
              <w:rPr>
                <w:color w:val="000000"/>
                <w:sz w:val="20"/>
                <w:szCs w:val="20"/>
              </w:rPr>
            </w:pPr>
            <w:r>
              <w:rPr>
                <w:sz w:val="20"/>
                <w:lang w:bidi="fr-FR"/>
              </w:rPr>
              <w:t>Elle était temporairement indisponible lors d'une visite</w:t>
            </w:r>
          </w:p>
        </w:tc>
        <w:tc>
          <w:tcPr>
            <w:tcW w:w="937" w:type="dxa"/>
            <w:tcBorders>
              <w:top w:val="nil"/>
              <w:bottom w:val="single" w:sz="4" w:space="0" w:color="000000"/>
            </w:tcBorders>
            <w:shd w:val="clear" w:color="auto" w:fill="auto"/>
            <w:vAlign w:val="center"/>
          </w:tcPr>
          <w:p w14:paraId="000003C2" w14:textId="77777777" w:rsidR="00821AC7" w:rsidRDefault="00CB7917">
            <w:pPr>
              <w:jc w:val="right"/>
              <w:rPr>
                <w:color w:val="000000"/>
                <w:sz w:val="20"/>
                <w:szCs w:val="20"/>
              </w:rPr>
            </w:pPr>
            <w:r>
              <w:rPr>
                <w:sz w:val="20"/>
                <w:lang w:bidi="fr-FR"/>
              </w:rPr>
              <w:t>0,0 %</w:t>
            </w:r>
          </w:p>
        </w:tc>
        <w:tc>
          <w:tcPr>
            <w:tcW w:w="1226" w:type="dxa"/>
            <w:tcBorders>
              <w:top w:val="nil"/>
              <w:bottom w:val="single" w:sz="4" w:space="0" w:color="000000"/>
            </w:tcBorders>
            <w:shd w:val="clear" w:color="auto" w:fill="auto"/>
            <w:vAlign w:val="center"/>
          </w:tcPr>
          <w:p w14:paraId="000003C3" w14:textId="77777777" w:rsidR="00821AC7" w:rsidRDefault="00CB7917">
            <w:pPr>
              <w:jc w:val="right"/>
              <w:rPr>
                <w:color w:val="000000"/>
                <w:sz w:val="20"/>
                <w:szCs w:val="20"/>
              </w:rPr>
            </w:pPr>
            <w:r>
              <w:rPr>
                <w:sz w:val="20"/>
                <w:lang w:bidi="fr-FR"/>
              </w:rPr>
              <w:t>0,0 %</w:t>
            </w:r>
          </w:p>
        </w:tc>
        <w:tc>
          <w:tcPr>
            <w:tcW w:w="1134" w:type="dxa"/>
            <w:tcBorders>
              <w:top w:val="nil"/>
              <w:bottom w:val="single" w:sz="4" w:space="0" w:color="000000"/>
              <w:right w:val="nil"/>
            </w:tcBorders>
            <w:shd w:val="clear" w:color="auto" w:fill="auto"/>
            <w:vAlign w:val="center"/>
          </w:tcPr>
          <w:p w14:paraId="000003C4" w14:textId="77777777" w:rsidR="00821AC7" w:rsidRDefault="00CB7917">
            <w:pPr>
              <w:jc w:val="right"/>
              <w:rPr>
                <w:color w:val="000000"/>
                <w:sz w:val="20"/>
                <w:szCs w:val="20"/>
              </w:rPr>
            </w:pPr>
            <w:r>
              <w:rPr>
                <w:sz w:val="20"/>
                <w:lang w:bidi="fr-FR"/>
              </w:rPr>
              <w:t>0,0 %</w:t>
            </w:r>
          </w:p>
        </w:tc>
      </w:tr>
      <w:tr w:rsidR="00821AC7" w14:paraId="209836D1" w14:textId="77777777">
        <w:trPr>
          <w:trHeight w:val="290"/>
          <w:jc w:val="center"/>
        </w:trPr>
        <w:tc>
          <w:tcPr>
            <w:tcW w:w="4500" w:type="dxa"/>
            <w:tcBorders>
              <w:left w:val="nil"/>
              <w:bottom w:val="nil"/>
            </w:tcBorders>
            <w:shd w:val="clear" w:color="auto" w:fill="auto"/>
            <w:vAlign w:val="center"/>
          </w:tcPr>
          <w:p w14:paraId="000003C5" w14:textId="77777777" w:rsidR="00821AC7" w:rsidRDefault="00CB7917">
            <w:pPr>
              <w:rPr>
                <w:color w:val="000000"/>
                <w:sz w:val="20"/>
                <w:szCs w:val="20"/>
              </w:rPr>
            </w:pPr>
            <w:r>
              <w:rPr>
                <w:sz w:val="20"/>
                <w:lang w:bidi="fr-FR"/>
              </w:rPr>
              <w:t>Moustiquaire ayant déjà été utilisée</w:t>
            </w:r>
          </w:p>
        </w:tc>
        <w:tc>
          <w:tcPr>
            <w:tcW w:w="937" w:type="dxa"/>
            <w:tcBorders>
              <w:bottom w:val="nil"/>
            </w:tcBorders>
            <w:shd w:val="clear" w:color="auto" w:fill="auto"/>
            <w:vAlign w:val="center"/>
          </w:tcPr>
          <w:p w14:paraId="000003C6" w14:textId="77777777" w:rsidR="00821AC7" w:rsidRDefault="00CB7917">
            <w:pPr>
              <w:jc w:val="right"/>
              <w:rPr>
                <w:color w:val="000000"/>
                <w:sz w:val="20"/>
                <w:szCs w:val="20"/>
              </w:rPr>
            </w:pPr>
            <w:r>
              <w:rPr>
                <w:sz w:val="20"/>
                <w:lang w:bidi="fr-FR"/>
              </w:rPr>
              <w:t>83,8 %</w:t>
            </w:r>
          </w:p>
        </w:tc>
        <w:tc>
          <w:tcPr>
            <w:tcW w:w="1226" w:type="dxa"/>
            <w:tcBorders>
              <w:bottom w:val="nil"/>
            </w:tcBorders>
            <w:shd w:val="clear" w:color="auto" w:fill="auto"/>
            <w:vAlign w:val="center"/>
          </w:tcPr>
          <w:p w14:paraId="000003C7" w14:textId="77777777" w:rsidR="00821AC7" w:rsidRDefault="00CB7917">
            <w:pPr>
              <w:jc w:val="right"/>
              <w:rPr>
                <w:color w:val="000000"/>
                <w:sz w:val="20"/>
                <w:szCs w:val="20"/>
              </w:rPr>
            </w:pPr>
            <w:r>
              <w:rPr>
                <w:sz w:val="20"/>
                <w:lang w:bidi="fr-FR"/>
              </w:rPr>
              <w:t>86,2 %</w:t>
            </w:r>
          </w:p>
        </w:tc>
        <w:tc>
          <w:tcPr>
            <w:tcW w:w="1134" w:type="dxa"/>
            <w:tcBorders>
              <w:bottom w:val="nil"/>
              <w:right w:val="nil"/>
            </w:tcBorders>
            <w:shd w:val="clear" w:color="auto" w:fill="auto"/>
            <w:vAlign w:val="center"/>
          </w:tcPr>
          <w:p w14:paraId="000003C8" w14:textId="77777777" w:rsidR="00821AC7" w:rsidRDefault="00CB7917">
            <w:pPr>
              <w:jc w:val="right"/>
              <w:rPr>
                <w:color w:val="000000"/>
                <w:sz w:val="20"/>
                <w:szCs w:val="20"/>
              </w:rPr>
            </w:pPr>
            <w:r>
              <w:rPr>
                <w:sz w:val="20"/>
                <w:lang w:bidi="fr-FR"/>
              </w:rPr>
              <w:t>90,3 %</w:t>
            </w:r>
          </w:p>
        </w:tc>
      </w:tr>
      <w:tr w:rsidR="00821AC7" w14:paraId="0A7BA7FA" w14:textId="77777777">
        <w:trPr>
          <w:trHeight w:val="290"/>
          <w:jc w:val="center"/>
        </w:trPr>
        <w:tc>
          <w:tcPr>
            <w:tcW w:w="4500" w:type="dxa"/>
            <w:tcBorders>
              <w:top w:val="nil"/>
              <w:left w:val="nil"/>
              <w:bottom w:val="nil"/>
            </w:tcBorders>
            <w:shd w:val="clear" w:color="auto" w:fill="auto"/>
            <w:vAlign w:val="center"/>
          </w:tcPr>
          <w:p w14:paraId="000003C9" w14:textId="77777777" w:rsidR="00821AC7" w:rsidRDefault="00CB7917">
            <w:pPr>
              <w:rPr>
                <w:color w:val="000000"/>
                <w:sz w:val="20"/>
                <w:szCs w:val="20"/>
              </w:rPr>
            </w:pPr>
            <w:r>
              <w:rPr>
                <w:sz w:val="20"/>
                <w:lang w:bidi="fr-FR"/>
              </w:rPr>
              <w:t>Moustiquaire utilisée la nuit passée</w:t>
            </w:r>
          </w:p>
        </w:tc>
        <w:tc>
          <w:tcPr>
            <w:tcW w:w="937" w:type="dxa"/>
            <w:tcBorders>
              <w:top w:val="nil"/>
              <w:bottom w:val="nil"/>
            </w:tcBorders>
            <w:shd w:val="clear" w:color="auto" w:fill="auto"/>
            <w:vAlign w:val="center"/>
          </w:tcPr>
          <w:p w14:paraId="000003CA" w14:textId="77777777" w:rsidR="00821AC7" w:rsidRDefault="00CB7917">
            <w:pPr>
              <w:jc w:val="right"/>
              <w:rPr>
                <w:color w:val="000000"/>
                <w:sz w:val="20"/>
                <w:szCs w:val="20"/>
              </w:rPr>
            </w:pPr>
            <w:r>
              <w:rPr>
                <w:sz w:val="20"/>
                <w:lang w:bidi="fr-FR"/>
              </w:rPr>
              <w:t>59,6 %</w:t>
            </w:r>
          </w:p>
        </w:tc>
        <w:tc>
          <w:tcPr>
            <w:tcW w:w="1226" w:type="dxa"/>
            <w:tcBorders>
              <w:top w:val="nil"/>
              <w:bottom w:val="nil"/>
            </w:tcBorders>
            <w:shd w:val="clear" w:color="auto" w:fill="auto"/>
            <w:vAlign w:val="center"/>
          </w:tcPr>
          <w:p w14:paraId="000003CB" w14:textId="77777777" w:rsidR="00821AC7" w:rsidRDefault="00CB7917">
            <w:pPr>
              <w:jc w:val="right"/>
              <w:rPr>
                <w:color w:val="000000"/>
                <w:sz w:val="20"/>
                <w:szCs w:val="20"/>
              </w:rPr>
            </w:pPr>
            <w:r>
              <w:rPr>
                <w:sz w:val="20"/>
                <w:lang w:bidi="fr-FR"/>
              </w:rPr>
              <w:t>60,8 %</w:t>
            </w:r>
          </w:p>
        </w:tc>
        <w:tc>
          <w:tcPr>
            <w:tcW w:w="1134" w:type="dxa"/>
            <w:tcBorders>
              <w:top w:val="nil"/>
              <w:bottom w:val="nil"/>
              <w:right w:val="nil"/>
            </w:tcBorders>
            <w:shd w:val="clear" w:color="auto" w:fill="auto"/>
            <w:vAlign w:val="center"/>
          </w:tcPr>
          <w:p w14:paraId="000003CC" w14:textId="77777777" w:rsidR="00821AC7" w:rsidRDefault="00CB7917">
            <w:pPr>
              <w:jc w:val="right"/>
              <w:rPr>
                <w:color w:val="000000"/>
                <w:sz w:val="20"/>
                <w:szCs w:val="20"/>
              </w:rPr>
            </w:pPr>
            <w:r>
              <w:rPr>
                <w:sz w:val="20"/>
                <w:lang w:bidi="fr-FR"/>
              </w:rPr>
              <w:t>62,8 %</w:t>
            </w:r>
          </w:p>
        </w:tc>
      </w:tr>
      <w:tr w:rsidR="00821AC7" w14:paraId="44E7D033" w14:textId="77777777">
        <w:trPr>
          <w:trHeight w:val="290"/>
          <w:jc w:val="center"/>
        </w:trPr>
        <w:tc>
          <w:tcPr>
            <w:tcW w:w="4500" w:type="dxa"/>
            <w:tcBorders>
              <w:top w:val="nil"/>
              <w:left w:val="nil"/>
            </w:tcBorders>
            <w:shd w:val="clear" w:color="auto" w:fill="auto"/>
            <w:vAlign w:val="center"/>
          </w:tcPr>
          <w:p w14:paraId="000003CD" w14:textId="77777777" w:rsidR="00821AC7" w:rsidRDefault="00CB7917">
            <w:pPr>
              <w:rPr>
                <w:color w:val="000000"/>
                <w:sz w:val="20"/>
                <w:szCs w:val="20"/>
              </w:rPr>
            </w:pPr>
            <w:r>
              <w:rPr>
                <w:sz w:val="20"/>
                <w:lang w:bidi="fr-FR"/>
              </w:rPr>
              <w:t>Moustiquaire utilisée chaque nuit la semaine passée</w:t>
            </w:r>
          </w:p>
        </w:tc>
        <w:tc>
          <w:tcPr>
            <w:tcW w:w="937" w:type="dxa"/>
            <w:tcBorders>
              <w:top w:val="nil"/>
            </w:tcBorders>
            <w:shd w:val="clear" w:color="auto" w:fill="auto"/>
            <w:vAlign w:val="center"/>
          </w:tcPr>
          <w:p w14:paraId="000003CE" w14:textId="77777777" w:rsidR="00821AC7" w:rsidRDefault="00CB7917">
            <w:pPr>
              <w:jc w:val="right"/>
              <w:rPr>
                <w:color w:val="000000"/>
                <w:sz w:val="20"/>
                <w:szCs w:val="20"/>
              </w:rPr>
            </w:pPr>
            <w:r>
              <w:rPr>
                <w:sz w:val="20"/>
                <w:lang w:bidi="fr-FR"/>
              </w:rPr>
              <w:t>57,0 %</w:t>
            </w:r>
          </w:p>
        </w:tc>
        <w:tc>
          <w:tcPr>
            <w:tcW w:w="1226" w:type="dxa"/>
            <w:tcBorders>
              <w:top w:val="nil"/>
            </w:tcBorders>
            <w:shd w:val="clear" w:color="auto" w:fill="auto"/>
            <w:vAlign w:val="center"/>
          </w:tcPr>
          <w:p w14:paraId="000003CF" w14:textId="77777777" w:rsidR="00821AC7" w:rsidRDefault="00CB7917">
            <w:pPr>
              <w:jc w:val="right"/>
              <w:rPr>
                <w:color w:val="000000"/>
                <w:sz w:val="20"/>
                <w:szCs w:val="20"/>
              </w:rPr>
            </w:pPr>
            <w:r>
              <w:rPr>
                <w:sz w:val="20"/>
                <w:lang w:bidi="fr-FR"/>
              </w:rPr>
              <w:t>60,8 %</w:t>
            </w:r>
          </w:p>
        </w:tc>
        <w:tc>
          <w:tcPr>
            <w:tcW w:w="1134" w:type="dxa"/>
            <w:tcBorders>
              <w:top w:val="nil"/>
              <w:right w:val="nil"/>
            </w:tcBorders>
            <w:shd w:val="clear" w:color="auto" w:fill="auto"/>
            <w:vAlign w:val="center"/>
          </w:tcPr>
          <w:p w14:paraId="000003D0" w14:textId="77777777" w:rsidR="00821AC7" w:rsidRDefault="00CB7917">
            <w:pPr>
              <w:jc w:val="right"/>
              <w:rPr>
                <w:color w:val="000000"/>
                <w:sz w:val="20"/>
                <w:szCs w:val="20"/>
              </w:rPr>
            </w:pPr>
            <w:r>
              <w:rPr>
                <w:sz w:val="20"/>
                <w:lang w:bidi="fr-FR"/>
              </w:rPr>
              <w:t>60,7 %</w:t>
            </w:r>
          </w:p>
        </w:tc>
      </w:tr>
    </w:tbl>
    <w:p w14:paraId="000003D1" w14:textId="77777777" w:rsidR="00821AC7" w:rsidRDefault="00821AC7">
      <w:pPr>
        <w:widowControl w:val="0"/>
        <w:ind w:right="160"/>
      </w:pPr>
    </w:p>
    <w:p w14:paraId="000003D2" w14:textId="77777777" w:rsidR="00821AC7" w:rsidRDefault="00CB7917" w:rsidP="001C2CCD">
      <w:pPr>
        <w:pStyle w:val="1-DocText"/>
      </w:pPr>
      <w:r>
        <w:rPr>
          <w:lang w:bidi="fr-FR"/>
        </w:rPr>
        <w:t>La possession par les ménages de moustiquaires n'appartenant pas à la cohorte et les sources de ces moustiquaires sont présentées dans le tableau 13. À 24 mois, la proportion de ménages disposant de moustiquaires n'appartenant pas à la cohorte était de 4 % à Kirundo, soit une diminution de six pour cent par rapport à l'année précédente, tandis qu'elle était de 27 % à Muyinga, soit une augmentation de sept pour cent par rapport à l'année précédente (</w:t>
      </w:r>
      <w:r>
        <w:rPr>
          <w:i/>
          <w:lang w:bidi="fr-FR"/>
        </w:rPr>
        <w:t>p&lt;0,001</w:t>
      </w:r>
      <w:r>
        <w:rPr>
          <w:lang w:bidi="fr-FR"/>
        </w:rPr>
        <w:t>, indiquant une différence statistique entre les deux provinces). Au cours des trois cycles d'évaluation, les sources les plus courantes d'approvisionnement en moustiquaires n'appartenant pas à la cohorte à Muyinga étaient les consultations prénatales (CPN) et d'autres sources publiques (47 % dans les deux cas), tandis que 6 % ne se souvenaient pas de la provenance de leur moustiquaire. À Kirundo, à 24 mois, la principale source des moustiquaires n'appartenant pas à la cohorte était les consultations prénatales (80 %), suivies des autres sources publiques (20 %).</w:t>
      </w:r>
    </w:p>
    <w:p w14:paraId="000003D3" w14:textId="77777777" w:rsidR="00821AC7" w:rsidRDefault="00CB7917" w:rsidP="005E1068">
      <w:pPr>
        <w:pStyle w:val="TableTitle"/>
      </w:pPr>
      <w:bookmarkStart w:id="36" w:name="_heading=h.19c6y18" w:colFirst="0" w:colLast="0"/>
      <w:bookmarkEnd w:id="36"/>
      <w:r>
        <w:rPr>
          <w:lang w:bidi="fr-FR"/>
        </w:rPr>
        <w:t>Tableau 13 : Possession et source des moustiquaires n'appartenant pas à la cohorte</w:t>
      </w:r>
    </w:p>
    <w:tbl>
      <w:tblPr>
        <w:tblW w:w="70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240"/>
        <w:gridCol w:w="1060"/>
        <w:gridCol w:w="1354"/>
        <w:gridCol w:w="1354"/>
      </w:tblGrid>
      <w:tr w:rsidR="00821AC7" w14:paraId="0C2B1F14" w14:textId="77777777">
        <w:trPr>
          <w:trHeight w:val="290"/>
          <w:jc w:val="center"/>
        </w:trPr>
        <w:tc>
          <w:tcPr>
            <w:tcW w:w="3240" w:type="dxa"/>
            <w:tcBorders>
              <w:left w:val="nil"/>
            </w:tcBorders>
            <w:shd w:val="clear" w:color="auto" w:fill="D9D9D9"/>
            <w:vAlign w:val="center"/>
          </w:tcPr>
          <w:p w14:paraId="000003D4" w14:textId="77777777" w:rsidR="00821AC7" w:rsidRDefault="00CB7917">
            <w:pPr>
              <w:rPr>
                <w:rFonts w:ascii="Times New Roman" w:eastAsia="Times New Roman" w:hAnsi="Times New Roman" w:cs="Times New Roman"/>
                <w:color w:val="000000"/>
                <w:sz w:val="20"/>
                <w:szCs w:val="20"/>
              </w:rPr>
            </w:pPr>
            <w:r>
              <w:rPr>
                <w:sz w:val="20"/>
                <w:lang w:bidi="fr-FR"/>
              </w:rPr>
              <w:t> </w:t>
            </w:r>
          </w:p>
        </w:tc>
        <w:tc>
          <w:tcPr>
            <w:tcW w:w="1060" w:type="dxa"/>
            <w:shd w:val="clear" w:color="auto" w:fill="D9D9D9"/>
            <w:vAlign w:val="center"/>
          </w:tcPr>
          <w:p w14:paraId="000003D5" w14:textId="77777777" w:rsidR="00821AC7" w:rsidRDefault="00CB7917">
            <w:pPr>
              <w:jc w:val="center"/>
              <w:rPr>
                <w:b/>
                <w:color w:val="000000"/>
                <w:sz w:val="20"/>
                <w:szCs w:val="20"/>
              </w:rPr>
            </w:pPr>
            <w:r>
              <w:rPr>
                <w:b/>
                <w:sz w:val="20"/>
                <w:lang w:bidi="fr-FR"/>
              </w:rPr>
              <w:t>Base de référence</w:t>
            </w:r>
          </w:p>
        </w:tc>
        <w:tc>
          <w:tcPr>
            <w:tcW w:w="1354" w:type="dxa"/>
            <w:shd w:val="clear" w:color="auto" w:fill="D9D9D9"/>
            <w:vAlign w:val="center"/>
          </w:tcPr>
          <w:p w14:paraId="000003D6" w14:textId="77777777" w:rsidR="00821AC7" w:rsidRDefault="00CB7917">
            <w:pPr>
              <w:jc w:val="center"/>
              <w:rPr>
                <w:b/>
                <w:color w:val="000000"/>
                <w:sz w:val="20"/>
                <w:szCs w:val="20"/>
              </w:rPr>
            </w:pPr>
            <w:r>
              <w:rPr>
                <w:b/>
                <w:sz w:val="20"/>
                <w:lang w:bidi="fr-FR"/>
              </w:rPr>
              <w:t>12 mois</w:t>
            </w:r>
          </w:p>
        </w:tc>
        <w:tc>
          <w:tcPr>
            <w:tcW w:w="1354" w:type="dxa"/>
            <w:tcBorders>
              <w:right w:val="nil"/>
            </w:tcBorders>
            <w:shd w:val="clear" w:color="auto" w:fill="D9D9D9"/>
            <w:vAlign w:val="center"/>
          </w:tcPr>
          <w:p w14:paraId="000003D7" w14:textId="77777777" w:rsidR="00821AC7" w:rsidRDefault="00CB7917">
            <w:pPr>
              <w:jc w:val="center"/>
              <w:rPr>
                <w:b/>
                <w:color w:val="000000"/>
                <w:sz w:val="20"/>
                <w:szCs w:val="20"/>
              </w:rPr>
            </w:pPr>
            <w:r>
              <w:rPr>
                <w:b/>
                <w:sz w:val="20"/>
                <w:lang w:bidi="fr-FR"/>
              </w:rPr>
              <w:t>24 mois</w:t>
            </w:r>
          </w:p>
        </w:tc>
      </w:tr>
      <w:tr w:rsidR="00821AC7" w14:paraId="6D5400FA" w14:textId="77777777">
        <w:trPr>
          <w:trHeight w:val="290"/>
          <w:jc w:val="center"/>
        </w:trPr>
        <w:tc>
          <w:tcPr>
            <w:tcW w:w="3240" w:type="dxa"/>
            <w:tcBorders>
              <w:left w:val="nil"/>
            </w:tcBorders>
            <w:shd w:val="clear" w:color="auto" w:fill="F2F2F2"/>
            <w:vAlign w:val="center"/>
          </w:tcPr>
          <w:p w14:paraId="000003D8" w14:textId="77777777" w:rsidR="00821AC7" w:rsidRDefault="00CB7917">
            <w:pPr>
              <w:rPr>
                <w:b/>
                <w:color w:val="000000"/>
                <w:sz w:val="20"/>
                <w:szCs w:val="20"/>
              </w:rPr>
            </w:pPr>
            <w:r>
              <w:rPr>
                <w:b/>
                <w:sz w:val="20"/>
                <w:lang w:bidi="fr-FR"/>
              </w:rPr>
              <w:t>Kirundo</w:t>
            </w:r>
          </w:p>
        </w:tc>
        <w:tc>
          <w:tcPr>
            <w:tcW w:w="1060" w:type="dxa"/>
            <w:shd w:val="clear" w:color="auto" w:fill="F2F2F2"/>
            <w:vAlign w:val="center"/>
          </w:tcPr>
          <w:p w14:paraId="000003D9" w14:textId="77777777" w:rsidR="00821AC7" w:rsidRDefault="00CB7917">
            <w:pPr>
              <w:jc w:val="center"/>
              <w:rPr>
                <w:b/>
                <w:color w:val="000000"/>
                <w:sz w:val="20"/>
                <w:szCs w:val="20"/>
              </w:rPr>
            </w:pPr>
            <w:r>
              <w:rPr>
                <w:b/>
                <w:sz w:val="20"/>
                <w:lang w:bidi="fr-FR"/>
              </w:rPr>
              <w:t>N=150</w:t>
            </w:r>
          </w:p>
        </w:tc>
        <w:tc>
          <w:tcPr>
            <w:tcW w:w="1354" w:type="dxa"/>
            <w:shd w:val="clear" w:color="auto" w:fill="F2F2F2"/>
            <w:vAlign w:val="center"/>
          </w:tcPr>
          <w:p w14:paraId="000003DA" w14:textId="77777777" w:rsidR="00821AC7" w:rsidRDefault="00CB7917">
            <w:pPr>
              <w:jc w:val="center"/>
              <w:rPr>
                <w:b/>
                <w:color w:val="000000"/>
                <w:sz w:val="20"/>
                <w:szCs w:val="20"/>
              </w:rPr>
            </w:pPr>
            <w:r>
              <w:rPr>
                <w:b/>
                <w:sz w:val="20"/>
                <w:lang w:bidi="fr-FR"/>
              </w:rPr>
              <w:t>N=140</w:t>
            </w:r>
          </w:p>
        </w:tc>
        <w:tc>
          <w:tcPr>
            <w:tcW w:w="1354" w:type="dxa"/>
            <w:tcBorders>
              <w:right w:val="nil"/>
            </w:tcBorders>
            <w:shd w:val="clear" w:color="auto" w:fill="F2F2F2"/>
            <w:vAlign w:val="center"/>
          </w:tcPr>
          <w:p w14:paraId="000003DB" w14:textId="77777777" w:rsidR="00821AC7" w:rsidRDefault="00CB7917">
            <w:pPr>
              <w:jc w:val="center"/>
              <w:rPr>
                <w:b/>
                <w:color w:val="000000"/>
                <w:sz w:val="20"/>
                <w:szCs w:val="20"/>
              </w:rPr>
            </w:pPr>
            <w:r>
              <w:rPr>
                <w:b/>
                <w:sz w:val="20"/>
                <w:lang w:bidi="fr-FR"/>
              </w:rPr>
              <w:t>N=129</w:t>
            </w:r>
          </w:p>
        </w:tc>
      </w:tr>
      <w:tr w:rsidR="00821AC7" w14:paraId="4AB6784C" w14:textId="77777777">
        <w:trPr>
          <w:trHeight w:val="290"/>
          <w:jc w:val="center"/>
        </w:trPr>
        <w:tc>
          <w:tcPr>
            <w:tcW w:w="3240" w:type="dxa"/>
            <w:tcBorders>
              <w:left w:val="nil"/>
              <w:bottom w:val="single" w:sz="4" w:space="0" w:color="000000"/>
            </w:tcBorders>
            <w:shd w:val="clear" w:color="auto" w:fill="auto"/>
            <w:vAlign w:val="center"/>
          </w:tcPr>
          <w:p w14:paraId="000003DC" w14:textId="77777777" w:rsidR="00821AC7" w:rsidRDefault="00CB7917">
            <w:pPr>
              <w:rPr>
                <w:color w:val="000000"/>
                <w:sz w:val="20"/>
                <w:szCs w:val="20"/>
              </w:rPr>
            </w:pPr>
            <w:r>
              <w:rPr>
                <w:sz w:val="20"/>
                <w:lang w:bidi="fr-FR"/>
              </w:rPr>
              <w:t>Ménages ayant des moustiquaires n'appartenant pas à la cohorte</w:t>
            </w:r>
          </w:p>
        </w:tc>
        <w:tc>
          <w:tcPr>
            <w:tcW w:w="1060" w:type="dxa"/>
            <w:tcBorders>
              <w:bottom w:val="single" w:sz="4" w:space="0" w:color="000000"/>
            </w:tcBorders>
            <w:shd w:val="clear" w:color="auto" w:fill="auto"/>
            <w:vAlign w:val="center"/>
          </w:tcPr>
          <w:p w14:paraId="000003DD" w14:textId="77777777" w:rsidR="00821AC7" w:rsidRDefault="00CB7917">
            <w:pPr>
              <w:jc w:val="right"/>
              <w:rPr>
                <w:color w:val="000000"/>
                <w:sz w:val="20"/>
                <w:szCs w:val="20"/>
              </w:rPr>
            </w:pPr>
            <w:r>
              <w:rPr>
                <w:sz w:val="20"/>
                <w:lang w:bidi="fr-FR"/>
              </w:rPr>
              <w:t>6,7 %</w:t>
            </w:r>
          </w:p>
        </w:tc>
        <w:tc>
          <w:tcPr>
            <w:tcW w:w="1354" w:type="dxa"/>
            <w:tcBorders>
              <w:bottom w:val="single" w:sz="4" w:space="0" w:color="000000"/>
            </w:tcBorders>
            <w:shd w:val="clear" w:color="auto" w:fill="auto"/>
            <w:vAlign w:val="center"/>
          </w:tcPr>
          <w:p w14:paraId="000003DE" w14:textId="77777777" w:rsidR="00821AC7" w:rsidRDefault="00CB7917">
            <w:pPr>
              <w:jc w:val="right"/>
              <w:rPr>
                <w:color w:val="000000"/>
                <w:sz w:val="20"/>
                <w:szCs w:val="20"/>
              </w:rPr>
            </w:pPr>
            <w:r>
              <w:rPr>
                <w:sz w:val="20"/>
                <w:lang w:bidi="fr-FR"/>
              </w:rPr>
              <w:t>10,0 %</w:t>
            </w:r>
          </w:p>
        </w:tc>
        <w:tc>
          <w:tcPr>
            <w:tcW w:w="1354" w:type="dxa"/>
            <w:tcBorders>
              <w:bottom w:val="single" w:sz="4" w:space="0" w:color="000000"/>
              <w:right w:val="nil"/>
            </w:tcBorders>
            <w:shd w:val="clear" w:color="auto" w:fill="auto"/>
            <w:vAlign w:val="center"/>
          </w:tcPr>
          <w:p w14:paraId="000003DF" w14:textId="77777777" w:rsidR="00821AC7" w:rsidRDefault="00CB7917">
            <w:pPr>
              <w:jc w:val="right"/>
              <w:rPr>
                <w:color w:val="000000"/>
                <w:sz w:val="20"/>
                <w:szCs w:val="20"/>
              </w:rPr>
            </w:pPr>
            <w:r>
              <w:rPr>
                <w:sz w:val="20"/>
                <w:lang w:bidi="fr-FR"/>
              </w:rPr>
              <w:t>3,9 %</w:t>
            </w:r>
          </w:p>
        </w:tc>
      </w:tr>
      <w:tr w:rsidR="00821AC7" w14:paraId="5531D0A7" w14:textId="77777777">
        <w:trPr>
          <w:trHeight w:val="290"/>
          <w:jc w:val="center"/>
        </w:trPr>
        <w:tc>
          <w:tcPr>
            <w:tcW w:w="3240" w:type="dxa"/>
            <w:tcBorders>
              <w:left w:val="nil"/>
              <w:bottom w:val="nil"/>
            </w:tcBorders>
            <w:shd w:val="clear" w:color="auto" w:fill="auto"/>
            <w:vAlign w:val="center"/>
          </w:tcPr>
          <w:p w14:paraId="000003E0" w14:textId="77777777" w:rsidR="00821AC7" w:rsidRDefault="00CB7917">
            <w:pPr>
              <w:rPr>
                <w:color w:val="000000"/>
                <w:sz w:val="20"/>
                <w:szCs w:val="20"/>
              </w:rPr>
            </w:pPr>
            <w:r>
              <w:rPr>
                <w:sz w:val="20"/>
                <w:lang w:bidi="fr-FR"/>
              </w:rPr>
              <w:t>Sources des moustiquaires n'appartenant pas à la cohorte</w:t>
            </w:r>
          </w:p>
        </w:tc>
        <w:tc>
          <w:tcPr>
            <w:tcW w:w="1060" w:type="dxa"/>
            <w:tcBorders>
              <w:bottom w:val="nil"/>
            </w:tcBorders>
            <w:shd w:val="clear" w:color="auto" w:fill="auto"/>
            <w:vAlign w:val="center"/>
          </w:tcPr>
          <w:p w14:paraId="000003E1" w14:textId="77777777" w:rsidR="00821AC7" w:rsidRDefault="00CB7917">
            <w:pPr>
              <w:jc w:val="center"/>
              <w:rPr>
                <w:b/>
                <w:color w:val="000000"/>
                <w:sz w:val="20"/>
                <w:szCs w:val="20"/>
              </w:rPr>
            </w:pPr>
            <w:r>
              <w:rPr>
                <w:b/>
                <w:sz w:val="20"/>
                <w:lang w:bidi="fr-FR"/>
              </w:rPr>
              <w:t xml:space="preserve">Moustiquaire </w:t>
            </w:r>
          </w:p>
          <w:p w14:paraId="000003E2" w14:textId="77777777" w:rsidR="00821AC7" w:rsidRDefault="00CB7917">
            <w:pPr>
              <w:jc w:val="center"/>
              <w:rPr>
                <w:b/>
                <w:color w:val="000000"/>
                <w:sz w:val="20"/>
                <w:szCs w:val="20"/>
              </w:rPr>
            </w:pPr>
            <w:r>
              <w:rPr>
                <w:b/>
                <w:sz w:val="20"/>
                <w:lang w:bidi="fr-FR"/>
              </w:rPr>
              <w:t>N=11</w:t>
            </w:r>
          </w:p>
        </w:tc>
        <w:tc>
          <w:tcPr>
            <w:tcW w:w="1354" w:type="dxa"/>
            <w:tcBorders>
              <w:bottom w:val="nil"/>
            </w:tcBorders>
            <w:shd w:val="clear" w:color="auto" w:fill="auto"/>
            <w:vAlign w:val="center"/>
          </w:tcPr>
          <w:p w14:paraId="000003E3" w14:textId="77777777" w:rsidR="00821AC7" w:rsidRDefault="00CB7917">
            <w:pPr>
              <w:jc w:val="center"/>
              <w:rPr>
                <w:b/>
                <w:color w:val="000000"/>
                <w:sz w:val="20"/>
                <w:szCs w:val="20"/>
              </w:rPr>
            </w:pPr>
            <w:r>
              <w:rPr>
                <w:b/>
                <w:sz w:val="20"/>
                <w:lang w:bidi="fr-FR"/>
              </w:rPr>
              <w:t xml:space="preserve">Moustiquaire </w:t>
            </w:r>
          </w:p>
          <w:p w14:paraId="000003E4" w14:textId="77777777" w:rsidR="00821AC7" w:rsidRDefault="00CB7917">
            <w:pPr>
              <w:jc w:val="center"/>
              <w:rPr>
                <w:b/>
                <w:color w:val="000000"/>
                <w:sz w:val="20"/>
                <w:szCs w:val="20"/>
              </w:rPr>
            </w:pPr>
            <w:r>
              <w:rPr>
                <w:b/>
                <w:sz w:val="20"/>
                <w:lang w:bidi="fr-FR"/>
              </w:rPr>
              <w:t>N=18</w:t>
            </w:r>
          </w:p>
        </w:tc>
        <w:tc>
          <w:tcPr>
            <w:tcW w:w="1354" w:type="dxa"/>
            <w:tcBorders>
              <w:bottom w:val="nil"/>
              <w:right w:val="nil"/>
            </w:tcBorders>
            <w:shd w:val="clear" w:color="auto" w:fill="auto"/>
            <w:vAlign w:val="center"/>
          </w:tcPr>
          <w:p w14:paraId="000003E5" w14:textId="77777777" w:rsidR="00821AC7" w:rsidRDefault="00CB7917">
            <w:pPr>
              <w:jc w:val="center"/>
              <w:rPr>
                <w:b/>
                <w:color w:val="000000"/>
                <w:sz w:val="20"/>
                <w:szCs w:val="20"/>
              </w:rPr>
            </w:pPr>
            <w:r>
              <w:rPr>
                <w:b/>
                <w:sz w:val="20"/>
                <w:lang w:bidi="fr-FR"/>
              </w:rPr>
              <w:t xml:space="preserve">Moustiquaire </w:t>
            </w:r>
          </w:p>
          <w:p w14:paraId="000003E6" w14:textId="77777777" w:rsidR="00821AC7" w:rsidRDefault="00CB7917">
            <w:pPr>
              <w:jc w:val="center"/>
              <w:rPr>
                <w:b/>
                <w:color w:val="000000"/>
                <w:sz w:val="20"/>
                <w:szCs w:val="20"/>
              </w:rPr>
            </w:pPr>
            <w:r>
              <w:rPr>
                <w:b/>
                <w:sz w:val="20"/>
                <w:lang w:bidi="fr-FR"/>
              </w:rPr>
              <w:t>N=5</w:t>
            </w:r>
          </w:p>
        </w:tc>
      </w:tr>
      <w:tr w:rsidR="00821AC7" w14:paraId="731E76B9" w14:textId="77777777">
        <w:trPr>
          <w:trHeight w:val="290"/>
          <w:jc w:val="center"/>
        </w:trPr>
        <w:tc>
          <w:tcPr>
            <w:tcW w:w="3240" w:type="dxa"/>
            <w:tcBorders>
              <w:top w:val="nil"/>
              <w:left w:val="nil"/>
              <w:bottom w:val="nil"/>
            </w:tcBorders>
            <w:shd w:val="clear" w:color="auto" w:fill="auto"/>
            <w:vAlign w:val="center"/>
          </w:tcPr>
          <w:p w14:paraId="000003E7" w14:textId="77777777" w:rsidR="00821AC7" w:rsidRDefault="00CB7917">
            <w:pPr>
              <w:ind w:firstLine="1000"/>
              <w:rPr>
                <w:color w:val="000000"/>
                <w:sz w:val="20"/>
                <w:szCs w:val="20"/>
              </w:rPr>
            </w:pPr>
            <w:r>
              <w:rPr>
                <w:sz w:val="20"/>
                <w:lang w:bidi="fr-FR"/>
              </w:rPr>
              <w:t>Consultation prénatale</w:t>
            </w:r>
          </w:p>
        </w:tc>
        <w:tc>
          <w:tcPr>
            <w:tcW w:w="1060" w:type="dxa"/>
            <w:tcBorders>
              <w:top w:val="nil"/>
              <w:bottom w:val="nil"/>
            </w:tcBorders>
            <w:shd w:val="clear" w:color="auto" w:fill="auto"/>
            <w:vAlign w:val="center"/>
          </w:tcPr>
          <w:p w14:paraId="000003E8" w14:textId="77777777" w:rsidR="00821AC7" w:rsidRDefault="00CB7917">
            <w:pPr>
              <w:jc w:val="right"/>
              <w:rPr>
                <w:color w:val="000000"/>
                <w:sz w:val="20"/>
                <w:szCs w:val="20"/>
              </w:rPr>
            </w:pPr>
            <w:r>
              <w:rPr>
                <w:sz w:val="20"/>
                <w:lang w:bidi="fr-FR"/>
              </w:rPr>
              <w:t>36,4 %</w:t>
            </w:r>
          </w:p>
        </w:tc>
        <w:tc>
          <w:tcPr>
            <w:tcW w:w="1354" w:type="dxa"/>
            <w:tcBorders>
              <w:top w:val="nil"/>
              <w:bottom w:val="nil"/>
            </w:tcBorders>
            <w:shd w:val="clear" w:color="auto" w:fill="auto"/>
            <w:vAlign w:val="center"/>
          </w:tcPr>
          <w:p w14:paraId="000003E9" w14:textId="77777777" w:rsidR="00821AC7" w:rsidRDefault="00CB7917">
            <w:pPr>
              <w:jc w:val="right"/>
              <w:rPr>
                <w:color w:val="000000"/>
                <w:sz w:val="20"/>
                <w:szCs w:val="20"/>
              </w:rPr>
            </w:pPr>
            <w:r>
              <w:rPr>
                <w:sz w:val="20"/>
                <w:lang w:bidi="fr-FR"/>
              </w:rPr>
              <w:t>22,2 %</w:t>
            </w:r>
          </w:p>
        </w:tc>
        <w:tc>
          <w:tcPr>
            <w:tcW w:w="1354" w:type="dxa"/>
            <w:tcBorders>
              <w:top w:val="nil"/>
              <w:bottom w:val="nil"/>
              <w:right w:val="nil"/>
            </w:tcBorders>
            <w:shd w:val="clear" w:color="auto" w:fill="auto"/>
            <w:vAlign w:val="center"/>
          </w:tcPr>
          <w:p w14:paraId="000003EA" w14:textId="77777777" w:rsidR="00821AC7" w:rsidRDefault="00CB7917">
            <w:pPr>
              <w:jc w:val="right"/>
              <w:rPr>
                <w:color w:val="000000"/>
                <w:sz w:val="20"/>
                <w:szCs w:val="20"/>
              </w:rPr>
            </w:pPr>
            <w:r>
              <w:rPr>
                <w:sz w:val="20"/>
                <w:lang w:bidi="fr-FR"/>
              </w:rPr>
              <w:t>80,0 %</w:t>
            </w:r>
          </w:p>
        </w:tc>
      </w:tr>
      <w:tr w:rsidR="00821AC7" w14:paraId="72BD9229" w14:textId="77777777">
        <w:trPr>
          <w:trHeight w:val="290"/>
          <w:jc w:val="center"/>
        </w:trPr>
        <w:tc>
          <w:tcPr>
            <w:tcW w:w="3240" w:type="dxa"/>
            <w:tcBorders>
              <w:top w:val="nil"/>
              <w:left w:val="nil"/>
              <w:bottom w:val="nil"/>
            </w:tcBorders>
            <w:shd w:val="clear" w:color="auto" w:fill="auto"/>
            <w:vAlign w:val="center"/>
          </w:tcPr>
          <w:p w14:paraId="000003EB" w14:textId="77777777" w:rsidR="00821AC7" w:rsidRDefault="00CB7917">
            <w:pPr>
              <w:ind w:firstLine="1000"/>
              <w:rPr>
                <w:color w:val="000000"/>
                <w:sz w:val="20"/>
                <w:szCs w:val="20"/>
              </w:rPr>
            </w:pPr>
            <w:r>
              <w:rPr>
                <w:sz w:val="20"/>
                <w:lang w:bidi="fr-FR"/>
              </w:rPr>
              <w:t>Campagne de masse précédente</w:t>
            </w:r>
          </w:p>
        </w:tc>
        <w:tc>
          <w:tcPr>
            <w:tcW w:w="1060" w:type="dxa"/>
            <w:tcBorders>
              <w:top w:val="nil"/>
              <w:bottom w:val="nil"/>
            </w:tcBorders>
            <w:shd w:val="clear" w:color="auto" w:fill="auto"/>
            <w:vAlign w:val="center"/>
          </w:tcPr>
          <w:p w14:paraId="000003EC" w14:textId="77777777" w:rsidR="00821AC7" w:rsidRDefault="00CB7917">
            <w:pPr>
              <w:jc w:val="right"/>
              <w:rPr>
                <w:color w:val="000000"/>
                <w:sz w:val="20"/>
                <w:szCs w:val="20"/>
              </w:rPr>
            </w:pPr>
            <w:r>
              <w:rPr>
                <w:sz w:val="20"/>
                <w:lang w:bidi="fr-FR"/>
              </w:rPr>
              <w:t>18,2 %</w:t>
            </w:r>
          </w:p>
        </w:tc>
        <w:tc>
          <w:tcPr>
            <w:tcW w:w="1354" w:type="dxa"/>
            <w:tcBorders>
              <w:top w:val="nil"/>
              <w:bottom w:val="nil"/>
            </w:tcBorders>
            <w:shd w:val="clear" w:color="auto" w:fill="auto"/>
            <w:vAlign w:val="center"/>
          </w:tcPr>
          <w:p w14:paraId="000003ED" w14:textId="77777777" w:rsidR="00821AC7" w:rsidRDefault="00CB7917">
            <w:pPr>
              <w:jc w:val="right"/>
              <w:rPr>
                <w:color w:val="000000"/>
                <w:sz w:val="20"/>
                <w:szCs w:val="20"/>
              </w:rPr>
            </w:pPr>
            <w:r>
              <w:rPr>
                <w:sz w:val="20"/>
                <w:lang w:bidi="fr-FR"/>
              </w:rPr>
              <w:t>22,2 %</w:t>
            </w:r>
          </w:p>
        </w:tc>
        <w:tc>
          <w:tcPr>
            <w:tcW w:w="1354" w:type="dxa"/>
            <w:tcBorders>
              <w:top w:val="nil"/>
              <w:bottom w:val="nil"/>
              <w:right w:val="nil"/>
            </w:tcBorders>
            <w:shd w:val="clear" w:color="auto" w:fill="auto"/>
            <w:vAlign w:val="center"/>
          </w:tcPr>
          <w:p w14:paraId="000003EE" w14:textId="77777777" w:rsidR="00821AC7" w:rsidRDefault="00CB7917">
            <w:pPr>
              <w:jc w:val="right"/>
              <w:rPr>
                <w:color w:val="000000"/>
                <w:sz w:val="20"/>
                <w:szCs w:val="20"/>
              </w:rPr>
            </w:pPr>
            <w:r>
              <w:rPr>
                <w:sz w:val="20"/>
                <w:lang w:bidi="fr-FR"/>
              </w:rPr>
              <w:t>0,0 %</w:t>
            </w:r>
          </w:p>
        </w:tc>
      </w:tr>
      <w:tr w:rsidR="00821AC7" w14:paraId="6D9D31F1" w14:textId="77777777">
        <w:trPr>
          <w:trHeight w:val="290"/>
          <w:jc w:val="center"/>
        </w:trPr>
        <w:tc>
          <w:tcPr>
            <w:tcW w:w="3240" w:type="dxa"/>
            <w:tcBorders>
              <w:top w:val="nil"/>
              <w:left w:val="nil"/>
              <w:bottom w:val="nil"/>
            </w:tcBorders>
            <w:shd w:val="clear" w:color="auto" w:fill="auto"/>
            <w:vAlign w:val="center"/>
          </w:tcPr>
          <w:p w14:paraId="000003EF" w14:textId="77777777" w:rsidR="00821AC7" w:rsidRDefault="00CB7917">
            <w:pPr>
              <w:ind w:firstLine="1000"/>
              <w:rPr>
                <w:color w:val="000000"/>
                <w:sz w:val="20"/>
                <w:szCs w:val="20"/>
              </w:rPr>
            </w:pPr>
            <w:r>
              <w:rPr>
                <w:sz w:val="20"/>
                <w:lang w:bidi="fr-FR"/>
              </w:rPr>
              <w:t>Autre source publique*</w:t>
            </w:r>
          </w:p>
        </w:tc>
        <w:tc>
          <w:tcPr>
            <w:tcW w:w="1060" w:type="dxa"/>
            <w:tcBorders>
              <w:top w:val="nil"/>
              <w:bottom w:val="nil"/>
            </w:tcBorders>
            <w:shd w:val="clear" w:color="auto" w:fill="auto"/>
            <w:vAlign w:val="center"/>
          </w:tcPr>
          <w:p w14:paraId="000003F0" w14:textId="77777777" w:rsidR="00821AC7" w:rsidRDefault="00CB7917">
            <w:pPr>
              <w:jc w:val="right"/>
              <w:rPr>
                <w:color w:val="000000"/>
                <w:sz w:val="20"/>
                <w:szCs w:val="20"/>
              </w:rPr>
            </w:pPr>
            <w:r>
              <w:rPr>
                <w:sz w:val="20"/>
                <w:lang w:bidi="fr-FR"/>
              </w:rPr>
              <w:t>27,3 %</w:t>
            </w:r>
          </w:p>
        </w:tc>
        <w:tc>
          <w:tcPr>
            <w:tcW w:w="1354" w:type="dxa"/>
            <w:tcBorders>
              <w:top w:val="nil"/>
              <w:bottom w:val="nil"/>
            </w:tcBorders>
            <w:shd w:val="clear" w:color="auto" w:fill="auto"/>
            <w:vAlign w:val="center"/>
          </w:tcPr>
          <w:p w14:paraId="000003F1" w14:textId="77777777" w:rsidR="00821AC7" w:rsidRDefault="00CB7917">
            <w:pPr>
              <w:jc w:val="right"/>
              <w:rPr>
                <w:color w:val="000000"/>
                <w:sz w:val="20"/>
                <w:szCs w:val="20"/>
              </w:rPr>
            </w:pPr>
            <w:r>
              <w:rPr>
                <w:sz w:val="20"/>
                <w:lang w:bidi="fr-FR"/>
              </w:rPr>
              <w:t>22,2 %</w:t>
            </w:r>
          </w:p>
        </w:tc>
        <w:tc>
          <w:tcPr>
            <w:tcW w:w="1354" w:type="dxa"/>
            <w:tcBorders>
              <w:top w:val="nil"/>
              <w:bottom w:val="nil"/>
              <w:right w:val="nil"/>
            </w:tcBorders>
            <w:shd w:val="clear" w:color="auto" w:fill="auto"/>
            <w:vAlign w:val="center"/>
          </w:tcPr>
          <w:p w14:paraId="000003F2" w14:textId="77777777" w:rsidR="00821AC7" w:rsidRDefault="00CB7917">
            <w:pPr>
              <w:jc w:val="right"/>
              <w:rPr>
                <w:color w:val="000000"/>
                <w:sz w:val="20"/>
                <w:szCs w:val="20"/>
              </w:rPr>
            </w:pPr>
            <w:r>
              <w:rPr>
                <w:sz w:val="20"/>
                <w:lang w:bidi="fr-FR"/>
              </w:rPr>
              <w:t>20,0 %</w:t>
            </w:r>
          </w:p>
        </w:tc>
      </w:tr>
      <w:tr w:rsidR="00821AC7" w14:paraId="4291DEEA" w14:textId="77777777">
        <w:trPr>
          <w:trHeight w:val="290"/>
          <w:jc w:val="center"/>
        </w:trPr>
        <w:tc>
          <w:tcPr>
            <w:tcW w:w="3240" w:type="dxa"/>
            <w:tcBorders>
              <w:top w:val="nil"/>
              <w:left w:val="nil"/>
              <w:bottom w:val="nil"/>
            </w:tcBorders>
            <w:shd w:val="clear" w:color="auto" w:fill="auto"/>
            <w:vAlign w:val="center"/>
          </w:tcPr>
          <w:p w14:paraId="000003F3" w14:textId="77777777" w:rsidR="00821AC7" w:rsidRDefault="00CB7917">
            <w:pPr>
              <w:ind w:firstLine="1000"/>
              <w:rPr>
                <w:color w:val="000000"/>
                <w:sz w:val="20"/>
                <w:szCs w:val="20"/>
              </w:rPr>
            </w:pPr>
            <w:r>
              <w:rPr>
                <w:sz w:val="20"/>
                <w:lang w:bidi="fr-FR"/>
              </w:rPr>
              <w:t>Secteur privé</w:t>
            </w:r>
          </w:p>
        </w:tc>
        <w:tc>
          <w:tcPr>
            <w:tcW w:w="1060" w:type="dxa"/>
            <w:tcBorders>
              <w:top w:val="nil"/>
              <w:bottom w:val="nil"/>
            </w:tcBorders>
            <w:shd w:val="clear" w:color="auto" w:fill="auto"/>
            <w:vAlign w:val="center"/>
          </w:tcPr>
          <w:p w14:paraId="000003F4" w14:textId="77777777" w:rsidR="00821AC7" w:rsidRDefault="00CB7917">
            <w:pPr>
              <w:jc w:val="right"/>
              <w:rPr>
                <w:color w:val="000000"/>
                <w:sz w:val="20"/>
                <w:szCs w:val="20"/>
              </w:rPr>
            </w:pPr>
            <w:r>
              <w:rPr>
                <w:sz w:val="20"/>
                <w:lang w:bidi="fr-FR"/>
              </w:rPr>
              <w:t>9,1 %</w:t>
            </w:r>
          </w:p>
        </w:tc>
        <w:tc>
          <w:tcPr>
            <w:tcW w:w="1354" w:type="dxa"/>
            <w:tcBorders>
              <w:top w:val="nil"/>
              <w:bottom w:val="nil"/>
            </w:tcBorders>
            <w:shd w:val="clear" w:color="auto" w:fill="auto"/>
            <w:vAlign w:val="center"/>
          </w:tcPr>
          <w:p w14:paraId="000003F5" w14:textId="77777777" w:rsidR="00821AC7" w:rsidRDefault="00CB7917">
            <w:pPr>
              <w:jc w:val="right"/>
              <w:rPr>
                <w:color w:val="000000"/>
                <w:sz w:val="20"/>
                <w:szCs w:val="20"/>
              </w:rPr>
            </w:pPr>
            <w:r>
              <w:rPr>
                <w:sz w:val="20"/>
                <w:lang w:bidi="fr-FR"/>
              </w:rPr>
              <w:t>0,0 %</w:t>
            </w:r>
          </w:p>
        </w:tc>
        <w:tc>
          <w:tcPr>
            <w:tcW w:w="1354" w:type="dxa"/>
            <w:tcBorders>
              <w:top w:val="nil"/>
              <w:bottom w:val="nil"/>
              <w:right w:val="nil"/>
            </w:tcBorders>
            <w:shd w:val="clear" w:color="auto" w:fill="auto"/>
            <w:vAlign w:val="center"/>
          </w:tcPr>
          <w:p w14:paraId="000003F6" w14:textId="77777777" w:rsidR="00821AC7" w:rsidRDefault="00CB7917">
            <w:pPr>
              <w:jc w:val="right"/>
              <w:rPr>
                <w:color w:val="000000"/>
                <w:sz w:val="20"/>
                <w:szCs w:val="20"/>
              </w:rPr>
            </w:pPr>
            <w:r>
              <w:rPr>
                <w:sz w:val="20"/>
                <w:lang w:bidi="fr-FR"/>
              </w:rPr>
              <w:t>0,0 %</w:t>
            </w:r>
          </w:p>
        </w:tc>
      </w:tr>
      <w:tr w:rsidR="00821AC7" w14:paraId="7121944A" w14:textId="77777777">
        <w:trPr>
          <w:trHeight w:val="290"/>
          <w:jc w:val="center"/>
        </w:trPr>
        <w:tc>
          <w:tcPr>
            <w:tcW w:w="3240" w:type="dxa"/>
            <w:tcBorders>
              <w:top w:val="nil"/>
              <w:left w:val="nil"/>
            </w:tcBorders>
            <w:shd w:val="clear" w:color="auto" w:fill="auto"/>
            <w:vAlign w:val="center"/>
          </w:tcPr>
          <w:p w14:paraId="000003F7" w14:textId="77777777" w:rsidR="00821AC7" w:rsidRDefault="00CB7917">
            <w:pPr>
              <w:ind w:firstLine="1000"/>
              <w:rPr>
                <w:color w:val="000000"/>
                <w:sz w:val="20"/>
                <w:szCs w:val="20"/>
              </w:rPr>
            </w:pPr>
            <w:r>
              <w:rPr>
                <w:sz w:val="20"/>
                <w:lang w:bidi="fr-FR"/>
              </w:rPr>
              <w:t>Autre/ne se rappelle pas**</w:t>
            </w:r>
          </w:p>
        </w:tc>
        <w:tc>
          <w:tcPr>
            <w:tcW w:w="1060" w:type="dxa"/>
            <w:tcBorders>
              <w:top w:val="nil"/>
            </w:tcBorders>
            <w:shd w:val="clear" w:color="auto" w:fill="auto"/>
            <w:vAlign w:val="center"/>
          </w:tcPr>
          <w:p w14:paraId="000003F8" w14:textId="77777777" w:rsidR="00821AC7" w:rsidRDefault="00CB7917">
            <w:pPr>
              <w:jc w:val="right"/>
              <w:rPr>
                <w:color w:val="000000"/>
                <w:sz w:val="20"/>
                <w:szCs w:val="20"/>
              </w:rPr>
            </w:pPr>
            <w:r>
              <w:rPr>
                <w:sz w:val="20"/>
                <w:lang w:bidi="fr-FR"/>
              </w:rPr>
              <w:t>9,1 %</w:t>
            </w:r>
          </w:p>
        </w:tc>
        <w:tc>
          <w:tcPr>
            <w:tcW w:w="1354" w:type="dxa"/>
            <w:tcBorders>
              <w:top w:val="nil"/>
            </w:tcBorders>
            <w:shd w:val="clear" w:color="auto" w:fill="auto"/>
            <w:vAlign w:val="center"/>
          </w:tcPr>
          <w:p w14:paraId="000003F9" w14:textId="77777777" w:rsidR="00821AC7" w:rsidRDefault="00CB7917">
            <w:pPr>
              <w:jc w:val="right"/>
              <w:rPr>
                <w:color w:val="000000"/>
                <w:sz w:val="20"/>
                <w:szCs w:val="20"/>
              </w:rPr>
            </w:pPr>
            <w:r>
              <w:rPr>
                <w:sz w:val="20"/>
                <w:lang w:bidi="fr-FR"/>
              </w:rPr>
              <w:t>33,3 %</w:t>
            </w:r>
          </w:p>
        </w:tc>
        <w:tc>
          <w:tcPr>
            <w:tcW w:w="1354" w:type="dxa"/>
            <w:tcBorders>
              <w:top w:val="nil"/>
              <w:right w:val="nil"/>
            </w:tcBorders>
            <w:shd w:val="clear" w:color="auto" w:fill="auto"/>
            <w:vAlign w:val="center"/>
          </w:tcPr>
          <w:p w14:paraId="000003FA" w14:textId="77777777" w:rsidR="00821AC7" w:rsidRDefault="00CB7917">
            <w:pPr>
              <w:jc w:val="right"/>
              <w:rPr>
                <w:color w:val="000000"/>
                <w:sz w:val="20"/>
                <w:szCs w:val="20"/>
              </w:rPr>
            </w:pPr>
            <w:r>
              <w:rPr>
                <w:sz w:val="20"/>
                <w:lang w:bidi="fr-FR"/>
              </w:rPr>
              <w:t>0,0 %</w:t>
            </w:r>
          </w:p>
        </w:tc>
      </w:tr>
      <w:tr w:rsidR="00821AC7" w14:paraId="3042E08E" w14:textId="77777777">
        <w:trPr>
          <w:trHeight w:val="290"/>
          <w:jc w:val="center"/>
        </w:trPr>
        <w:tc>
          <w:tcPr>
            <w:tcW w:w="3240" w:type="dxa"/>
            <w:tcBorders>
              <w:left w:val="nil"/>
            </w:tcBorders>
            <w:shd w:val="clear" w:color="auto" w:fill="F2F2F2"/>
            <w:vAlign w:val="center"/>
          </w:tcPr>
          <w:p w14:paraId="000003FB" w14:textId="77777777" w:rsidR="00821AC7" w:rsidRDefault="00CB7917">
            <w:pPr>
              <w:rPr>
                <w:b/>
                <w:color w:val="000000"/>
                <w:sz w:val="20"/>
                <w:szCs w:val="20"/>
              </w:rPr>
            </w:pPr>
            <w:r>
              <w:rPr>
                <w:b/>
                <w:sz w:val="20"/>
                <w:lang w:bidi="fr-FR"/>
              </w:rPr>
              <w:t>Muyinga</w:t>
            </w:r>
          </w:p>
        </w:tc>
        <w:tc>
          <w:tcPr>
            <w:tcW w:w="1060" w:type="dxa"/>
            <w:shd w:val="clear" w:color="auto" w:fill="F2F2F2"/>
            <w:vAlign w:val="center"/>
          </w:tcPr>
          <w:p w14:paraId="000003FC" w14:textId="77777777" w:rsidR="00821AC7" w:rsidRDefault="00CB7917">
            <w:pPr>
              <w:jc w:val="center"/>
              <w:rPr>
                <w:b/>
                <w:color w:val="000000"/>
                <w:sz w:val="20"/>
                <w:szCs w:val="20"/>
              </w:rPr>
            </w:pPr>
            <w:r>
              <w:rPr>
                <w:b/>
                <w:sz w:val="20"/>
                <w:lang w:bidi="fr-FR"/>
              </w:rPr>
              <w:t>N=150</w:t>
            </w:r>
          </w:p>
        </w:tc>
        <w:tc>
          <w:tcPr>
            <w:tcW w:w="1354" w:type="dxa"/>
            <w:shd w:val="clear" w:color="auto" w:fill="F2F2F2"/>
            <w:vAlign w:val="center"/>
          </w:tcPr>
          <w:p w14:paraId="000003FD" w14:textId="77777777" w:rsidR="00821AC7" w:rsidRDefault="00CB7917">
            <w:pPr>
              <w:jc w:val="center"/>
              <w:rPr>
                <w:b/>
                <w:color w:val="000000"/>
                <w:sz w:val="20"/>
                <w:szCs w:val="20"/>
              </w:rPr>
            </w:pPr>
            <w:r>
              <w:rPr>
                <w:b/>
                <w:sz w:val="20"/>
                <w:lang w:bidi="fr-FR"/>
              </w:rPr>
              <w:t>N=127</w:t>
            </w:r>
          </w:p>
        </w:tc>
        <w:tc>
          <w:tcPr>
            <w:tcW w:w="1354" w:type="dxa"/>
            <w:tcBorders>
              <w:right w:val="nil"/>
            </w:tcBorders>
            <w:shd w:val="clear" w:color="auto" w:fill="F2F2F2"/>
            <w:vAlign w:val="center"/>
          </w:tcPr>
          <w:p w14:paraId="000003FE" w14:textId="77777777" w:rsidR="00821AC7" w:rsidRDefault="00CB7917">
            <w:pPr>
              <w:jc w:val="center"/>
              <w:rPr>
                <w:b/>
                <w:color w:val="000000"/>
                <w:sz w:val="20"/>
                <w:szCs w:val="20"/>
              </w:rPr>
            </w:pPr>
            <w:r>
              <w:rPr>
                <w:b/>
                <w:sz w:val="20"/>
                <w:lang w:bidi="fr-FR"/>
              </w:rPr>
              <w:t>N=115</w:t>
            </w:r>
          </w:p>
        </w:tc>
      </w:tr>
      <w:tr w:rsidR="00821AC7" w14:paraId="10AD833A" w14:textId="77777777">
        <w:trPr>
          <w:trHeight w:val="290"/>
          <w:jc w:val="center"/>
        </w:trPr>
        <w:tc>
          <w:tcPr>
            <w:tcW w:w="3240" w:type="dxa"/>
            <w:tcBorders>
              <w:left w:val="nil"/>
              <w:bottom w:val="single" w:sz="4" w:space="0" w:color="000000"/>
            </w:tcBorders>
            <w:shd w:val="clear" w:color="auto" w:fill="auto"/>
            <w:vAlign w:val="center"/>
          </w:tcPr>
          <w:p w14:paraId="000003FF" w14:textId="77777777" w:rsidR="00821AC7" w:rsidRDefault="00CB7917">
            <w:pPr>
              <w:rPr>
                <w:color w:val="000000"/>
                <w:sz w:val="20"/>
                <w:szCs w:val="20"/>
              </w:rPr>
            </w:pPr>
            <w:r>
              <w:rPr>
                <w:sz w:val="20"/>
                <w:lang w:bidi="fr-FR"/>
              </w:rPr>
              <w:t>Ménages ayant des moustiquaires n'appartenant pas à la cohorte</w:t>
            </w:r>
          </w:p>
        </w:tc>
        <w:tc>
          <w:tcPr>
            <w:tcW w:w="1060" w:type="dxa"/>
            <w:tcBorders>
              <w:bottom w:val="single" w:sz="4" w:space="0" w:color="000000"/>
            </w:tcBorders>
            <w:shd w:val="clear" w:color="auto" w:fill="auto"/>
            <w:vAlign w:val="center"/>
          </w:tcPr>
          <w:p w14:paraId="00000400" w14:textId="77777777" w:rsidR="00821AC7" w:rsidRDefault="00CB7917">
            <w:pPr>
              <w:jc w:val="right"/>
              <w:rPr>
                <w:color w:val="000000"/>
                <w:sz w:val="20"/>
                <w:szCs w:val="20"/>
              </w:rPr>
            </w:pPr>
            <w:r>
              <w:rPr>
                <w:sz w:val="20"/>
                <w:lang w:bidi="fr-FR"/>
              </w:rPr>
              <w:t>18,7 %</w:t>
            </w:r>
          </w:p>
        </w:tc>
        <w:tc>
          <w:tcPr>
            <w:tcW w:w="1354" w:type="dxa"/>
            <w:tcBorders>
              <w:bottom w:val="single" w:sz="4" w:space="0" w:color="000000"/>
            </w:tcBorders>
            <w:shd w:val="clear" w:color="auto" w:fill="auto"/>
            <w:vAlign w:val="center"/>
          </w:tcPr>
          <w:p w14:paraId="00000401" w14:textId="77777777" w:rsidR="00821AC7" w:rsidRDefault="00CB7917">
            <w:pPr>
              <w:jc w:val="right"/>
              <w:rPr>
                <w:color w:val="000000"/>
                <w:sz w:val="20"/>
                <w:szCs w:val="20"/>
              </w:rPr>
            </w:pPr>
            <w:r>
              <w:rPr>
                <w:sz w:val="20"/>
                <w:lang w:bidi="fr-FR"/>
              </w:rPr>
              <w:t>19,7 %</w:t>
            </w:r>
          </w:p>
        </w:tc>
        <w:tc>
          <w:tcPr>
            <w:tcW w:w="1354" w:type="dxa"/>
            <w:tcBorders>
              <w:bottom w:val="single" w:sz="4" w:space="0" w:color="000000"/>
              <w:right w:val="nil"/>
            </w:tcBorders>
            <w:shd w:val="clear" w:color="auto" w:fill="auto"/>
            <w:vAlign w:val="center"/>
          </w:tcPr>
          <w:p w14:paraId="00000402" w14:textId="77777777" w:rsidR="00821AC7" w:rsidRDefault="00CB7917">
            <w:pPr>
              <w:jc w:val="right"/>
              <w:rPr>
                <w:color w:val="000000"/>
                <w:sz w:val="20"/>
                <w:szCs w:val="20"/>
              </w:rPr>
            </w:pPr>
            <w:r>
              <w:rPr>
                <w:sz w:val="20"/>
                <w:lang w:bidi="fr-FR"/>
              </w:rPr>
              <w:t>27,0 %</w:t>
            </w:r>
          </w:p>
        </w:tc>
      </w:tr>
      <w:tr w:rsidR="00821AC7" w14:paraId="6B90012A" w14:textId="77777777">
        <w:trPr>
          <w:trHeight w:val="290"/>
          <w:jc w:val="center"/>
        </w:trPr>
        <w:tc>
          <w:tcPr>
            <w:tcW w:w="3240" w:type="dxa"/>
            <w:tcBorders>
              <w:left w:val="nil"/>
              <w:bottom w:val="nil"/>
            </w:tcBorders>
            <w:shd w:val="clear" w:color="auto" w:fill="auto"/>
            <w:vAlign w:val="center"/>
          </w:tcPr>
          <w:p w14:paraId="00000403" w14:textId="77777777" w:rsidR="00821AC7" w:rsidRDefault="00CB7917">
            <w:pPr>
              <w:rPr>
                <w:color w:val="000000"/>
                <w:sz w:val="20"/>
                <w:szCs w:val="20"/>
              </w:rPr>
            </w:pPr>
            <w:r>
              <w:rPr>
                <w:sz w:val="20"/>
                <w:lang w:bidi="fr-FR"/>
              </w:rPr>
              <w:t>Sources des moustiquaires n'appartenant pas à la cohorte</w:t>
            </w:r>
          </w:p>
        </w:tc>
        <w:tc>
          <w:tcPr>
            <w:tcW w:w="1060" w:type="dxa"/>
            <w:tcBorders>
              <w:bottom w:val="nil"/>
            </w:tcBorders>
            <w:shd w:val="clear" w:color="auto" w:fill="auto"/>
            <w:vAlign w:val="center"/>
          </w:tcPr>
          <w:p w14:paraId="00000404" w14:textId="77777777" w:rsidR="00821AC7" w:rsidRDefault="00CB7917">
            <w:pPr>
              <w:jc w:val="center"/>
              <w:rPr>
                <w:b/>
                <w:color w:val="000000"/>
                <w:sz w:val="20"/>
                <w:szCs w:val="20"/>
              </w:rPr>
            </w:pPr>
            <w:r>
              <w:rPr>
                <w:b/>
                <w:sz w:val="20"/>
                <w:lang w:bidi="fr-FR"/>
              </w:rPr>
              <w:t>Moustiquaire N = 31</w:t>
            </w:r>
          </w:p>
        </w:tc>
        <w:tc>
          <w:tcPr>
            <w:tcW w:w="1354" w:type="dxa"/>
            <w:tcBorders>
              <w:bottom w:val="nil"/>
            </w:tcBorders>
            <w:shd w:val="clear" w:color="auto" w:fill="auto"/>
            <w:vAlign w:val="center"/>
          </w:tcPr>
          <w:p w14:paraId="00000405" w14:textId="77777777" w:rsidR="00821AC7" w:rsidRDefault="00CB7917">
            <w:pPr>
              <w:jc w:val="center"/>
              <w:rPr>
                <w:b/>
                <w:color w:val="000000"/>
                <w:sz w:val="20"/>
                <w:szCs w:val="20"/>
              </w:rPr>
            </w:pPr>
            <w:r>
              <w:rPr>
                <w:b/>
                <w:sz w:val="20"/>
                <w:lang w:bidi="fr-FR"/>
              </w:rPr>
              <w:t xml:space="preserve">Moustiquaire </w:t>
            </w:r>
          </w:p>
          <w:p w14:paraId="00000406" w14:textId="77777777" w:rsidR="00821AC7" w:rsidRDefault="00CB7917">
            <w:pPr>
              <w:jc w:val="center"/>
              <w:rPr>
                <w:b/>
                <w:color w:val="000000"/>
                <w:sz w:val="20"/>
                <w:szCs w:val="20"/>
              </w:rPr>
            </w:pPr>
            <w:r>
              <w:rPr>
                <w:b/>
                <w:sz w:val="20"/>
                <w:lang w:bidi="fr-FR"/>
              </w:rPr>
              <w:t>N=28</w:t>
            </w:r>
          </w:p>
        </w:tc>
        <w:tc>
          <w:tcPr>
            <w:tcW w:w="1354" w:type="dxa"/>
            <w:tcBorders>
              <w:bottom w:val="nil"/>
              <w:right w:val="nil"/>
            </w:tcBorders>
            <w:shd w:val="clear" w:color="auto" w:fill="auto"/>
            <w:vAlign w:val="center"/>
          </w:tcPr>
          <w:p w14:paraId="00000407" w14:textId="77777777" w:rsidR="00821AC7" w:rsidRDefault="00CB7917">
            <w:pPr>
              <w:jc w:val="center"/>
              <w:rPr>
                <w:b/>
                <w:color w:val="000000"/>
                <w:sz w:val="20"/>
                <w:szCs w:val="20"/>
              </w:rPr>
            </w:pPr>
            <w:r>
              <w:rPr>
                <w:b/>
                <w:sz w:val="20"/>
                <w:lang w:bidi="fr-FR"/>
              </w:rPr>
              <w:t>Moustiquaire N = 32</w:t>
            </w:r>
          </w:p>
        </w:tc>
      </w:tr>
      <w:tr w:rsidR="00821AC7" w14:paraId="0E8991D6" w14:textId="77777777">
        <w:trPr>
          <w:trHeight w:val="290"/>
          <w:jc w:val="center"/>
        </w:trPr>
        <w:tc>
          <w:tcPr>
            <w:tcW w:w="3240" w:type="dxa"/>
            <w:tcBorders>
              <w:top w:val="nil"/>
              <w:left w:val="nil"/>
              <w:bottom w:val="nil"/>
            </w:tcBorders>
            <w:shd w:val="clear" w:color="auto" w:fill="auto"/>
            <w:vAlign w:val="center"/>
          </w:tcPr>
          <w:p w14:paraId="00000408" w14:textId="77777777" w:rsidR="00821AC7" w:rsidRDefault="00CB7917">
            <w:pPr>
              <w:ind w:firstLine="1000"/>
              <w:rPr>
                <w:color w:val="000000"/>
                <w:sz w:val="20"/>
                <w:szCs w:val="20"/>
              </w:rPr>
            </w:pPr>
            <w:r>
              <w:rPr>
                <w:sz w:val="20"/>
                <w:lang w:bidi="fr-FR"/>
              </w:rPr>
              <w:t>Consultation prénatale</w:t>
            </w:r>
          </w:p>
        </w:tc>
        <w:tc>
          <w:tcPr>
            <w:tcW w:w="1060" w:type="dxa"/>
            <w:tcBorders>
              <w:top w:val="nil"/>
              <w:bottom w:val="nil"/>
            </w:tcBorders>
            <w:shd w:val="clear" w:color="auto" w:fill="auto"/>
            <w:vAlign w:val="center"/>
          </w:tcPr>
          <w:p w14:paraId="00000409" w14:textId="77777777" w:rsidR="00821AC7" w:rsidRDefault="00CB7917">
            <w:pPr>
              <w:jc w:val="right"/>
              <w:rPr>
                <w:color w:val="000000"/>
                <w:sz w:val="20"/>
                <w:szCs w:val="20"/>
              </w:rPr>
            </w:pPr>
            <w:r>
              <w:rPr>
                <w:sz w:val="20"/>
                <w:lang w:bidi="fr-FR"/>
              </w:rPr>
              <w:t>48,4 %</w:t>
            </w:r>
          </w:p>
        </w:tc>
        <w:tc>
          <w:tcPr>
            <w:tcW w:w="1354" w:type="dxa"/>
            <w:tcBorders>
              <w:top w:val="nil"/>
              <w:bottom w:val="nil"/>
            </w:tcBorders>
            <w:shd w:val="clear" w:color="auto" w:fill="auto"/>
            <w:vAlign w:val="center"/>
          </w:tcPr>
          <w:p w14:paraId="0000040A" w14:textId="77777777" w:rsidR="00821AC7" w:rsidRDefault="00CB7917">
            <w:pPr>
              <w:jc w:val="right"/>
              <w:rPr>
                <w:color w:val="000000"/>
                <w:sz w:val="20"/>
                <w:szCs w:val="20"/>
              </w:rPr>
            </w:pPr>
            <w:r>
              <w:rPr>
                <w:sz w:val="20"/>
                <w:lang w:bidi="fr-FR"/>
              </w:rPr>
              <w:t>46,4 %</w:t>
            </w:r>
          </w:p>
        </w:tc>
        <w:tc>
          <w:tcPr>
            <w:tcW w:w="1354" w:type="dxa"/>
            <w:tcBorders>
              <w:top w:val="nil"/>
              <w:bottom w:val="nil"/>
              <w:right w:val="nil"/>
            </w:tcBorders>
            <w:shd w:val="clear" w:color="auto" w:fill="auto"/>
            <w:vAlign w:val="center"/>
          </w:tcPr>
          <w:p w14:paraId="0000040B" w14:textId="77777777" w:rsidR="00821AC7" w:rsidRDefault="00CB7917">
            <w:pPr>
              <w:jc w:val="right"/>
              <w:rPr>
                <w:color w:val="000000"/>
                <w:sz w:val="20"/>
                <w:szCs w:val="20"/>
              </w:rPr>
            </w:pPr>
            <w:r>
              <w:rPr>
                <w:sz w:val="20"/>
                <w:lang w:bidi="fr-FR"/>
              </w:rPr>
              <w:t>46,9 %</w:t>
            </w:r>
          </w:p>
        </w:tc>
      </w:tr>
      <w:tr w:rsidR="00821AC7" w14:paraId="4EAC6FAB" w14:textId="77777777">
        <w:trPr>
          <w:trHeight w:val="290"/>
          <w:jc w:val="center"/>
        </w:trPr>
        <w:tc>
          <w:tcPr>
            <w:tcW w:w="3240" w:type="dxa"/>
            <w:tcBorders>
              <w:top w:val="nil"/>
              <w:left w:val="nil"/>
              <w:bottom w:val="nil"/>
            </w:tcBorders>
            <w:shd w:val="clear" w:color="auto" w:fill="auto"/>
            <w:vAlign w:val="center"/>
          </w:tcPr>
          <w:p w14:paraId="0000040C" w14:textId="77777777" w:rsidR="00821AC7" w:rsidRDefault="00CB7917">
            <w:pPr>
              <w:ind w:firstLine="1000"/>
              <w:rPr>
                <w:color w:val="000000"/>
                <w:sz w:val="20"/>
                <w:szCs w:val="20"/>
              </w:rPr>
            </w:pPr>
            <w:r>
              <w:rPr>
                <w:sz w:val="20"/>
                <w:lang w:bidi="fr-FR"/>
              </w:rPr>
              <w:t>Campagne de masse précédente</w:t>
            </w:r>
          </w:p>
        </w:tc>
        <w:tc>
          <w:tcPr>
            <w:tcW w:w="1060" w:type="dxa"/>
            <w:tcBorders>
              <w:top w:val="nil"/>
              <w:bottom w:val="nil"/>
            </w:tcBorders>
            <w:shd w:val="clear" w:color="auto" w:fill="auto"/>
            <w:vAlign w:val="center"/>
          </w:tcPr>
          <w:p w14:paraId="0000040D" w14:textId="77777777" w:rsidR="00821AC7" w:rsidRDefault="00CB7917">
            <w:pPr>
              <w:jc w:val="right"/>
              <w:rPr>
                <w:color w:val="000000"/>
                <w:sz w:val="20"/>
                <w:szCs w:val="20"/>
              </w:rPr>
            </w:pPr>
            <w:r>
              <w:rPr>
                <w:sz w:val="20"/>
                <w:lang w:bidi="fr-FR"/>
              </w:rPr>
              <w:t>19,4 %</w:t>
            </w:r>
          </w:p>
        </w:tc>
        <w:tc>
          <w:tcPr>
            <w:tcW w:w="1354" w:type="dxa"/>
            <w:tcBorders>
              <w:top w:val="nil"/>
              <w:bottom w:val="nil"/>
            </w:tcBorders>
            <w:shd w:val="clear" w:color="auto" w:fill="auto"/>
            <w:vAlign w:val="center"/>
          </w:tcPr>
          <w:p w14:paraId="0000040E" w14:textId="77777777" w:rsidR="00821AC7" w:rsidRDefault="00CB7917">
            <w:pPr>
              <w:jc w:val="right"/>
              <w:rPr>
                <w:color w:val="000000"/>
                <w:sz w:val="20"/>
                <w:szCs w:val="20"/>
              </w:rPr>
            </w:pPr>
            <w:r>
              <w:rPr>
                <w:sz w:val="20"/>
                <w:lang w:bidi="fr-FR"/>
              </w:rPr>
              <w:t>7,1 %</w:t>
            </w:r>
          </w:p>
        </w:tc>
        <w:tc>
          <w:tcPr>
            <w:tcW w:w="1354" w:type="dxa"/>
            <w:tcBorders>
              <w:top w:val="nil"/>
              <w:bottom w:val="nil"/>
              <w:right w:val="nil"/>
            </w:tcBorders>
            <w:shd w:val="clear" w:color="auto" w:fill="auto"/>
            <w:vAlign w:val="center"/>
          </w:tcPr>
          <w:p w14:paraId="0000040F" w14:textId="77777777" w:rsidR="00821AC7" w:rsidRDefault="00CB7917">
            <w:pPr>
              <w:jc w:val="right"/>
              <w:rPr>
                <w:color w:val="000000"/>
                <w:sz w:val="20"/>
                <w:szCs w:val="20"/>
              </w:rPr>
            </w:pPr>
            <w:r>
              <w:rPr>
                <w:sz w:val="20"/>
                <w:lang w:bidi="fr-FR"/>
              </w:rPr>
              <w:t>0,0 %</w:t>
            </w:r>
          </w:p>
        </w:tc>
      </w:tr>
      <w:tr w:rsidR="00821AC7" w14:paraId="4844E46A" w14:textId="77777777">
        <w:trPr>
          <w:trHeight w:val="290"/>
          <w:jc w:val="center"/>
        </w:trPr>
        <w:tc>
          <w:tcPr>
            <w:tcW w:w="3240" w:type="dxa"/>
            <w:tcBorders>
              <w:top w:val="nil"/>
              <w:left w:val="nil"/>
              <w:bottom w:val="nil"/>
            </w:tcBorders>
            <w:shd w:val="clear" w:color="auto" w:fill="auto"/>
            <w:vAlign w:val="center"/>
          </w:tcPr>
          <w:p w14:paraId="00000410" w14:textId="77777777" w:rsidR="00821AC7" w:rsidRDefault="00CB7917">
            <w:pPr>
              <w:ind w:firstLine="1000"/>
              <w:rPr>
                <w:color w:val="000000"/>
                <w:sz w:val="20"/>
                <w:szCs w:val="20"/>
              </w:rPr>
            </w:pPr>
            <w:r>
              <w:rPr>
                <w:sz w:val="20"/>
                <w:lang w:bidi="fr-FR"/>
              </w:rPr>
              <w:t>Autre source publique*</w:t>
            </w:r>
          </w:p>
        </w:tc>
        <w:tc>
          <w:tcPr>
            <w:tcW w:w="1060" w:type="dxa"/>
            <w:tcBorders>
              <w:top w:val="nil"/>
              <w:bottom w:val="nil"/>
            </w:tcBorders>
            <w:shd w:val="clear" w:color="auto" w:fill="auto"/>
            <w:vAlign w:val="center"/>
          </w:tcPr>
          <w:p w14:paraId="00000411" w14:textId="77777777" w:rsidR="00821AC7" w:rsidRDefault="00CB7917">
            <w:pPr>
              <w:jc w:val="right"/>
              <w:rPr>
                <w:color w:val="000000"/>
                <w:sz w:val="20"/>
                <w:szCs w:val="20"/>
              </w:rPr>
            </w:pPr>
            <w:r>
              <w:rPr>
                <w:sz w:val="20"/>
                <w:lang w:bidi="fr-FR"/>
              </w:rPr>
              <w:t>25,8 %</w:t>
            </w:r>
          </w:p>
        </w:tc>
        <w:tc>
          <w:tcPr>
            <w:tcW w:w="1354" w:type="dxa"/>
            <w:tcBorders>
              <w:top w:val="nil"/>
              <w:bottom w:val="nil"/>
            </w:tcBorders>
            <w:shd w:val="clear" w:color="auto" w:fill="auto"/>
            <w:vAlign w:val="center"/>
          </w:tcPr>
          <w:p w14:paraId="00000412" w14:textId="77777777" w:rsidR="00821AC7" w:rsidRDefault="00CB7917">
            <w:pPr>
              <w:jc w:val="right"/>
              <w:rPr>
                <w:color w:val="000000"/>
                <w:sz w:val="20"/>
                <w:szCs w:val="20"/>
              </w:rPr>
            </w:pPr>
            <w:r>
              <w:rPr>
                <w:sz w:val="20"/>
                <w:lang w:bidi="fr-FR"/>
              </w:rPr>
              <w:t>39,3 %</w:t>
            </w:r>
          </w:p>
        </w:tc>
        <w:tc>
          <w:tcPr>
            <w:tcW w:w="1354" w:type="dxa"/>
            <w:tcBorders>
              <w:top w:val="nil"/>
              <w:bottom w:val="nil"/>
              <w:right w:val="nil"/>
            </w:tcBorders>
            <w:shd w:val="clear" w:color="auto" w:fill="auto"/>
            <w:vAlign w:val="center"/>
          </w:tcPr>
          <w:p w14:paraId="00000413" w14:textId="77777777" w:rsidR="00821AC7" w:rsidRDefault="00CB7917">
            <w:pPr>
              <w:jc w:val="right"/>
              <w:rPr>
                <w:color w:val="000000"/>
                <w:sz w:val="20"/>
                <w:szCs w:val="20"/>
              </w:rPr>
            </w:pPr>
            <w:r>
              <w:rPr>
                <w:sz w:val="20"/>
                <w:lang w:bidi="fr-FR"/>
              </w:rPr>
              <w:t>46,9 %</w:t>
            </w:r>
          </w:p>
        </w:tc>
      </w:tr>
      <w:tr w:rsidR="00821AC7" w14:paraId="15FB8290" w14:textId="77777777">
        <w:trPr>
          <w:trHeight w:val="290"/>
          <w:jc w:val="center"/>
        </w:trPr>
        <w:tc>
          <w:tcPr>
            <w:tcW w:w="3240" w:type="dxa"/>
            <w:tcBorders>
              <w:top w:val="nil"/>
              <w:left w:val="nil"/>
              <w:bottom w:val="nil"/>
            </w:tcBorders>
            <w:shd w:val="clear" w:color="auto" w:fill="auto"/>
            <w:vAlign w:val="center"/>
          </w:tcPr>
          <w:p w14:paraId="00000414" w14:textId="77777777" w:rsidR="00821AC7" w:rsidRDefault="00CB7917">
            <w:pPr>
              <w:ind w:firstLine="1000"/>
              <w:rPr>
                <w:color w:val="000000"/>
                <w:sz w:val="20"/>
                <w:szCs w:val="20"/>
              </w:rPr>
            </w:pPr>
            <w:r>
              <w:rPr>
                <w:sz w:val="20"/>
                <w:lang w:bidi="fr-FR"/>
              </w:rPr>
              <w:t>Secteur privé</w:t>
            </w:r>
          </w:p>
        </w:tc>
        <w:tc>
          <w:tcPr>
            <w:tcW w:w="1060" w:type="dxa"/>
            <w:tcBorders>
              <w:top w:val="nil"/>
              <w:bottom w:val="nil"/>
            </w:tcBorders>
            <w:shd w:val="clear" w:color="auto" w:fill="auto"/>
            <w:vAlign w:val="center"/>
          </w:tcPr>
          <w:p w14:paraId="00000415" w14:textId="77777777" w:rsidR="00821AC7" w:rsidRDefault="00CB7917">
            <w:pPr>
              <w:jc w:val="right"/>
              <w:rPr>
                <w:color w:val="000000"/>
                <w:sz w:val="20"/>
                <w:szCs w:val="20"/>
              </w:rPr>
            </w:pPr>
            <w:r>
              <w:rPr>
                <w:sz w:val="20"/>
                <w:lang w:bidi="fr-FR"/>
              </w:rPr>
              <w:t>3,2 %</w:t>
            </w:r>
          </w:p>
        </w:tc>
        <w:tc>
          <w:tcPr>
            <w:tcW w:w="1354" w:type="dxa"/>
            <w:tcBorders>
              <w:top w:val="nil"/>
              <w:bottom w:val="nil"/>
            </w:tcBorders>
            <w:shd w:val="clear" w:color="auto" w:fill="auto"/>
            <w:vAlign w:val="center"/>
          </w:tcPr>
          <w:p w14:paraId="00000416" w14:textId="77777777" w:rsidR="00821AC7" w:rsidRDefault="00CB7917">
            <w:pPr>
              <w:jc w:val="right"/>
              <w:rPr>
                <w:color w:val="000000"/>
                <w:sz w:val="20"/>
                <w:szCs w:val="20"/>
              </w:rPr>
            </w:pPr>
            <w:r>
              <w:rPr>
                <w:sz w:val="20"/>
                <w:lang w:bidi="fr-FR"/>
              </w:rPr>
              <w:t>0,0 %</w:t>
            </w:r>
          </w:p>
        </w:tc>
        <w:tc>
          <w:tcPr>
            <w:tcW w:w="1354" w:type="dxa"/>
            <w:tcBorders>
              <w:top w:val="nil"/>
              <w:bottom w:val="nil"/>
              <w:right w:val="nil"/>
            </w:tcBorders>
            <w:shd w:val="clear" w:color="auto" w:fill="auto"/>
            <w:vAlign w:val="center"/>
          </w:tcPr>
          <w:p w14:paraId="00000417" w14:textId="77777777" w:rsidR="00821AC7" w:rsidRDefault="00CB7917">
            <w:pPr>
              <w:jc w:val="right"/>
              <w:rPr>
                <w:color w:val="000000"/>
                <w:sz w:val="20"/>
                <w:szCs w:val="20"/>
              </w:rPr>
            </w:pPr>
            <w:r>
              <w:rPr>
                <w:sz w:val="20"/>
                <w:lang w:bidi="fr-FR"/>
              </w:rPr>
              <w:t>0,0 %</w:t>
            </w:r>
          </w:p>
        </w:tc>
      </w:tr>
      <w:tr w:rsidR="00821AC7" w14:paraId="6CCC8FCC" w14:textId="77777777">
        <w:trPr>
          <w:trHeight w:val="290"/>
          <w:jc w:val="center"/>
        </w:trPr>
        <w:tc>
          <w:tcPr>
            <w:tcW w:w="3240" w:type="dxa"/>
            <w:tcBorders>
              <w:top w:val="nil"/>
              <w:left w:val="nil"/>
              <w:bottom w:val="single" w:sz="4" w:space="0" w:color="000000"/>
            </w:tcBorders>
            <w:shd w:val="clear" w:color="auto" w:fill="auto"/>
            <w:vAlign w:val="center"/>
          </w:tcPr>
          <w:p w14:paraId="00000418" w14:textId="77777777" w:rsidR="00821AC7" w:rsidRDefault="00CB7917">
            <w:pPr>
              <w:ind w:firstLine="1000"/>
              <w:rPr>
                <w:color w:val="000000"/>
                <w:sz w:val="20"/>
                <w:szCs w:val="20"/>
              </w:rPr>
            </w:pPr>
            <w:r>
              <w:rPr>
                <w:sz w:val="20"/>
                <w:lang w:bidi="fr-FR"/>
              </w:rPr>
              <w:t>Autre/ne se rappelle pas**</w:t>
            </w:r>
          </w:p>
        </w:tc>
        <w:tc>
          <w:tcPr>
            <w:tcW w:w="1060" w:type="dxa"/>
            <w:tcBorders>
              <w:top w:val="nil"/>
              <w:bottom w:val="single" w:sz="4" w:space="0" w:color="000000"/>
            </w:tcBorders>
            <w:shd w:val="clear" w:color="auto" w:fill="auto"/>
            <w:vAlign w:val="center"/>
          </w:tcPr>
          <w:p w14:paraId="00000419" w14:textId="77777777" w:rsidR="00821AC7" w:rsidRDefault="00CB7917">
            <w:pPr>
              <w:jc w:val="right"/>
              <w:rPr>
                <w:color w:val="000000"/>
                <w:sz w:val="20"/>
                <w:szCs w:val="20"/>
              </w:rPr>
            </w:pPr>
            <w:r>
              <w:rPr>
                <w:sz w:val="20"/>
                <w:lang w:bidi="fr-FR"/>
              </w:rPr>
              <w:t>3,2 %</w:t>
            </w:r>
          </w:p>
        </w:tc>
        <w:tc>
          <w:tcPr>
            <w:tcW w:w="1354" w:type="dxa"/>
            <w:tcBorders>
              <w:top w:val="nil"/>
              <w:bottom w:val="single" w:sz="4" w:space="0" w:color="000000"/>
            </w:tcBorders>
            <w:shd w:val="clear" w:color="auto" w:fill="auto"/>
            <w:vAlign w:val="center"/>
          </w:tcPr>
          <w:p w14:paraId="0000041A" w14:textId="77777777" w:rsidR="00821AC7" w:rsidRDefault="00CB7917">
            <w:pPr>
              <w:jc w:val="right"/>
              <w:rPr>
                <w:color w:val="000000"/>
                <w:sz w:val="20"/>
                <w:szCs w:val="20"/>
              </w:rPr>
            </w:pPr>
            <w:r>
              <w:rPr>
                <w:sz w:val="20"/>
                <w:lang w:bidi="fr-FR"/>
              </w:rPr>
              <w:t>7,1 %</w:t>
            </w:r>
          </w:p>
        </w:tc>
        <w:tc>
          <w:tcPr>
            <w:tcW w:w="1354" w:type="dxa"/>
            <w:tcBorders>
              <w:top w:val="nil"/>
              <w:bottom w:val="single" w:sz="4" w:space="0" w:color="000000"/>
              <w:right w:val="nil"/>
            </w:tcBorders>
            <w:shd w:val="clear" w:color="auto" w:fill="auto"/>
            <w:vAlign w:val="center"/>
          </w:tcPr>
          <w:p w14:paraId="0000041B" w14:textId="77777777" w:rsidR="00821AC7" w:rsidRDefault="00CB7917">
            <w:pPr>
              <w:jc w:val="right"/>
              <w:rPr>
                <w:color w:val="000000"/>
                <w:sz w:val="20"/>
                <w:szCs w:val="20"/>
              </w:rPr>
            </w:pPr>
            <w:r>
              <w:rPr>
                <w:sz w:val="20"/>
                <w:lang w:bidi="fr-FR"/>
              </w:rPr>
              <w:t>6,3 %</w:t>
            </w:r>
          </w:p>
        </w:tc>
      </w:tr>
      <w:tr w:rsidR="00821AC7" w14:paraId="7EB57BDE" w14:textId="77777777">
        <w:trPr>
          <w:trHeight w:val="290"/>
          <w:jc w:val="center"/>
        </w:trPr>
        <w:tc>
          <w:tcPr>
            <w:tcW w:w="7008" w:type="dxa"/>
            <w:gridSpan w:val="4"/>
            <w:tcBorders>
              <w:left w:val="nil"/>
              <w:bottom w:val="single" w:sz="4" w:space="0" w:color="000000"/>
              <w:right w:val="nil"/>
            </w:tcBorders>
            <w:shd w:val="clear" w:color="auto" w:fill="auto"/>
            <w:vAlign w:val="center"/>
          </w:tcPr>
          <w:p w14:paraId="0000041C" w14:textId="77777777" w:rsidR="00821AC7" w:rsidRDefault="00CB7917">
            <w:pPr>
              <w:rPr>
                <w:sz w:val="18"/>
                <w:szCs w:val="18"/>
              </w:rPr>
            </w:pPr>
            <w:r>
              <w:rPr>
                <w:sz w:val="20"/>
                <w:lang w:bidi="fr-FR"/>
              </w:rPr>
              <w:t>*Autre source publique :</w:t>
            </w:r>
            <w:r>
              <w:rPr>
                <w:sz w:val="18"/>
                <w:lang w:bidi="fr-FR"/>
              </w:rPr>
              <w:t xml:space="preserve"> Comprend les autres visites d'établissements de santé publique (hors CPN), les initiatives de santé communautaire et les campagnes de vaccination</w:t>
            </w:r>
          </w:p>
          <w:p w14:paraId="0000041D" w14:textId="77777777" w:rsidR="00821AC7" w:rsidRDefault="00CB7917">
            <w:pPr>
              <w:pBdr>
                <w:top w:val="nil"/>
                <w:left w:val="nil"/>
                <w:bottom w:val="nil"/>
                <w:right w:val="nil"/>
                <w:between w:val="nil"/>
              </w:pBdr>
              <w:rPr>
                <w:i/>
                <w:color w:val="000000"/>
                <w:sz w:val="20"/>
                <w:szCs w:val="20"/>
              </w:rPr>
            </w:pPr>
            <w:r>
              <w:rPr>
                <w:sz w:val="20"/>
                <w:lang w:bidi="fr-FR"/>
              </w:rPr>
              <w:t xml:space="preserve">**Autre/ne se rappelle pas : </w:t>
            </w:r>
            <w:r>
              <w:rPr>
                <w:sz w:val="18"/>
                <w:lang w:bidi="fr-FR"/>
              </w:rPr>
              <w:t>Comprend la famille/les amis, les ONG et les organisations confessionnelles</w:t>
            </w:r>
          </w:p>
        </w:tc>
      </w:tr>
    </w:tbl>
    <w:p w14:paraId="00000421" w14:textId="77777777" w:rsidR="00821AC7" w:rsidRDefault="00821AC7">
      <w:pPr>
        <w:pBdr>
          <w:top w:val="nil"/>
          <w:left w:val="nil"/>
          <w:bottom w:val="nil"/>
          <w:right w:val="nil"/>
          <w:between w:val="nil"/>
        </w:pBdr>
        <w:tabs>
          <w:tab w:val="left" w:pos="2610"/>
        </w:tabs>
        <w:jc w:val="both"/>
        <w:rPr>
          <w:color w:val="000000"/>
        </w:rPr>
      </w:pPr>
    </w:p>
    <w:p w14:paraId="00000422" w14:textId="77777777" w:rsidR="00821AC7" w:rsidRDefault="00CB7917" w:rsidP="001C2CCD">
      <w:pPr>
        <w:pStyle w:val="1-DocText"/>
      </w:pPr>
      <w:r>
        <w:rPr>
          <w:lang w:bidi="fr-FR"/>
        </w:rPr>
        <w:t>Au cours du cycle de 24 mois, un total de 37 moustiquaires n'appartenant pas à la cohorte (5 à Kirundo et 32 à Muyinga) ont été auditées dans les ménages participant à l'étude. Parmi les moustiquaires enregistrées, il y avait 21 Yahe®, 9 PermaNet® 2.0, 4 PermaNet® 3.0, 1 Yorkool®, 1 Olyset® Plus et une moustiquaire sans marque. Au cycle de 24 mois, de nombreuses moustiquaires ont été trouvées suspendues et détachées (60 % à Kirundo et 41 % à Muyinga) (Tableau 14). En ce qui concerne les moustiquaires qui n'ont pas été suspendues et qui n'ont pas été rangées au cycle de 24 mois, aucune n'a été enregistrée à Muyinga, alors qu'à Kirundo, 20 % ont été enregistrée (</w:t>
      </w:r>
      <w:r>
        <w:rPr>
          <w:i/>
          <w:lang w:bidi="fr-FR"/>
        </w:rPr>
        <w:t>p</w:t>
      </w:r>
      <w:r>
        <w:rPr>
          <w:lang w:bidi="fr-FR"/>
        </w:rPr>
        <w:t>=0,032). Au moins environ 78 à 80% des moustiquaires n'appartenant pas à la cohorte avaient été utilisées au moment du cycle de 24 mois dans les deux provinces. Plus de la moitié (60 %) ont été utilisées la nuit précédant l'enquête ainsi que toutes les nuits de la semaine précédente dans les deux provinces.</w:t>
      </w:r>
    </w:p>
    <w:p w14:paraId="00000423" w14:textId="77777777" w:rsidR="00821AC7" w:rsidRDefault="00CB7917" w:rsidP="005E1068">
      <w:pPr>
        <w:pStyle w:val="TableTitle"/>
      </w:pPr>
      <w:bookmarkStart w:id="37" w:name="_heading=h.3tbugp1" w:colFirst="0" w:colLast="0"/>
      <w:bookmarkEnd w:id="37"/>
      <w:r>
        <w:rPr>
          <w:lang w:bidi="fr-FR"/>
        </w:rPr>
        <w:t>Tableau 14 : État et utilisation déclarée des moustiquaires n'appartenant pas à la cohorte dans le ménage</w:t>
      </w:r>
    </w:p>
    <w:tbl>
      <w:tblPr>
        <w:tblW w:w="8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909"/>
        <w:gridCol w:w="937"/>
        <w:gridCol w:w="1100"/>
        <w:gridCol w:w="1134"/>
      </w:tblGrid>
      <w:tr w:rsidR="00821AC7" w14:paraId="135DF01B" w14:textId="77777777">
        <w:trPr>
          <w:trHeight w:val="290"/>
          <w:jc w:val="center"/>
        </w:trPr>
        <w:tc>
          <w:tcPr>
            <w:tcW w:w="4909" w:type="dxa"/>
            <w:tcBorders>
              <w:left w:val="nil"/>
            </w:tcBorders>
            <w:shd w:val="clear" w:color="auto" w:fill="D9D9D9"/>
            <w:vAlign w:val="center"/>
          </w:tcPr>
          <w:p w14:paraId="00000424" w14:textId="77777777" w:rsidR="00821AC7" w:rsidRDefault="00CB7917">
            <w:pPr>
              <w:rPr>
                <w:rFonts w:ascii="Times New Roman" w:eastAsia="Times New Roman" w:hAnsi="Times New Roman" w:cs="Times New Roman"/>
                <w:color w:val="000000"/>
                <w:sz w:val="20"/>
                <w:szCs w:val="20"/>
              </w:rPr>
            </w:pPr>
            <w:r>
              <w:rPr>
                <w:sz w:val="20"/>
                <w:lang w:bidi="fr-FR"/>
              </w:rPr>
              <w:t> </w:t>
            </w:r>
          </w:p>
        </w:tc>
        <w:tc>
          <w:tcPr>
            <w:tcW w:w="937" w:type="dxa"/>
            <w:shd w:val="clear" w:color="auto" w:fill="D9D9D9"/>
            <w:vAlign w:val="center"/>
          </w:tcPr>
          <w:p w14:paraId="00000425" w14:textId="77777777" w:rsidR="00821AC7" w:rsidRDefault="00CB7917">
            <w:pPr>
              <w:jc w:val="center"/>
              <w:rPr>
                <w:b/>
                <w:color w:val="000000"/>
                <w:sz w:val="20"/>
                <w:szCs w:val="20"/>
              </w:rPr>
            </w:pPr>
            <w:r>
              <w:rPr>
                <w:b/>
                <w:sz w:val="20"/>
                <w:lang w:bidi="fr-FR"/>
              </w:rPr>
              <w:t>Base de référence</w:t>
            </w:r>
          </w:p>
        </w:tc>
        <w:tc>
          <w:tcPr>
            <w:tcW w:w="1100" w:type="dxa"/>
            <w:shd w:val="clear" w:color="auto" w:fill="D9D9D9"/>
            <w:vAlign w:val="center"/>
          </w:tcPr>
          <w:p w14:paraId="00000426" w14:textId="77777777" w:rsidR="00821AC7" w:rsidRDefault="00CB7917">
            <w:pPr>
              <w:jc w:val="center"/>
              <w:rPr>
                <w:b/>
                <w:color w:val="000000"/>
                <w:sz w:val="20"/>
                <w:szCs w:val="20"/>
              </w:rPr>
            </w:pPr>
            <w:r>
              <w:rPr>
                <w:b/>
                <w:sz w:val="20"/>
                <w:lang w:bidi="fr-FR"/>
              </w:rPr>
              <w:t>12 mois</w:t>
            </w:r>
          </w:p>
        </w:tc>
        <w:tc>
          <w:tcPr>
            <w:tcW w:w="1134" w:type="dxa"/>
            <w:tcBorders>
              <w:right w:val="nil"/>
            </w:tcBorders>
            <w:shd w:val="clear" w:color="auto" w:fill="D9D9D9"/>
            <w:vAlign w:val="center"/>
          </w:tcPr>
          <w:p w14:paraId="00000427" w14:textId="77777777" w:rsidR="00821AC7" w:rsidRDefault="00CB7917">
            <w:pPr>
              <w:jc w:val="center"/>
              <w:rPr>
                <w:b/>
                <w:color w:val="000000"/>
                <w:sz w:val="20"/>
                <w:szCs w:val="20"/>
              </w:rPr>
            </w:pPr>
            <w:r>
              <w:rPr>
                <w:b/>
                <w:sz w:val="20"/>
                <w:lang w:bidi="fr-FR"/>
              </w:rPr>
              <w:t>24 mois</w:t>
            </w:r>
          </w:p>
        </w:tc>
      </w:tr>
      <w:tr w:rsidR="00821AC7" w14:paraId="15D10A69" w14:textId="77777777">
        <w:trPr>
          <w:trHeight w:val="290"/>
          <w:jc w:val="center"/>
        </w:trPr>
        <w:tc>
          <w:tcPr>
            <w:tcW w:w="4909" w:type="dxa"/>
            <w:tcBorders>
              <w:left w:val="nil"/>
              <w:bottom w:val="single" w:sz="4" w:space="0" w:color="000000"/>
            </w:tcBorders>
            <w:shd w:val="clear" w:color="auto" w:fill="F2F2F2"/>
            <w:vAlign w:val="center"/>
          </w:tcPr>
          <w:p w14:paraId="00000428" w14:textId="77777777" w:rsidR="00821AC7" w:rsidRDefault="00CB7917">
            <w:pPr>
              <w:rPr>
                <w:b/>
                <w:color w:val="000000"/>
                <w:sz w:val="20"/>
                <w:szCs w:val="20"/>
              </w:rPr>
            </w:pPr>
            <w:r>
              <w:rPr>
                <w:b/>
                <w:sz w:val="20"/>
                <w:lang w:bidi="fr-FR"/>
              </w:rPr>
              <w:t>Kirundo</w:t>
            </w:r>
          </w:p>
        </w:tc>
        <w:tc>
          <w:tcPr>
            <w:tcW w:w="937" w:type="dxa"/>
            <w:tcBorders>
              <w:bottom w:val="single" w:sz="4" w:space="0" w:color="000000"/>
            </w:tcBorders>
            <w:shd w:val="clear" w:color="auto" w:fill="F2F2F2"/>
            <w:vAlign w:val="center"/>
          </w:tcPr>
          <w:p w14:paraId="00000429" w14:textId="77777777" w:rsidR="00821AC7" w:rsidRDefault="00CB7917">
            <w:pPr>
              <w:jc w:val="center"/>
              <w:rPr>
                <w:b/>
                <w:color w:val="000000"/>
                <w:sz w:val="20"/>
                <w:szCs w:val="20"/>
              </w:rPr>
            </w:pPr>
            <w:r>
              <w:rPr>
                <w:b/>
                <w:sz w:val="20"/>
                <w:lang w:bidi="fr-FR"/>
              </w:rPr>
              <w:t>N=11</w:t>
            </w:r>
          </w:p>
        </w:tc>
        <w:tc>
          <w:tcPr>
            <w:tcW w:w="1100" w:type="dxa"/>
            <w:tcBorders>
              <w:bottom w:val="single" w:sz="4" w:space="0" w:color="000000"/>
            </w:tcBorders>
            <w:shd w:val="clear" w:color="auto" w:fill="F2F2F2"/>
            <w:vAlign w:val="center"/>
          </w:tcPr>
          <w:p w14:paraId="0000042A" w14:textId="77777777" w:rsidR="00821AC7" w:rsidRDefault="00CB7917">
            <w:pPr>
              <w:jc w:val="center"/>
              <w:rPr>
                <w:b/>
                <w:color w:val="000000"/>
                <w:sz w:val="20"/>
                <w:szCs w:val="20"/>
              </w:rPr>
            </w:pPr>
            <w:r>
              <w:rPr>
                <w:b/>
                <w:sz w:val="20"/>
                <w:lang w:bidi="fr-FR"/>
              </w:rPr>
              <w:t>N=18</w:t>
            </w:r>
          </w:p>
        </w:tc>
        <w:tc>
          <w:tcPr>
            <w:tcW w:w="1134" w:type="dxa"/>
            <w:tcBorders>
              <w:bottom w:val="single" w:sz="4" w:space="0" w:color="000000"/>
              <w:right w:val="nil"/>
            </w:tcBorders>
            <w:shd w:val="clear" w:color="auto" w:fill="F2F2F2"/>
            <w:vAlign w:val="center"/>
          </w:tcPr>
          <w:p w14:paraId="0000042B" w14:textId="77777777" w:rsidR="00821AC7" w:rsidRDefault="00CB7917">
            <w:pPr>
              <w:jc w:val="center"/>
              <w:rPr>
                <w:b/>
                <w:color w:val="000000"/>
                <w:sz w:val="20"/>
                <w:szCs w:val="20"/>
              </w:rPr>
            </w:pPr>
            <w:r>
              <w:rPr>
                <w:b/>
                <w:sz w:val="20"/>
                <w:lang w:bidi="fr-FR"/>
              </w:rPr>
              <w:t>N=5</w:t>
            </w:r>
          </w:p>
        </w:tc>
      </w:tr>
      <w:tr w:rsidR="00821AC7" w14:paraId="0F892661" w14:textId="77777777">
        <w:trPr>
          <w:trHeight w:val="290"/>
          <w:jc w:val="center"/>
        </w:trPr>
        <w:tc>
          <w:tcPr>
            <w:tcW w:w="4909" w:type="dxa"/>
            <w:tcBorders>
              <w:left w:val="nil"/>
              <w:bottom w:val="nil"/>
            </w:tcBorders>
            <w:shd w:val="clear" w:color="auto" w:fill="auto"/>
            <w:vAlign w:val="center"/>
          </w:tcPr>
          <w:p w14:paraId="0000042C" w14:textId="77777777" w:rsidR="00821AC7" w:rsidRDefault="00CB7917">
            <w:pPr>
              <w:rPr>
                <w:color w:val="000000"/>
                <w:sz w:val="20"/>
                <w:szCs w:val="20"/>
              </w:rPr>
            </w:pPr>
            <w:r>
              <w:rPr>
                <w:sz w:val="20"/>
                <w:lang w:bidi="fr-FR"/>
              </w:rPr>
              <w:t>État de la moustiquaire n'appartenant pas à la cohorte</w:t>
            </w:r>
          </w:p>
        </w:tc>
        <w:tc>
          <w:tcPr>
            <w:tcW w:w="937" w:type="dxa"/>
            <w:tcBorders>
              <w:bottom w:val="nil"/>
            </w:tcBorders>
            <w:shd w:val="clear" w:color="auto" w:fill="auto"/>
            <w:vAlign w:val="center"/>
          </w:tcPr>
          <w:p w14:paraId="0000042D" w14:textId="77777777" w:rsidR="00821AC7" w:rsidRDefault="00CB7917">
            <w:pPr>
              <w:jc w:val="right"/>
              <w:rPr>
                <w:color w:val="000000"/>
                <w:sz w:val="20"/>
                <w:szCs w:val="20"/>
              </w:rPr>
            </w:pPr>
            <w:r>
              <w:rPr>
                <w:sz w:val="20"/>
                <w:lang w:bidi="fr-FR"/>
              </w:rPr>
              <w:t> </w:t>
            </w:r>
          </w:p>
        </w:tc>
        <w:tc>
          <w:tcPr>
            <w:tcW w:w="1100" w:type="dxa"/>
            <w:tcBorders>
              <w:bottom w:val="nil"/>
            </w:tcBorders>
            <w:shd w:val="clear" w:color="auto" w:fill="auto"/>
            <w:vAlign w:val="center"/>
          </w:tcPr>
          <w:p w14:paraId="0000042E" w14:textId="77777777" w:rsidR="00821AC7" w:rsidRDefault="00CB7917">
            <w:pPr>
              <w:jc w:val="right"/>
              <w:rPr>
                <w:color w:val="000000"/>
                <w:sz w:val="20"/>
                <w:szCs w:val="20"/>
              </w:rPr>
            </w:pPr>
            <w:r>
              <w:rPr>
                <w:sz w:val="20"/>
                <w:lang w:bidi="fr-FR"/>
              </w:rPr>
              <w:t> </w:t>
            </w:r>
          </w:p>
        </w:tc>
        <w:tc>
          <w:tcPr>
            <w:tcW w:w="1134" w:type="dxa"/>
            <w:tcBorders>
              <w:bottom w:val="nil"/>
              <w:right w:val="nil"/>
            </w:tcBorders>
            <w:shd w:val="clear" w:color="auto" w:fill="auto"/>
            <w:vAlign w:val="center"/>
          </w:tcPr>
          <w:p w14:paraId="0000042F" w14:textId="77777777" w:rsidR="00821AC7" w:rsidRDefault="00CB7917">
            <w:pPr>
              <w:jc w:val="right"/>
              <w:rPr>
                <w:color w:val="000000"/>
                <w:sz w:val="20"/>
                <w:szCs w:val="20"/>
              </w:rPr>
            </w:pPr>
            <w:r>
              <w:rPr>
                <w:sz w:val="20"/>
                <w:lang w:bidi="fr-FR"/>
              </w:rPr>
              <w:t> </w:t>
            </w:r>
          </w:p>
        </w:tc>
      </w:tr>
      <w:tr w:rsidR="00821AC7" w14:paraId="1B920E9D" w14:textId="77777777">
        <w:trPr>
          <w:trHeight w:val="290"/>
          <w:jc w:val="center"/>
        </w:trPr>
        <w:tc>
          <w:tcPr>
            <w:tcW w:w="4909" w:type="dxa"/>
            <w:tcBorders>
              <w:top w:val="nil"/>
              <w:left w:val="nil"/>
              <w:bottom w:val="nil"/>
            </w:tcBorders>
            <w:shd w:val="clear" w:color="auto" w:fill="auto"/>
            <w:vAlign w:val="center"/>
          </w:tcPr>
          <w:p w14:paraId="00000430" w14:textId="77777777" w:rsidR="00821AC7" w:rsidRDefault="00CB7917">
            <w:pPr>
              <w:ind w:firstLine="1000"/>
              <w:rPr>
                <w:color w:val="000000"/>
                <w:sz w:val="20"/>
                <w:szCs w:val="20"/>
              </w:rPr>
            </w:pPr>
            <w:r>
              <w:rPr>
                <w:sz w:val="20"/>
                <w:lang w:bidi="fr-FR"/>
              </w:rPr>
              <w:t>Trouvée suspendue et nouée</w:t>
            </w:r>
          </w:p>
        </w:tc>
        <w:tc>
          <w:tcPr>
            <w:tcW w:w="937" w:type="dxa"/>
            <w:tcBorders>
              <w:top w:val="nil"/>
              <w:bottom w:val="nil"/>
            </w:tcBorders>
            <w:shd w:val="clear" w:color="auto" w:fill="auto"/>
            <w:vAlign w:val="center"/>
          </w:tcPr>
          <w:p w14:paraId="00000431" w14:textId="77777777" w:rsidR="00821AC7" w:rsidRDefault="00CB7917">
            <w:pPr>
              <w:jc w:val="right"/>
              <w:rPr>
                <w:color w:val="000000"/>
                <w:sz w:val="20"/>
                <w:szCs w:val="20"/>
              </w:rPr>
            </w:pPr>
            <w:r>
              <w:rPr>
                <w:sz w:val="20"/>
                <w:lang w:bidi="fr-FR"/>
              </w:rPr>
              <w:t>0,0 %</w:t>
            </w:r>
          </w:p>
        </w:tc>
        <w:tc>
          <w:tcPr>
            <w:tcW w:w="1100" w:type="dxa"/>
            <w:tcBorders>
              <w:top w:val="nil"/>
              <w:bottom w:val="nil"/>
            </w:tcBorders>
            <w:shd w:val="clear" w:color="auto" w:fill="auto"/>
            <w:vAlign w:val="center"/>
          </w:tcPr>
          <w:p w14:paraId="00000432" w14:textId="77777777" w:rsidR="00821AC7" w:rsidRDefault="00CB7917">
            <w:pPr>
              <w:jc w:val="right"/>
              <w:rPr>
                <w:color w:val="000000"/>
                <w:sz w:val="20"/>
                <w:szCs w:val="20"/>
              </w:rPr>
            </w:pPr>
            <w:r>
              <w:rPr>
                <w:sz w:val="20"/>
                <w:lang w:bidi="fr-FR"/>
              </w:rPr>
              <w:t>0,0 %</w:t>
            </w:r>
          </w:p>
        </w:tc>
        <w:tc>
          <w:tcPr>
            <w:tcW w:w="1134" w:type="dxa"/>
            <w:tcBorders>
              <w:top w:val="nil"/>
              <w:bottom w:val="nil"/>
              <w:right w:val="nil"/>
            </w:tcBorders>
            <w:shd w:val="clear" w:color="auto" w:fill="auto"/>
            <w:vAlign w:val="center"/>
          </w:tcPr>
          <w:p w14:paraId="00000433" w14:textId="77777777" w:rsidR="00821AC7" w:rsidRDefault="00CB7917">
            <w:pPr>
              <w:jc w:val="right"/>
              <w:rPr>
                <w:color w:val="000000"/>
                <w:sz w:val="20"/>
                <w:szCs w:val="20"/>
              </w:rPr>
            </w:pPr>
            <w:r>
              <w:rPr>
                <w:sz w:val="20"/>
                <w:lang w:bidi="fr-FR"/>
              </w:rPr>
              <w:t>0,0 %</w:t>
            </w:r>
          </w:p>
        </w:tc>
      </w:tr>
      <w:tr w:rsidR="00821AC7" w14:paraId="4D47596D" w14:textId="77777777">
        <w:trPr>
          <w:trHeight w:val="290"/>
          <w:jc w:val="center"/>
        </w:trPr>
        <w:tc>
          <w:tcPr>
            <w:tcW w:w="4909" w:type="dxa"/>
            <w:tcBorders>
              <w:top w:val="nil"/>
              <w:left w:val="nil"/>
              <w:bottom w:val="nil"/>
            </w:tcBorders>
            <w:shd w:val="clear" w:color="auto" w:fill="auto"/>
            <w:vAlign w:val="center"/>
          </w:tcPr>
          <w:p w14:paraId="00000434" w14:textId="77777777" w:rsidR="00821AC7" w:rsidRDefault="00CB7917">
            <w:pPr>
              <w:ind w:firstLine="1000"/>
              <w:rPr>
                <w:color w:val="000000"/>
                <w:sz w:val="20"/>
                <w:szCs w:val="20"/>
              </w:rPr>
            </w:pPr>
            <w:r>
              <w:rPr>
                <w:sz w:val="20"/>
                <w:lang w:bidi="fr-FR"/>
              </w:rPr>
              <w:t>Trouvée suspendue et dénouée</w:t>
            </w:r>
          </w:p>
        </w:tc>
        <w:tc>
          <w:tcPr>
            <w:tcW w:w="937" w:type="dxa"/>
            <w:tcBorders>
              <w:top w:val="nil"/>
              <w:bottom w:val="nil"/>
            </w:tcBorders>
            <w:shd w:val="clear" w:color="auto" w:fill="auto"/>
            <w:vAlign w:val="center"/>
          </w:tcPr>
          <w:p w14:paraId="00000435" w14:textId="77777777" w:rsidR="00821AC7" w:rsidRDefault="00CB7917">
            <w:pPr>
              <w:jc w:val="right"/>
              <w:rPr>
                <w:color w:val="000000"/>
                <w:sz w:val="20"/>
                <w:szCs w:val="20"/>
              </w:rPr>
            </w:pPr>
            <w:r>
              <w:rPr>
                <w:sz w:val="20"/>
                <w:lang w:bidi="fr-FR"/>
              </w:rPr>
              <w:t>81,8 %</w:t>
            </w:r>
          </w:p>
        </w:tc>
        <w:tc>
          <w:tcPr>
            <w:tcW w:w="1100" w:type="dxa"/>
            <w:tcBorders>
              <w:top w:val="nil"/>
              <w:bottom w:val="nil"/>
            </w:tcBorders>
            <w:shd w:val="clear" w:color="auto" w:fill="auto"/>
            <w:vAlign w:val="center"/>
          </w:tcPr>
          <w:p w14:paraId="00000436" w14:textId="77777777" w:rsidR="00821AC7" w:rsidRDefault="00CB7917">
            <w:pPr>
              <w:jc w:val="right"/>
              <w:rPr>
                <w:color w:val="000000"/>
                <w:sz w:val="20"/>
                <w:szCs w:val="20"/>
              </w:rPr>
            </w:pPr>
            <w:r>
              <w:rPr>
                <w:sz w:val="20"/>
                <w:lang w:bidi="fr-FR"/>
              </w:rPr>
              <w:t>55,6 %</w:t>
            </w:r>
          </w:p>
        </w:tc>
        <w:tc>
          <w:tcPr>
            <w:tcW w:w="1134" w:type="dxa"/>
            <w:tcBorders>
              <w:top w:val="nil"/>
              <w:bottom w:val="nil"/>
              <w:right w:val="nil"/>
            </w:tcBorders>
            <w:shd w:val="clear" w:color="auto" w:fill="auto"/>
            <w:vAlign w:val="center"/>
          </w:tcPr>
          <w:p w14:paraId="00000437" w14:textId="77777777" w:rsidR="00821AC7" w:rsidRDefault="00CB7917">
            <w:pPr>
              <w:jc w:val="right"/>
              <w:rPr>
                <w:color w:val="000000"/>
                <w:sz w:val="20"/>
                <w:szCs w:val="20"/>
              </w:rPr>
            </w:pPr>
            <w:r>
              <w:rPr>
                <w:sz w:val="20"/>
                <w:lang w:bidi="fr-FR"/>
              </w:rPr>
              <w:t>60,0 %</w:t>
            </w:r>
          </w:p>
        </w:tc>
      </w:tr>
      <w:tr w:rsidR="00821AC7" w14:paraId="453E93DF" w14:textId="77777777">
        <w:trPr>
          <w:trHeight w:val="290"/>
          <w:jc w:val="center"/>
        </w:trPr>
        <w:tc>
          <w:tcPr>
            <w:tcW w:w="4909" w:type="dxa"/>
            <w:tcBorders>
              <w:top w:val="nil"/>
              <w:left w:val="nil"/>
              <w:bottom w:val="nil"/>
            </w:tcBorders>
            <w:shd w:val="clear" w:color="auto" w:fill="auto"/>
            <w:vAlign w:val="center"/>
          </w:tcPr>
          <w:p w14:paraId="00000438" w14:textId="77777777" w:rsidR="00821AC7" w:rsidRDefault="00CB7917">
            <w:pPr>
              <w:ind w:firstLine="1000"/>
              <w:rPr>
                <w:color w:val="000000"/>
                <w:sz w:val="20"/>
                <w:szCs w:val="20"/>
              </w:rPr>
            </w:pPr>
            <w:r>
              <w:rPr>
                <w:sz w:val="20"/>
                <w:lang w:bidi="fr-FR"/>
              </w:rPr>
              <w:t>Elle n'était pas suspendue et n'était pas rangée non plus</w:t>
            </w:r>
          </w:p>
        </w:tc>
        <w:tc>
          <w:tcPr>
            <w:tcW w:w="937" w:type="dxa"/>
            <w:tcBorders>
              <w:top w:val="nil"/>
              <w:bottom w:val="nil"/>
            </w:tcBorders>
            <w:shd w:val="clear" w:color="auto" w:fill="auto"/>
            <w:vAlign w:val="center"/>
          </w:tcPr>
          <w:p w14:paraId="00000439" w14:textId="77777777" w:rsidR="00821AC7" w:rsidRDefault="00CB7917">
            <w:pPr>
              <w:jc w:val="right"/>
              <w:rPr>
                <w:color w:val="000000"/>
                <w:sz w:val="20"/>
                <w:szCs w:val="20"/>
              </w:rPr>
            </w:pPr>
            <w:r>
              <w:rPr>
                <w:sz w:val="20"/>
                <w:lang w:bidi="fr-FR"/>
              </w:rPr>
              <w:t>0,0 %</w:t>
            </w:r>
          </w:p>
        </w:tc>
        <w:tc>
          <w:tcPr>
            <w:tcW w:w="1100" w:type="dxa"/>
            <w:tcBorders>
              <w:top w:val="nil"/>
              <w:bottom w:val="nil"/>
            </w:tcBorders>
            <w:shd w:val="clear" w:color="auto" w:fill="auto"/>
            <w:vAlign w:val="center"/>
          </w:tcPr>
          <w:p w14:paraId="0000043A" w14:textId="77777777" w:rsidR="00821AC7" w:rsidRDefault="00CB7917">
            <w:pPr>
              <w:jc w:val="right"/>
              <w:rPr>
                <w:color w:val="000000"/>
                <w:sz w:val="20"/>
                <w:szCs w:val="20"/>
              </w:rPr>
            </w:pPr>
            <w:r>
              <w:rPr>
                <w:sz w:val="20"/>
                <w:lang w:bidi="fr-FR"/>
              </w:rPr>
              <w:t>22,2 %</w:t>
            </w:r>
          </w:p>
        </w:tc>
        <w:tc>
          <w:tcPr>
            <w:tcW w:w="1134" w:type="dxa"/>
            <w:tcBorders>
              <w:top w:val="nil"/>
              <w:bottom w:val="nil"/>
              <w:right w:val="nil"/>
            </w:tcBorders>
            <w:shd w:val="clear" w:color="auto" w:fill="auto"/>
            <w:vAlign w:val="center"/>
          </w:tcPr>
          <w:p w14:paraId="0000043B" w14:textId="77777777" w:rsidR="00821AC7" w:rsidRDefault="00CB7917">
            <w:pPr>
              <w:jc w:val="right"/>
              <w:rPr>
                <w:color w:val="000000"/>
                <w:sz w:val="20"/>
                <w:szCs w:val="20"/>
              </w:rPr>
            </w:pPr>
            <w:r>
              <w:rPr>
                <w:sz w:val="20"/>
                <w:lang w:bidi="fr-FR"/>
              </w:rPr>
              <w:t>20,0 %</w:t>
            </w:r>
          </w:p>
        </w:tc>
      </w:tr>
      <w:tr w:rsidR="00821AC7" w14:paraId="0CBBB3B9" w14:textId="77777777">
        <w:trPr>
          <w:trHeight w:val="290"/>
          <w:jc w:val="center"/>
        </w:trPr>
        <w:tc>
          <w:tcPr>
            <w:tcW w:w="4909" w:type="dxa"/>
            <w:tcBorders>
              <w:top w:val="nil"/>
              <w:left w:val="nil"/>
              <w:bottom w:val="nil"/>
            </w:tcBorders>
            <w:shd w:val="clear" w:color="auto" w:fill="auto"/>
            <w:vAlign w:val="center"/>
          </w:tcPr>
          <w:p w14:paraId="0000043C" w14:textId="77777777" w:rsidR="00821AC7" w:rsidRDefault="00CB7917">
            <w:pPr>
              <w:ind w:firstLine="1000"/>
              <w:rPr>
                <w:color w:val="000000"/>
                <w:sz w:val="20"/>
                <w:szCs w:val="20"/>
              </w:rPr>
            </w:pPr>
            <w:r>
              <w:rPr>
                <w:sz w:val="20"/>
                <w:lang w:bidi="fr-FR"/>
              </w:rPr>
              <w:t>Elle était rangée sans emballage</w:t>
            </w:r>
          </w:p>
        </w:tc>
        <w:tc>
          <w:tcPr>
            <w:tcW w:w="937" w:type="dxa"/>
            <w:tcBorders>
              <w:top w:val="nil"/>
              <w:bottom w:val="nil"/>
            </w:tcBorders>
            <w:shd w:val="clear" w:color="auto" w:fill="auto"/>
            <w:vAlign w:val="center"/>
          </w:tcPr>
          <w:p w14:paraId="0000043D" w14:textId="77777777" w:rsidR="00821AC7" w:rsidRDefault="00CB7917">
            <w:pPr>
              <w:jc w:val="right"/>
              <w:rPr>
                <w:color w:val="000000"/>
                <w:sz w:val="20"/>
                <w:szCs w:val="20"/>
              </w:rPr>
            </w:pPr>
            <w:r>
              <w:rPr>
                <w:sz w:val="20"/>
                <w:lang w:bidi="fr-FR"/>
              </w:rPr>
              <w:t>0,0 %</w:t>
            </w:r>
          </w:p>
        </w:tc>
        <w:tc>
          <w:tcPr>
            <w:tcW w:w="1100" w:type="dxa"/>
            <w:tcBorders>
              <w:top w:val="nil"/>
              <w:bottom w:val="nil"/>
            </w:tcBorders>
            <w:shd w:val="clear" w:color="auto" w:fill="auto"/>
            <w:vAlign w:val="center"/>
          </w:tcPr>
          <w:p w14:paraId="0000043E" w14:textId="77777777" w:rsidR="00821AC7" w:rsidRDefault="00CB7917">
            <w:pPr>
              <w:jc w:val="right"/>
              <w:rPr>
                <w:color w:val="000000"/>
                <w:sz w:val="20"/>
                <w:szCs w:val="20"/>
              </w:rPr>
            </w:pPr>
            <w:r>
              <w:rPr>
                <w:sz w:val="20"/>
                <w:lang w:bidi="fr-FR"/>
              </w:rPr>
              <w:t>22,2 %</w:t>
            </w:r>
          </w:p>
        </w:tc>
        <w:tc>
          <w:tcPr>
            <w:tcW w:w="1134" w:type="dxa"/>
            <w:tcBorders>
              <w:top w:val="nil"/>
              <w:bottom w:val="nil"/>
              <w:right w:val="nil"/>
            </w:tcBorders>
            <w:shd w:val="clear" w:color="auto" w:fill="auto"/>
            <w:vAlign w:val="center"/>
          </w:tcPr>
          <w:p w14:paraId="0000043F" w14:textId="77777777" w:rsidR="00821AC7" w:rsidRDefault="00CB7917">
            <w:pPr>
              <w:jc w:val="right"/>
              <w:rPr>
                <w:color w:val="000000"/>
                <w:sz w:val="20"/>
                <w:szCs w:val="20"/>
              </w:rPr>
            </w:pPr>
            <w:r>
              <w:rPr>
                <w:sz w:val="20"/>
                <w:lang w:bidi="fr-FR"/>
              </w:rPr>
              <w:t>20,0 %</w:t>
            </w:r>
          </w:p>
        </w:tc>
      </w:tr>
      <w:tr w:rsidR="00821AC7" w14:paraId="17EA6E4A" w14:textId="77777777">
        <w:trPr>
          <w:trHeight w:val="290"/>
          <w:jc w:val="center"/>
        </w:trPr>
        <w:tc>
          <w:tcPr>
            <w:tcW w:w="4909" w:type="dxa"/>
            <w:tcBorders>
              <w:top w:val="nil"/>
              <w:left w:val="nil"/>
              <w:bottom w:val="nil"/>
            </w:tcBorders>
            <w:shd w:val="clear" w:color="auto" w:fill="auto"/>
            <w:vAlign w:val="center"/>
          </w:tcPr>
          <w:p w14:paraId="00000440" w14:textId="77777777" w:rsidR="00821AC7" w:rsidRDefault="00CB7917">
            <w:pPr>
              <w:ind w:firstLine="1000"/>
              <w:rPr>
                <w:color w:val="000000"/>
                <w:sz w:val="20"/>
                <w:szCs w:val="20"/>
              </w:rPr>
            </w:pPr>
            <w:r>
              <w:rPr>
                <w:sz w:val="20"/>
                <w:lang w:bidi="fr-FR"/>
              </w:rPr>
              <w:t>Elle était rangée dans un emballage</w:t>
            </w:r>
          </w:p>
        </w:tc>
        <w:tc>
          <w:tcPr>
            <w:tcW w:w="937" w:type="dxa"/>
            <w:tcBorders>
              <w:top w:val="nil"/>
              <w:bottom w:val="nil"/>
            </w:tcBorders>
            <w:shd w:val="clear" w:color="auto" w:fill="auto"/>
            <w:vAlign w:val="center"/>
          </w:tcPr>
          <w:p w14:paraId="00000441" w14:textId="77777777" w:rsidR="00821AC7" w:rsidRDefault="00CB7917">
            <w:pPr>
              <w:jc w:val="right"/>
              <w:rPr>
                <w:color w:val="000000"/>
                <w:sz w:val="20"/>
                <w:szCs w:val="20"/>
              </w:rPr>
            </w:pPr>
            <w:r>
              <w:rPr>
                <w:sz w:val="20"/>
                <w:lang w:bidi="fr-FR"/>
              </w:rPr>
              <w:t>0,0 %</w:t>
            </w:r>
          </w:p>
        </w:tc>
        <w:tc>
          <w:tcPr>
            <w:tcW w:w="1100" w:type="dxa"/>
            <w:tcBorders>
              <w:top w:val="nil"/>
              <w:bottom w:val="nil"/>
            </w:tcBorders>
            <w:shd w:val="clear" w:color="auto" w:fill="auto"/>
            <w:vAlign w:val="center"/>
          </w:tcPr>
          <w:p w14:paraId="00000442" w14:textId="77777777" w:rsidR="00821AC7" w:rsidRDefault="00CB7917">
            <w:pPr>
              <w:jc w:val="right"/>
              <w:rPr>
                <w:color w:val="000000"/>
                <w:sz w:val="20"/>
                <w:szCs w:val="20"/>
              </w:rPr>
            </w:pPr>
            <w:r>
              <w:rPr>
                <w:sz w:val="20"/>
                <w:lang w:bidi="fr-FR"/>
              </w:rPr>
              <w:t>0,0 %</w:t>
            </w:r>
          </w:p>
        </w:tc>
        <w:tc>
          <w:tcPr>
            <w:tcW w:w="1134" w:type="dxa"/>
            <w:tcBorders>
              <w:top w:val="nil"/>
              <w:bottom w:val="nil"/>
              <w:right w:val="nil"/>
            </w:tcBorders>
            <w:shd w:val="clear" w:color="auto" w:fill="auto"/>
            <w:vAlign w:val="center"/>
          </w:tcPr>
          <w:p w14:paraId="00000443" w14:textId="77777777" w:rsidR="00821AC7" w:rsidRDefault="00CB7917">
            <w:pPr>
              <w:jc w:val="right"/>
              <w:rPr>
                <w:color w:val="000000"/>
                <w:sz w:val="20"/>
                <w:szCs w:val="20"/>
              </w:rPr>
            </w:pPr>
            <w:r>
              <w:rPr>
                <w:sz w:val="20"/>
                <w:lang w:bidi="fr-FR"/>
              </w:rPr>
              <w:t>0,0 %</w:t>
            </w:r>
          </w:p>
        </w:tc>
      </w:tr>
      <w:tr w:rsidR="00821AC7" w14:paraId="1795DB8F" w14:textId="77777777">
        <w:trPr>
          <w:trHeight w:val="290"/>
          <w:jc w:val="center"/>
        </w:trPr>
        <w:tc>
          <w:tcPr>
            <w:tcW w:w="4909" w:type="dxa"/>
            <w:tcBorders>
              <w:top w:val="nil"/>
              <w:left w:val="nil"/>
              <w:bottom w:val="single" w:sz="4" w:space="0" w:color="000000"/>
            </w:tcBorders>
            <w:shd w:val="clear" w:color="auto" w:fill="auto"/>
            <w:vAlign w:val="center"/>
          </w:tcPr>
          <w:p w14:paraId="00000444" w14:textId="77777777" w:rsidR="00821AC7" w:rsidRDefault="00CB7917">
            <w:pPr>
              <w:ind w:firstLine="1000"/>
              <w:rPr>
                <w:color w:val="000000"/>
                <w:sz w:val="20"/>
                <w:szCs w:val="20"/>
              </w:rPr>
            </w:pPr>
            <w:r>
              <w:rPr>
                <w:sz w:val="20"/>
                <w:lang w:bidi="fr-FR"/>
              </w:rPr>
              <w:t>Elle était temporairement indisponible lors d'une visite</w:t>
            </w:r>
          </w:p>
        </w:tc>
        <w:tc>
          <w:tcPr>
            <w:tcW w:w="937" w:type="dxa"/>
            <w:tcBorders>
              <w:top w:val="nil"/>
              <w:bottom w:val="single" w:sz="4" w:space="0" w:color="000000"/>
            </w:tcBorders>
            <w:shd w:val="clear" w:color="auto" w:fill="auto"/>
            <w:vAlign w:val="center"/>
          </w:tcPr>
          <w:p w14:paraId="00000445" w14:textId="77777777" w:rsidR="00821AC7" w:rsidRDefault="00CB7917">
            <w:pPr>
              <w:jc w:val="right"/>
              <w:rPr>
                <w:color w:val="000000"/>
                <w:sz w:val="20"/>
                <w:szCs w:val="20"/>
              </w:rPr>
            </w:pPr>
            <w:r>
              <w:rPr>
                <w:sz w:val="20"/>
                <w:lang w:bidi="fr-FR"/>
              </w:rPr>
              <w:t>18,2 %</w:t>
            </w:r>
          </w:p>
        </w:tc>
        <w:tc>
          <w:tcPr>
            <w:tcW w:w="1100" w:type="dxa"/>
            <w:tcBorders>
              <w:top w:val="nil"/>
              <w:bottom w:val="single" w:sz="4" w:space="0" w:color="000000"/>
            </w:tcBorders>
            <w:shd w:val="clear" w:color="auto" w:fill="auto"/>
            <w:vAlign w:val="center"/>
          </w:tcPr>
          <w:p w14:paraId="00000446" w14:textId="77777777" w:rsidR="00821AC7" w:rsidRDefault="00CB7917">
            <w:pPr>
              <w:jc w:val="right"/>
              <w:rPr>
                <w:color w:val="000000"/>
                <w:sz w:val="20"/>
                <w:szCs w:val="20"/>
              </w:rPr>
            </w:pPr>
            <w:r>
              <w:rPr>
                <w:sz w:val="20"/>
                <w:lang w:bidi="fr-FR"/>
              </w:rPr>
              <w:t>0,0 %</w:t>
            </w:r>
          </w:p>
        </w:tc>
        <w:tc>
          <w:tcPr>
            <w:tcW w:w="1134" w:type="dxa"/>
            <w:tcBorders>
              <w:top w:val="nil"/>
              <w:bottom w:val="single" w:sz="4" w:space="0" w:color="000000"/>
              <w:right w:val="nil"/>
            </w:tcBorders>
            <w:shd w:val="clear" w:color="auto" w:fill="auto"/>
            <w:vAlign w:val="center"/>
          </w:tcPr>
          <w:p w14:paraId="00000447" w14:textId="77777777" w:rsidR="00821AC7" w:rsidRDefault="00CB7917">
            <w:pPr>
              <w:jc w:val="right"/>
              <w:rPr>
                <w:color w:val="000000"/>
                <w:sz w:val="20"/>
                <w:szCs w:val="20"/>
              </w:rPr>
            </w:pPr>
            <w:r>
              <w:rPr>
                <w:sz w:val="20"/>
                <w:lang w:bidi="fr-FR"/>
              </w:rPr>
              <w:t>0,0 %</w:t>
            </w:r>
          </w:p>
        </w:tc>
      </w:tr>
      <w:tr w:rsidR="00821AC7" w14:paraId="6B14CC25" w14:textId="77777777">
        <w:trPr>
          <w:trHeight w:val="290"/>
          <w:jc w:val="center"/>
        </w:trPr>
        <w:tc>
          <w:tcPr>
            <w:tcW w:w="4909" w:type="dxa"/>
            <w:tcBorders>
              <w:left w:val="nil"/>
              <w:bottom w:val="nil"/>
            </w:tcBorders>
            <w:shd w:val="clear" w:color="auto" w:fill="auto"/>
            <w:vAlign w:val="center"/>
          </w:tcPr>
          <w:p w14:paraId="00000448" w14:textId="77777777" w:rsidR="00821AC7" w:rsidRDefault="00CB7917">
            <w:pPr>
              <w:rPr>
                <w:color w:val="000000"/>
                <w:sz w:val="20"/>
                <w:szCs w:val="20"/>
              </w:rPr>
            </w:pPr>
            <w:r>
              <w:rPr>
                <w:sz w:val="20"/>
                <w:lang w:bidi="fr-FR"/>
              </w:rPr>
              <w:t>Moustiquaire ayant déjà été utilisée</w:t>
            </w:r>
          </w:p>
        </w:tc>
        <w:tc>
          <w:tcPr>
            <w:tcW w:w="937" w:type="dxa"/>
            <w:tcBorders>
              <w:bottom w:val="nil"/>
            </w:tcBorders>
            <w:shd w:val="clear" w:color="auto" w:fill="auto"/>
            <w:vAlign w:val="center"/>
          </w:tcPr>
          <w:p w14:paraId="00000449" w14:textId="77777777" w:rsidR="00821AC7" w:rsidRDefault="00CB7917">
            <w:pPr>
              <w:jc w:val="right"/>
              <w:rPr>
                <w:color w:val="000000"/>
                <w:sz w:val="20"/>
                <w:szCs w:val="20"/>
              </w:rPr>
            </w:pPr>
            <w:r>
              <w:rPr>
                <w:sz w:val="20"/>
                <w:lang w:bidi="fr-FR"/>
              </w:rPr>
              <w:t>81,8 %</w:t>
            </w:r>
          </w:p>
        </w:tc>
        <w:tc>
          <w:tcPr>
            <w:tcW w:w="1100" w:type="dxa"/>
            <w:tcBorders>
              <w:bottom w:val="nil"/>
            </w:tcBorders>
            <w:shd w:val="clear" w:color="auto" w:fill="auto"/>
            <w:vAlign w:val="center"/>
          </w:tcPr>
          <w:p w14:paraId="0000044A" w14:textId="77777777" w:rsidR="00821AC7" w:rsidRDefault="00CB7917">
            <w:pPr>
              <w:jc w:val="right"/>
              <w:rPr>
                <w:color w:val="000000"/>
                <w:sz w:val="20"/>
                <w:szCs w:val="20"/>
              </w:rPr>
            </w:pPr>
            <w:r>
              <w:rPr>
                <w:sz w:val="20"/>
                <w:lang w:bidi="fr-FR"/>
              </w:rPr>
              <w:t>61,1 %</w:t>
            </w:r>
          </w:p>
        </w:tc>
        <w:tc>
          <w:tcPr>
            <w:tcW w:w="1134" w:type="dxa"/>
            <w:tcBorders>
              <w:bottom w:val="nil"/>
              <w:right w:val="nil"/>
            </w:tcBorders>
            <w:shd w:val="clear" w:color="auto" w:fill="auto"/>
            <w:vAlign w:val="center"/>
          </w:tcPr>
          <w:p w14:paraId="0000044B" w14:textId="77777777" w:rsidR="00821AC7" w:rsidRDefault="00CB7917">
            <w:pPr>
              <w:jc w:val="right"/>
              <w:rPr>
                <w:color w:val="000000"/>
                <w:sz w:val="20"/>
                <w:szCs w:val="20"/>
              </w:rPr>
            </w:pPr>
            <w:r>
              <w:rPr>
                <w:sz w:val="20"/>
                <w:lang w:bidi="fr-FR"/>
              </w:rPr>
              <w:t>80,0 %</w:t>
            </w:r>
          </w:p>
        </w:tc>
      </w:tr>
      <w:tr w:rsidR="00821AC7" w14:paraId="17E8A76C" w14:textId="77777777">
        <w:trPr>
          <w:trHeight w:val="290"/>
          <w:jc w:val="center"/>
        </w:trPr>
        <w:tc>
          <w:tcPr>
            <w:tcW w:w="4909" w:type="dxa"/>
            <w:tcBorders>
              <w:top w:val="nil"/>
              <w:left w:val="nil"/>
              <w:bottom w:val="nil"/>
            </w:tcBorders>
            <w:shd w:val="clear" w:color="auto" w:fill="auto"/>
            <w:vAlign w:val="center"/>
          </w:tcPr>
          <w:p w14:paraId="0000044C" w14:textId="77777777" w:rsidR="00821AC7" w:rsidRDefault="00CB7917">
            <w:pPr>
              <w:rPr>
                <w:color w:val="000000"/>
                <w:sz w:val="20"/>
                <w:szCs w:val="20"/>
              </w:rPr>
            </w:pPr>
            <w:r>
              <w:rPr>
                <w:sz w:val="20"/>
                <w:lang w:bidi="fr-FR"/>
              </w:rPr>
              <w:t>Moustiquaire utilisée la nuit passée</w:t>
            </w:r>
          </w:p>
        </w:tc>
        <w:tc>
          <w:tcPr>
            <w:tcW w:w="937" w:type="dxa"/>
            <w:tcBorders>
              <w:top w:val="nil"/>
              <w:bottom w:val="nil"/>
            </w:tcBorders>
            <w:shd w:val="clear" w:color="auto" w:fill="auto"/>
            <w:vAlign w:val="center"/>
          </w:tcPr>
          <w:p w14:paraId="0000044D" w14:textId="77777777" w:rsidR="00821AC7" w:rsidRDefault="00CB7917">
            <w:pPr>
              <w:jc w:val="right"/>
              <w:rPr>
                <w:color w:val="000000"/>
                <w:sz w:val="20"/>
                <w:szCs w:val="20"/>
              </w:rPr>
            </w:pPr>
            <w:r>
              <w:rPr>
                <w:sz w:val="20"/>
                <w:lang w:bidi="fr-FR"/>
              </w:rPr>
              <w:t>81,8 %</w:t>
            </w:r>
          </w:p>
        </w:tc>
        <w:tc>
          <w:tcPr>
            <w:tcW w:w="1100" w:type="dxa"/>
            <w:tcBorders>
              <w:top w:val="nil"/>
              <w:bottom w:val="nil"/>
            </w:tcBorders>
            <w:shd w:val="clear" w:color="auto" w:fill="auto"/>
            <w:vAlign w:val="center"/>
          </w:tcPr>
          <w:p w14:paraId="0000044E" w14:textId="77777777" w:rsidR="00821AC7" w:rsidRDefault="00CB7917">
            <w:pPr>
              <w:jc w:val="right"/>
              <w:rPr>
                <w:color w:val="000000"/>
                <w:sz w:val="20"/>
                <w:szCs w:val="20"/>
              </w:rPr>
            </w:pPr>
            <w:r>
              <w:rPr>
                <w:sz w:val="20"/>
                <w:lang w:bidi="fr-FR"/>
              </w:rPr>
              <w:t>55,6 %</w:t>
            </w:r>
          </w:p>
        </w:tc>
        <w:tc>
          <w:tcPr>
            <w:tcW w:w="1134" w:type="dxa"/>
            <w:tcBorders>
              <w:top w:val="nil"/>
              <w:bottom w:val="nil"/>
              <w:right w:val="nil"/>
            </w:tcBorders>
            <w:shd w:val="clear" w:color="auto" w:fill="auto"/>
            <w:vAlign w:val="center"/>
          </w:tcPr>
          <w:p w14:paraId="0000044F" w14:textId="77777777" w:rsidR="00821AC7" w:rsidRDefault="00CB7917">
            <w:pPr>
              <w:jc w:val="right"/>
              <w:rPr>
                <w:color w:val="000000"/>
                <w:sz w:val="20"/>
                <w:szCs w:val="20"/>
              </w:rPr>
            </w:pPr>
            <w:r>
              <w:rPr>
                <w:sz w:val="20"/>
                <w:lang w:bidi="fr-FR"/>
              </w:rPr>
              <w:t>60,0 %</w:t>
            </w:r>
          </w:p>
        </w:tc>
      </w:tr>
      <w:tr w:rsidR="00821AC7" w14:paraId="536B9700" w14:textId="77777777">
        <w:trPr>
          <w:trHeight w:val="290"/>
          <w:jc w:val="center"/>
        </w:trPr>
        <w:tc>
          <w:tcPr>
            <w:tcW w:w="4909" w:type="dxa"/>
            <w:tcBorders>
              <w:top w:val="nil"/>
              <w:left w:val="nil"/>
            </w:tcBorders>
            <w:shd w:val="clear" w:color="auto" w:fill="auto"/>
            <w:vAlign w:val="center"/>
          </w:tcPr>
          <w:p w14:paraId="00000450" w14:textId="77777777" w:rsidR="00821AC7" w:rsidRDefault="00CB7917">
            <w:pPr>
              <w:rPr>
                <w:color w:val="000000"/>
                <w:sz w:val="20"/>
                <w:szCs w:val="20"/>
              </w:rPr>
            </w:pPr>
            <w:r>
              <w:rPr>
                <w:sz w:val="20"/>
                <w:lang w:bidi="fr-FR"/>
              </w:rPr>
              <w:t>Moustiquaire utilisée chaque nuit la semaine passée</w:t>
            </w:r>
          </w:p>
        </w:tc>
        <w:tc>
          <w:tcPr>
            <w:tcW w:w="937" w:type="dxa"/>
            <w:tcBorders>
              <w:top w:val="nil"/>
            </w:tcBorders>
            <w:shd w:val="clear" w:color="auto" w:fill="auto"/>
            <w:vAlign w:val="center"/>
          </w:tcPr>
          <w:p w14:paraId="00000451" w14:textId="77777777" w:rsidR="00821AC7" w:rsidRDefault="00CB7917">
            <w:pPr>
              <w:jc w:val="right"/>
              <w:rPr>
                <w:color w:val="000000"/>
                <w:sz w:val="20"/>
                <w:szCs w:val="20"/>
              </w:rPr>
            </w:pPr>
            <w:r>
              <w:rPr>
                <w:sz w:val="20"/>
                <w:lang w:bidi="fr-FR"/>
              </w:rPr>
              <w:t>81,8 %</w:t>
            </w:r>
          </w:p>
        </w:tc>
        <w:tc>
          <w:tcPr>
            <w:tcW w:w="1100" w:type="dxa"/>
            <w:tcBorders>
              <w:top w:val="nil"/>
            </w:tcBorders>
            <w:shd w:val="clear" w:color="auto" w:fill="auto"/>
            <w:vAlign w:val="center"/>
          </w:tcPr>
          <w:p w14:paraId="00000452" w14:textId="77777777" w:rsidR="00821AC7" w:rsidRDefault="00CB7917">
            <w:pPr>
              <w:jc w:val="right"/>
              <w:rPr>
                <w:color w:val="000000"/>
                <w:sz w:val="20"/>
                <w:szCs w:val="20"/>
              </w:rPr>
            </w:pPr>
            <w:r>
              <w:rPr>
                <w:sz w:val="20"/>
                <w:lang w:bidi="fr-FR"/>
              </w:rPr>
              <w:t>55,6 %</w:t>
            </w:r>
          </w:p>
        </w:tc>
        <w:tc>
          <w:tcPr>
            <w:tcW w:w="1134" w:type="dxa"/>
            <w:tcBorders>
              <w:top w:val="nil"/>
              <w:right w:val="nil"/>
            </w:tcBorders>
            <w:shd w:val="clear" w:color="auto" w:fill="auto"/>
            <w:vAlign w:val="center"/>
          </w:tcPr>
          <w:p w14:paraId="00000453" w14:textId="77777777" w:rsidR="00821AC7" w:rsidRDefault="00CB7917">
            <w:pPr>
              <w:jc w:val="right"/>
              <w:rPr>
                <w:color w:val="000000"/>
                <w:sz w:val="20"/>
                <w:szCs w:val="20"/>
              </w:rPr>
            </w:pPr>
            <w:r>
              <w:rPr>
                <w:sz w:val="20"/>
                <w:lang w:bidi="fr-FR"/>
              </w:rPr>
              <w:t>60,0 %</w:t>
            </w:r>
          </w:p>
        </w:tc>
      </w:tr>
      <w:tr w:rsidR="00821AC7" w14:paraId="618CC0C0" w14:textId="77777777">
        <w:trPr>
          <w:trHeight w:val="290"/>
          <w:jc w:val="center"/>
        </w:trPr>
        <w:tc>
          <w:tcPr>
            <w:tcW w:w="4909" w:type="dxa"/>
            <w:tcBorders>
              <w:left w:val="nil"/>
              <w:bottom w:val="single" w:sz="4" w:space="0" w:color="000000"/>
            </w:tcBorders>
            <w:shd w:val="clear" w:color="auto" w:fill="F2F2F2"/>
            <w:vAlign w:val="center"/>
          </w:tcPr>
          <w:p w14:paraId="00000454" w14:textId="77777777" w:rsidR="00821AC7" w:rsidRDefault="00CB7917">
            <w:pPr>
              <w:rPr>
                <w:b/>
                <w:color w:val="000000"/>
                <w:sz w:val="20"/>
                <w:szCs w:val="20"/>
              </w:rPr>
            </w:pPr>
            <w:r>
              <w:rPr>
                <w:b/>
                <w:sz w:val="20"/>
                <w:lang w:bidi="fr-FR"/>
              </w:rPr>
              <w:t>Muyinga</w:t>
            </w:r>
          </w:p>
        </w:tc>
        <w:tc>
          <w:tcPr>
            <w:tcW w:w="937" w:type="dxa"/>
            <w:tcBorders>
              <w:bottom w:val="single" w:sz="4" w:space="0" w:color="000000"/>
            </w:tcBorders>
            <w:shd w:val="clear" w:color="auto" w:fill="F2F2F2"/>
            <w:vAlign w:val="center"/>
          </w:tcPr>
          <w:p w14:paraId="00000455" w14:textId="77777777" w:rsidR="00821AC7" w:rsidRDefault="00CB7917">
            <w:pPr>
              <w:jc w:val="center"/>
              <w:rPr>
                <w:b/>
                <w:color w:val="000000"/>
                <w:sz w:val="20"/>
                <w:szCs w:val="20"/>
              </w:rPr>
            </w:pPr>
            <w:r>
              <w:rPr>
                <w:b/>
                <w:sz w:val="20"/>
                <w:lang w:bidi="fr-FR"/>
              </w:rPr>
              <w:t>N=31</w:t>
            </w:r>
          </w:p>
        </w:tc>
        <w:tc>
          <w:tcPr>
            <w:tcW w:w="1100" w:type="dxa"/>
            <w:tcBorders>
              <w:bottom w:val="single" w:sz="4" w:space="0" w:color="000000"/>
            </w:tcBorders>
            <w:shd w:val="clear" w:color="auto" w:fill="F2F2F2"/>
            <w:vAlign w:val="center"/>
          </w:tcPr>
          <w:p w14:paraId="00000456" w14:textId="77777777" w:rsidR="00821AC7" w:rsidRDefault="00CB7917">
            <w:pPr>
              <w:jc w:val="center"/>
              <w:rPr>
                <w:b/>
                <w:color w:val="000000"/>
                <w:sz w:val="20"/>
                <w:szCs w:val="20"/>
              </w:rPr>
            </w:pPr>
            <w:r>
              <w:rPr>
                <w:b/>
                <w:sz w:val="20"/>
                <w:lang w:bidi="fr-FR"/>
              </w:rPr>
              <w:t>N=28</w:t>
            </w:r>
          </w:p>
        </w:tc>
        <w:tc>
          <w:tcPr>
            <w:tcW w:w="1134" w:type="dxa"/>
            <w:tcBorders>
              <w:bottom w:val="single" w:sz="4" w:space="0" w:color="000000"/>
              <w:right w:val="nil"/>
            </w:tcBorders>
            <w:shd w:val="clear" w:color="auto" w:fill="F2F2F2"/>
            <w:vAlign w:val="center"/>
          </w:tcPr>
          <w:p w14:paraId="00000457" w14:textId="77777777" w:rsidR="00821AC7" w:rsidRDefault="00CB7917">
            <w:pPr>
              <w:jc w:val="center"/>
              <w:rPr>
                <w:b/>
                <w:color w:val="000000"/>
                <w:sz w:val="20"/>
                <w:szCs w:val="20"/>
              </w:rPr>
            </w:pPr>
            <w:r>
              <w:rPr>
                <w:b/>
                <w:sz w:val="20"/>
                <w:lang w:bidi="fr-FR"/>
              </w:rPr>
              <w:t>N=32</w:t>
            </w:r>
          </w:p>
        </w:tc>
      </w:tr>
      <w:tr w:rsidR="00821AC7" w14:paraId="6FCB7936" w14:textId="77777777">
        <w:trPr>
          <w:trHeight w:val="290"/>
          <w:jc w:val="center"/>
        </w:trPr>
        <w:tc>
          <w:tcPr>
            <w:tcW w:w="4909" w:type="dxa"/>
            <w:tcBorders>
              <w:left w:val="nil"/>
              <w:bottom w:val="nil"/>
            </w:tcBorders>
            <w:shd w:val="clear" w:color="auto" w:fill="auto"/>
            <w:vAlign w:val="center"/>
          </w:tcPr>
          <w:p w14:paraId="00000458" w14:textId="77777777" w:rsidR="00821AC7" w:rsidRDefault="00CB7917">
            <w:pPr>
              <w:rPr>
                <w:color w:val="000000"/>
                <w:sz w:val="20"/>
                <w:szCs w:val="20"/>
              </w:rPr>
            </w:pPr>
            <w:r>
              <w:rPr>
                <w:sz w:val="20"/>
                <w:lang w:bidi="fr-FR"/>
              </w:rPr>
              <w:t>État de la moustiquaire n'appartenant pas à la cohorte</w:t>
            </w:r>
          </w:p>
        </w:tc>
        <w:tc>
          <w:tcPr>
            <w:tcW w:w="937" w:type="dxa"/>
            <w:tcBorders>
              <w:bottom w:val="nil"/>
            </w:tcBorders>
            <w:shd w:val="clear" w:color="auto" w:fill="auto"/>
            <w:vAlign w:val="center"/>
          </w:tcPr>
          <w:p w14:paraId="00000459" w14:textId="77777777" w:rsidR="00821AC7" w:rsidRDefault="00CB7917">
            <w:pPr>
              <w:jc w:val="right"/>
              <w:rPr>
                <w:color w:val="000000"/>
                <w:sz w:val="20"/>
                <w:szCs w:val="20"/>
              </w:rPr>
            </w:pPr>
            <w:r>
              <w:rPr>
                <w:sz w:val="20"/>
                <w:lang w:bidi="fr-FR"/>
              </w:rPr>
              <w:t> </w:t>
            </w:r>
          </w:p>
        </w:tc>
        <w:tc>
          <w:tcPr>
            <w:tcW w:w="1100" w:type="dxa"/>
            <w:tcBorders>
              <w:bottom w:val="nil"/>
            </w:tcBorders>
            <w:shd w:val="clear" w:color="auto" w:fill="auto"/>
            <w:vAlign w:val="center"/>
          </w:tcPr>
          <w:p w14:paraId="0000045A" w14:textId="77777777" w:rsidR="00821AC7" w:rsidRDefault="00CB7917">
            <w:pPr>
              <w:jc w:val="right"/>
              <w:rPr>
                <w:color w:val="000000"/>
                <w:sz w:val="20"/>
                <w:szCs w:val="20"/>
              </w:rPr>
            </w:pPr>
            <w:r>
              <w:rPr>
                <w:sz w:val="20"/>
                <w:lang w:bidi="fr-FR"/>
              </w:rPr>
              <w:t> </w:t>
            </w:r>
          </w:p>
        </w:tc>
        <w:tc>
          <w:tcPr>
            <w:tcW w:w="1134" w:type="dxa"/>
            <w:tcBorders>
              <w:bottom w:val="nil"/>
              <w:right w:val="nil"/>
            </w:tcBorders>
            <w:shd w:val="clear" w:color="auto" w:fill="auto"/>
            <w:vAlign w:val="center"/>
          </w:tcPr>
          <w:p w14:paraId="0000045B" w14:textId="77777777" w:rsidR="00821AC7" w:rsidRDefault="00CB7917">
            <w:pPr>
              <w:jc w:val="right"/>
              <w:rPr>
                <w:color w:val="000000"/>
                <w:sz w:val="20"/>
                <w:szCs w:val="20"/>
              </w:rPr>
            </w:pPr>
            <w:r>
              <w:rPr>
                <w:sz w:val="20"/>
                <w:lang w:bidi="fr-FR"/>
              </w:rPr>
              <w:t> </w:t>
            </w:r>
          </w:p>
        </w:tc>
      </w:tr>
      <w:tr w:rsidR="00821AC7" w14:paraId="6BF6094C" w14:textId="77777777">
        <w:trPr>
          <w:trHeight w:val="290"/>
          <w:jc w:val="center"/>
        </w:trPr>
        <w:tc>
          <w:tcPr>
            <w:tcW w:w="4909" w:type="dxa"/>
            <w:tcBorders>
              <w:top w:val="nil"/>
              <w:left w:val="nil"/>
              <w:bottom w:val="nil"/>
            </w:tcBorders>
            <w:shd w:val="clear" w:color="auto" w:fill="auto"/>
            <w:vAlign w:val="center"/>
          </w:tcPr>
          <w:p w14:paraId="0000045C" w14:textId="77777777" w:rsidR="00821AC7" w:rsidRDefault="00CB7917">
            <w:pPr>
              <w:ind w:firstLine="1000"/>
              <w:rPr>
                <w:color w:val="000000"/>
                <w:sz w:val="20"/>
                <w:szCs w:val="20"/>
              </w:rPr>
            </w:pPr>
            <w:r>
              <w:rPr>
                <w:sz w:val="20"/>
                <w:lang w:bidi="fr-FR"/>
              </w:rPr>
              <w:t>Trouvée suspendue et nouée</w:t>
            </w:r>
          </w:p>
        </w:tc>
        <w:tc>
          <w:tcPr>
            <w:tcW w:w="937" w:type="dxa"/>
            <w:tcBorders>
              <w:top w:val="nil"/>
              <w:bottom w:val="nil"/>
            </w:tcBorders>
            <w:shd w:val="clear" w:color="auto" w:fill="auto"/>
            <w:vAlign w:val="center"/>
          </w:tcPr>
          <w:p w14:paraId="0000045D" w14:textId="77777777" w:rsidR="00821AC7" w:rsidRDefault="00CB7917">
            <w:pPr>
              <w:jc w:val="right"/>
              <w:rPr>
                <w:color w:val="000000"/>
                <w:sz w:val="20"/>
                <w:szCs w:val="20"/>
              </w:rPr>
            </w:pPr>
            <w:r>
              <w:rPr>
                <w:sz w:val="20"/>
                <w:lang w:bidi="fr-FR"/>
              </w:rPr>
              <w:t>0,0 %</w:t>
            </w:r>
          </w:p>
        </w:tc>
        <w:tc>
          <w:tcPr>
            <w:tcW w:w="1100" w:type="dxa"/>
            <w:tcBorders>
              <w:top w:val="nil"/>
              <w:bottom w:val="nil"/>
            </w:tcBorders>
            <w:shd w:val="clear" w:color="auto" w:fill="auto"/>
            <w:vAlign w:val="center"/>
          </w:tcPr>
          <w:p w14:paraId="0000045E" w14:textId="77777777" w:rsidR="00821AC7" w:rsidRDefault="00CB7917">
            <w:pPr>
              <w:jc w:val="right"/>
              <w:rPr>
                <w:color w:val="000000"/>
                <w:sz w:val="20"/>
                <w:szCs w:val="20"/>
              </w:rPr>
            </w:pPr>
            <w:r>
              <w:rPr>
                <w:sz w:val="20"/>
                <w:lang w:bidi="fr-FR"/>
              </w:rPr>
              <w:t>7,1 %</w:t>
            </w:r>
          </w:p>
        </w:tc>
        <w:tc>
          <w:tcPr>
            <w:tcW w:w="1134" w:type="dxa"/>
            <w:tcBorders>
              <w:top w:val="nil"/>
              <w:bottom w:val="nil"/>
              <w:right w:val="nil"/>
            </w:tcBorders>
            <w:shd w:val="clear" w:color="auto" w:fill="auto"/>
            <w:vAlign w:val="center"/>
          </w:tcPr>
          <w:p w14:paraId="0000045F" w14:textId="77777777" w:rsidR="00821AC7" w:rsidRDefault="00CB7917">
            <w:pPr>
              <w:jc w:val="right"/>
              <w:rPr>
                <w:color w:val="000000"/>
                <w:sz w:val="20"/>
                <w:szCs w:val="20"/>
              </w:rPr>
            </w:pPr>
            <w:r>
              <w:rPr>
                <w:sz w:val="20"/>
                <w:lang w:bidi="fr-FR"/>
              </w:rPr>
              <w:t>18,8 %</w:t>
            </w:r>
          </w:p>
        </w:tc>
      </w:tr>
      <w:tr w:rsidR="00821AC7" w14:paraId="58CF8C0A" w14:textId="77777777">
        <w:trPr>
          <w:trHeight w:val="290"/>
          <w:jc w:val="center"/>
        </w:trPr>
        <w:tc>
          <w:tcPr>
            <w:tcW w:w="4909" w:type="dxa"/>
            <w:tcBorders>
              <w:top w:val="nil"/>
              <w:left w:val="nil"/>
              <w:bottom w:val="nil"/>
            </w:tcBorders>
            <w:shd w:val="clear" w:color="auto" w:fill="auto"/>
            <w:vAlign w:val="center"/>
          </w:tcPr>
          <w:p w14:paraId="00000460" w14:textId="77777777" w:rsidR="00821AC7" w:rsidRDefault="00CB7917">
            <w:pPr>
              <w:ind w:firstLine="1000"/>
              <w:rPr>
                <w:color w:val="000000"/>
                <w:sz w:val="20"/>
                <w:szCs w:val="20"/>
              </w:rPr>
            </w:pPr>
            <w:r>
              <w:rPr>
                <w:sz w:val="20"/>
                <w:lang w:bidi="fr-FR"/>
              </w:rPr>
              <w:t>Trouvée suspendue et dénouée</w:t>
            </w:r>
          </w:p>
        </w:tc>
        <w:tc>
          <w:tcPr>
            <w:tcW w:w="937" w:type="dxa"/>
            <w:tcBorders>
              <w:top w:val="nil"/>
              <w:bottom w:val="nil"/>
            </w:tcBorders>
            <w:shd w:val="clear" w:color="auto" w:fill="auto"/>
            <w:vAlign w:val="center"/>
          </w:tcPr>
          <w:p w14:paraId="00000461" w14:textId="77777777" w:rsidR="00821AC7" w:rsidRDefault="00CB7917">
            <w:pPr>
              <w:jc w:val="right"/>
              <w:rPr>
                <w:color w:val="000000"/>
                <w:sz w:val="20"/>
                <w:szCs w:val="20"/>
              </w:rPr>
            </w:pPr>
            <w:r>
              <w:rPr>
                <w:sz w:val="20"/>
                <w:lang w:bidi="fr-FR"/>
              </w:rPr>
              <w:t>41,9 %</w:t>
            </w:r>
          </w:p>
        </w:tc>
        <w:tc>
          <w:tcPr>
            <w:tcW w:w="1100" w:type="dxa"/>
            <w:tcBorders>
              <w:top w:val="nil"/>
              <w:bottom w:val="nil"/>
            </w:tcBorders>
            <w:shd w:val="clear" w:color="auto" w:fill="auto"/>
            <w:vAlign w:val="center"/>
          </w:tcPr>
          <w:p w14:paraId="00000462" w14:textId="77777777" w:rsidR="00821AC7" w:rsidRDefault="00CB7917">
            <w:pPr>
              <w:jc w:val="right"/>
              <w:rPr>
                <w:color w:val="000000"/>
                <w:sz w:val="20"/>
                <w:szCs w:val="20"/>
              </w:rPr>
            </w:pPr>
            <w:r>
              <w:rPr>
                <w:sz w:val="20"/>
                <w:lang w:bidi="fr-FR"/>
              </w:rPr>
              <w:t>42,9 %</w:t>
            </w:r>
          </w:p>
        </w:tc>
        <w:tc>
          <w:tcPr>
            <w:tcW w:w="1134" w:type="dxa"/>
            <w:tcBorders>
              <w:top w:val="nil"/>
              <w:bottom w:val="nil"/>
              <w:right w:val="nil"/>
            </w:tcBorders>
            <w:shd w:val="clear" w:color="auto" w:fill="auto"/>
            <w:vAlign w:val="center"/>
          </w:tcPr>
          <w:p w14:paraId="00000463" w14:textId="77777777" w:rsidR="00821AC7" w:rsidRDefault="00CB7917">
            <w:pPr>
              <w:jc w:val="right"/>
              <w:rPr>
                <w:color w:val="000000"/>
                <w:sz w:val="20"/>
                <w:szCs w:val="20"/>
              </w:rPr>
            </w:pPr>
            <w:r>
              <w:rPr>
                <w:sz w:val="20"/>
                <w:lang w:bidi="fr-FR"/>
              </w:rPr>
              <w:t>40,6 %</w:t>
            </w:r>
          </w:p>
        </w:tc>
      </w:tr>
      <w:tr w:rsidR="00821AC7" w14:paraId="2D3C36F9" w14:textId="77777777">
        <w:trPr>
          <w:trHeight w:val="290"/>
          <w:jc w:val="center"/>
        </w:trPr>
        <w:tc>
          <w:tcPr>
            <w:tcW w:w="4909" w:type="dxa"/>
            <w:tcBorders>
              <w:top w:val="nil"/>
              <w:left w:val="nil"/>
              <w:bottom w:val="nil"/>
            </w:tcBorders>
            <w:shd w:val="clear" w:color="auto" w:fill="auto"/>
            <w:vAlign w:val="center"/>
          </w:tcPr>
          <w:p w14:paraId="00000464" w14:textId="77777777" w:rsidR="00821AC7" w:rsidRDefault="00CB7917">
            <w:pPr>
              <w:ind w:firstLine="1000"/>
              <w:rPr>
                <w:color w:val="000000"/>
                <w:sz w:val="20"/>
                <w:szCs w:val="20"/>
              </w:rPr>
            </w:pPr>
            <w:r>
              <w:rPr>
                <w:sz w:val="20"/>
                <w:lang w:bidi="fr-FR"/>
              </w:rPr>
              <w:t>Elle n'était pas suspendue et n'était pas rangée non plus</w:t>
            </w:r>
          </w:p>
        </w:tc>
        <w:tc>
          <w:tcPr>
            <w:tcW w:w="937" w:type="dxa"/>
            <w:tcBorders>
              <w:top w:val="nil"/>
              <w:bottom w:val="nil"/>
            </w:tcBorders>
            <w:shd w:val="clear" w:color="auto" w:fill="auto"/>
            <w:vAlign w:val="center"/>
          </w:tcPr>
          <w:p w14:paraId="00000465" w14:textId="77777777" w:rsidR="00821AC7" w:rsidRDefault="00CB7917">
            <w:pPr>
              <w:jc w:val="right"/>
              <w:rPr>
                <w:color w:val="000000"/>
                <w:sz w:val="20"/>
                <w:szCs w:val="20"/>
              </w:rPr>
            </w:pPr>
            <w:r>
              <w:rPr>
                <w:sz w:val="20"/>
                <w:lang w:bidi="fr-FR"/>
              </w:rPr>
              <w:t>3,2 %</w:t>
            </w:r>
          </w:p>
        </w:tc>
        <w:tc>
          <w:tcPr>
            <w:tcW w:w="1100" w:type="dxa"/>
            <w:tcBorders>
              <w:top w:val="nil"/>
              <w:bottom w:val="nil"/>
            </w:tcBorders>
            <w:shd w:val="clear" w:color="auto" w:fill="auto"/>
            <w:vAlign w:val="center"/>
          </w:tcPr>
          <w:p w14:paraId="00000466" w14:textId="77777777" w:rsidR="00821AC7" w:rsidRDefault="00CB7917">
            <w:pPr>
              <w:jc w:val="right"/>
              <w:rPr>
                <w:color w:val="000000"/>
                <w:sz w:val="20"/>
                <w:szCs w:val="20"/>
              </w:rPr>
            </w:pPr>
            <w:r>
              <w:rPr>
                <w:sz w:val="20"/>
                <w:lang w:bidi="fr-FR"/>
              </w:rPr>
              <w:t>10,7 %</w:t>
            </w:r>
          </w:p>
        </w:tc>
        <w:tc>
          <w:tcPr>
            <w:tcW w:w="1134" w:type="dxa"/>
            <w:tcBorders>
              <w:top w:val="nil"/>
              <w:bottom w:val="nil"/>
              <w:right w:val="nil"/>
            </w:tcBorders>
            <w:shd w:val="clear" w:color="auto" w:fill="auto"/>
            <w:vAlign w:val="center"/>
          </w:tcPr>
          <w:p w14:paraId="00000467" w14:textId="77777777" w:rsidR="00821AC7" w:rsidRDefault="00CB7917">
            <w:pPr>
              <w:jc w:val="right"/>
              <w:rPr>
                <w:color w:val="000000"/>
                <w:sz w:val="20"/>
                <w:szCs w:val="20"/>
              </w:rPr>
            </w:pPr>
            <w:r>
              <w:rPr>
                <w:sz w:val="20"/>
                <w:lang w:bidi="fr-FR"/>
              </w:rPr>
              <w:t>0,0 %</w:t>
            </w:r>
          </w:p>
        </w:tc>
      </w:tr>
      <w:tr w:rsidR="00821AC7" w14:paraId="7A15B20A" w14:textId="77777777">
        <w:trPr>
          <w:trHeight w:val="290"/>
          <w:jc w:val="center"/>
        </w:trPr>
        <w:tc>
          <w:tcPr>
            <w:tcW w:w="4909" w:type="dxa"/>
            <w:tcBorders>
              <w:top w:val="nil"/>
              <w:left w:val="nil"/>
              <w:bottom w:val="nil"/>
            </w:tcBorders>
            <w:shd w:val="clear" w:color="auto" w:fill="auto"/>
            <w:vAlign w:val="center"/>
          </w:tcPr>
          <w:p w14:paraId="00000468" w14:textId="77777777" w:rsidR="00821AC7" w:rsidRDefault="00CB7917">
            <w:pPr>
              <w:ind w:firstLine="1000"/>
              <w:rPr>
                <w:color w:val="000000"/>
                <w:sz w:val="20"/>
                <w:szCs w:val="20"/>
              </w:rPr>
            </w:pPr>
            <w:r>
              <w:rPr>
                <w:sz w:val="20"/>
                <w:lang w:bidi="fr-FR"/>
              </w:rPr>
              <w:t>Elle était rangée sans emballage</w:t>
            </w:r>
          </w:p>
        </w:tc>
        <w:tc>
          <w:tcPr>
            <w:tcW w:w="937" w:type="dxa"/>
            <w:tcBorders>
              <w:top w:val="nil"/>
              <w:bottom w:val="nil"/>
            </w:tcBorders>
            <w:shd w:val="clear" w:color="auto" w:fill="auto"/>
            <w:vAlign w:val="center"/>
          </w:tcPr>
          <w:p w14:paraId="00000469" w14:textId="77777777" w:rsidR="00821AC7" w:rsidRDefault="00CB7917">
            <w:pPr>
              <w:jc w:val="right"/>
              <w:rPr>
                <w:color w:val="000000"/>
                <w:sz w:val="20"/>
                <w:szCs w:val="20"/>
              </w:rPr>
            </w:pPr>
            <w:r>
              <w:rPr>
                <w:sz w:val="20"/>
                <w:lang w:bidi="fr-FR"/>
              </w:rPr>
              <w:t>45,2 %</w:t>
            </w:r>
          </w:p>
        </w:tc>
        <w:tc>
          <w:tcPr>
            <w:tcW w:w="1100" w:type="dxa"/>
            <w:tcBorders>
              <w:top w:val="nil"/>
              <w:bottom w:val="nil"/>
            </w:tcBorders>
            <w:shd w:val="clear" w:color="auto" w:fill="auto"/>
            <w:vAlign w:val="center"/>
          </w:tcPr>
          <w:p w14:paraId="0000046A" w14:textId="77777777" w:rsidR="00821AC7" w:rsidRDefault="00CB7917">
            <w:pPr>
              <w:jc w:val="right"/>
              <w:rPr>
                <w:color w:val="000000"/>
                <w:sz w:val="20"/>
                <w:szCs w:val="20"/>
              </w:rPr>
            </w:pPr>
            <w:r>
              <w:rPr>
                <w:sz w:val="20"/>
                <w:lang w:bidi="fr-FR"/>
              </w:rPr>
              <w:t>25,0 %</w:t>
            </w:r>
          </w:p>
        </w:tc>
        <w:tc>
          <w:tcPr>
            <w:tcW w:w="1134" w:type="dxa"/>
            <w:tcBorders>
              <w:top w:val="nil"/>
              <w:bottom w:val="nil"/>
              <w:right w:val="nil"/>
            </w:tcBorders>
            <w:shd w:val="clear" w:color="auto" w:fill="auto"/>
            <w:vAlign w:val="center"/>
          </w:tcPr>
          <w:p w14:paraId="0000046B" w14:textId="77777777" w:rsidR="00821AC7" w:rsidRDefault="00CB7917">
            <w:pPr>
              <w:jc w:val="right"/>
              <w:rPr>
                <w:color w:val="000000"/>
                <w:sz w:val="20"/>
                <w:szCs w:val="20"/>
              </w:rPr>
            </w:pPr>
            <w:r>
              <w:rPr>
                <w:sz w:val="20"/>
                <w:lang w:bidi="fr-FR"/>
              </w:rPr>
              <w:t>21,9 %</w:t>
            </w:r>
          </w:p>
        </w:tc>
      </w:tr>
      <w:tr w:rsidR="00821AC7" w14:paraId="2D5C23B1" w14:textId="77777777">
        <w:trPr>
          <w:trHeight w:val="290"/>
          <w:jc w:val="center"/>
        </w:trPr>
        <w:tc>
          <w:tcPr>
            <w:tcW w:w="4909" w:type="dxa"/>
            <w:tcBorders>
              <w:top w:val="nil"/>
              <w:left w:val="nil"/>
              <w:bottom w:val="nil"/>
            </w:tcBorders>
            <w:shd w:val="clear" w:color="auto" w:fill="auto"/>
            <w:vAlign w:val="center"/>
          </w:tcPr>
          <w:p w14:paraId="0000046C" w14:textId="77777777" w:rsidR="00821AC7" w:rsidRDefault="00CB7917">
            <w:pPr>
              <w:ind w:firstLine="1000"/>
              <w:rPr>
                <w:color w:val="000000"/>
                <w:sz w:val="20"/>
                <w:szCs w:val="20"/>
              </w:rPr>
            </w:pPr>
            <w:r>
              <w:rPr>
                <w:sz w:val="20"/>
                <w:lang w:bidi="fr-FR"/>
              </w:rPr>
              <w:t>Elle était rangée dans un emballage</w:t>
            </w:r>
          </w:p>
        </w:tc>
        <w:tc>
          <w:tcPr>
            <w:tcW w:w="937" w:type="dxa"/>
            <w:tcBorders>
              <w:top w:val="nil"/>
              <w:bottom w:val="nil"/>
            </w:tcBorders>
            <w:shd w:val="clear" w:color="auto" w:fill="auto"/>
            <w:vAlign w:val="center"/>
          </w:tcPr>
          <w:p w14:paraId="0000046D" w14:textId="77777777" w:rsidR="00821AC7" w:rsidRDefault="00CB7917">
            <w:pPr>
              <w:jc w:val="right"/>
              <w:rPr>
                <w:color w:val="000000"/>
                <w:sz w:val="20"/>
                <w:szCs w:val="20"/>
              </w:rPr>
            </w:pPr>
            <w:r>
              <w:rPr>
                <w:sz w:val="20"/>
                <w:lang w:bidi="fr-FR"/>
              </w:rPr>
              <w:t>3,2 %</w:t>
            </w:r>
          </w:p>
        </w:tc>
        <w:tc>
          <w:tcPr>
            <w:tcW w:w="1100" w:type="dxa"/>
            <w:tcBorders>
              <w:top w:val="nil"/>
              <w:bottom w:val="nil"/>
            </w:tcBorders>
            <w:shd w:val="clear" w:color="auto" w:fill="auto"/>
            <w:vAlign w:val="center"/>
          </w:tcPr>
          <w:p w14:paraId="0000046E" w14:textId="77777777" w:rsidR="00821AC7" w:rsidRDefault="00CB7917">
            <w:pPr>
              <w:jc w:val="right"/>
              <w:rPr>
                <w:color w:val="000000"/>
                <w:sz w:val="20"/>
                <w:szCs w:val="20"/>
              </w:rPr>
            </w:pPr>
            <w:r>
              <w:rPr>
                <w:sz w:val="20"/>
                <w:lang w:bidi="fr-FR"/>
              </w:rPr>
              <w:t>14,3 %</w:t>
            </w:r>
          </w:p>
        </w:tc>
        <w:tc>
          <w:tcPr>
            <w:tcW w:w="1134" w:type="dxa"/>
            <w:tcBorders>
              <w:top w:val="nil"/>
              <w:bottom w:val="nil"/>
              <w:right w:val="nil"/>
            </w:tcBorders>
            <w:shd w:val="clear" w:color="auto" w:fill="auto"/>
            <w:vAlign w:val="center"/>
          </w:tcPr>
          <w:p w14:paraId="0000046F" w14:textId="77777777" w:rsidR="00821AC7" w:rsidRDefault="00CB7917">
            <w:pPr>
              <w:jc w:val="right"/>
              <w:rPr>
                <w:color w:val="000000"/>
                <w:sz w:val="20"/>
                <w:szCs w:val="20"/>
              </w:rPr>
            </w:pPr>
            <w:r>
              <w:rPr>
                <w:sz w:val="20"/>
                <w:lang w:bidi="fr-FR"/>
              </w:rPr>
              <w:t>15,6 %</w:t>
            </w:r>
          </w:p>
        </w:tc>
      </w:tr>
      <w:tr w:rsidR="00821AC7" w14:paraId="42D21318" w14:textId="77777777">
        <w:trPr>
          <w:trHeight w:val="290"/>
          <w:jc w:val="center"/>
        </w:trPr>
        <w:tc>
          <w:tcPr>
            <w:tcW w:w="4909" w:type="dxa"/>
            <w:tcBorders>
              <w:top w:val="nil"/>
              <w:left w:val="nil"/>
              <w:bottom w:val="single" w:sz="4" w:space="0" w:color="000000"/>
            </w:tcBorders>
            <w:shd w:val="clear" w:color="auto" w:fill="auto"/>
            <w:vAlign w:val="center"/>
          </w:tcPr>
          <w:p w14:paraId="00000470" w14:textId="77777777" w:rsidR="00821AC7" w:rsidRDefault="00CB7917">
            <w:pPr>
              <w:ind w:firstLine="1000"/>
              <w:rPr>
                <w:color w:val="000000"/>
                <w:sz w:val="20"/>
                <w:szCs w:val="20"/>
              </w:rPr>
            </w:pPr>
            <w:r>
              <w:rPr>
                <w:sz w:val="20"/>
                <w:lang w:bidi="fr-FR"/>
              </w:rPr>
              <w:t>Elle était temporairement indisponible lors d'une visite</w:t>
            </w:r>
          </w:p>
        </w:tc>
        <w:tc>
          <w:tcPr>
            <w:tcW w:w="937" w:type="dxa"/>
            <w:tcBorders>
              <w:top w:val="nil"/>
              <w:bottom w:val="single" w:sz="4" w:space="0" w:color="000000"/>
            </w:tcBorders>
            <w:shd w:val="clear" w:color="auto" w:fill="auto"/>
            <w:vAlign w:val="center"/>
          </w:tcPr>
          <w:p w14:paraId="00000471" w14:textId="77777777" w:rsidR="00821AC7" w:rsidRDefault="00CB7917">
            <w:pPr>
              <w:jc w:val="right"/>
              <w:rPr>
                <w:color w:val="000000"/>
                <w:sz w:val="20"/>
                <w:szCs w:val="20"/>
              </w:rPr>
            </w:pPr>
            <w:r>
              <w:rPr>
                <w:sz w:val="20"/>
                <w:lang w:bidi="fr-FR"/>
              </w:rPr>
              <w:t>6,5 %</w:t>
            </w:r>
          </w:p>
        </w:tc>
        <w:tc>
          <w:tcPr>
            <w:tcW w:w="1100" w:type="dxa"/>
            <w:tcBorders>
              <w:top w:val="nil"/>
              <w:bottom w:val="single" w:sz="4" w:space="0" w:color="000000"/>
            </w:tcBorders>
            <w:shd w:val="clear" w:color="auto" w:fill="auto"/>
            <w:vAlign w:val="center"/>
          </w:tcPr>
          <w:p w14:paraId="00000472" w14:textId="77777777" w:rsidR="00821AC7" w:rsidRDefault="00CB7917">
            <w:pPr>
              <w:jc w:val="right"/>
              <w:rPr>
                <w:color w:val="000000"/>
                <w:sz w:val="20"/>
                <w:szCs w:val="20"/>
              </w:rPr>
            </w:pPr>
            <w:r>
              <w:rPr>
                <w:sz w:val="20"/>
                <w:lang w:bidi="fr-FR"/>
              </w:rPr>
              <w:t>0,0 %</w:t>
            </w:r>
          </w:p>
        </w:tc>
        <w:tc>
          <w:tcPr>
            <w:tcW w:w="1134" w:type="dxa"/>
            <w:tcBorders>
              <w:top w:val="nil"/>
              <w:bottom w:val="single" w:sz="4" w:space="0" w:color="000000"/>
              <w:right w:val="nil"/>
            </w:tcBorders>
            <w:shd w:val="clear" w:color="auto" w:fill="auto"/>
            <w:vAlign w:val="center"/>
          </w:tcPr>
          <w:p w14:paraId="00000473" w14:textId="77777777" w:rsidR="00821AC7" w:rsidRDefault="00CB7917">
            <w:pPr>
              <w:jc w:val="right"/>
              <w:rPr>
                <w:color w:val="000000"/>
                <w:sz w:val="20"/>
                <w:szCs w:val="20"/>
              </w:rPr>
            </w:pPr>
            <w:r>
              <w:rPr>
                <w:sz w:val="20"/>
                <w:lang w:bidi="fr-FR"/>
              </w:rPr>
              <w:t>3,1 %</w:t>
            </w:r>
          </w:p>
        </w:tc>
      </w:tr>
      <w:tr w:rsidR="00821AC7" w14:paraId="103358BD" w14:textId="77777777">
        <w:trPr>
          <w:trHeight w:val="290"/>
          <w:jc w:val="center"/>
        </w:trPr>
        <w:tc>
          <w:tcPr>
            <w:tcW w:w="4909" w:type="dxa"/>
            <w:tcBorders>
              <w:left w:val="nil"/>
              <w:bottom w:val="nil"/>
            </w:tcBorders>
            <w:shd w:val="clear" w:color="auto" w:fill="auto"/>
            <w:vAlign w:val="center"/>
          </w:tcPr>
          <w:p w14:paraId="00000474" w14:textId="77777777" w:rsidR="00821AC7" w:rsidRDefault="00CB7917">
            <w:pPr>
              <w:rPr>
                <w:color w:val="000000"/>
                <w:sz w:val="20"/>
                <w:szCs w:val="20"/>
              </w:rPr>
            </w:pPr>
            <w:r>
              <w:rPr>
                <w:sz w:val="20"/>
                <w:lang w:bidi="fr-FR"/>
              </w:rPr>
              <w:t>Moustiquaire ayant déjà été utilisée</w:t>
            </w:r>
          </w:p>
        </w:tc>
        <w:tc>
          <w:tcPr>
            <w:tcW w:w="937" w:type="dxa"/>
            <w:tcBorders>
              <w:bottom w:val="nil"/>
            </w:tcBorders>
            <w:shd w:val="clear" w:color="auto" w:fill="auto"/>
            <w:vAlign w:val="center"/>
          </w:tcPr>
          <w:p w14:paraId="00000475" w14:textId="77777777" w:rsidR="00821AC7" w:rsidRDefault="00CB7917">
            <w:pPr>
              <w:jc w:val="right"/>
              <w:rPr>
                <w:color w:val="000000"/>
                <w:sz w:val="20"/>
                <w:szCs w:val="20"/>
              </w:rPr>
            </w:pPr>
            <w:r>
              <w:rPr>
                <w:sz w:val="20"/>
                <w:lang w:bidi="fr-FR"/>
              </w:rPr>
              <w:t>83,9 %</w:t>
            </w:r>
          </w:p>
        </w:tc>
        <w:tc>
          <w:tcPr>
            <w:tcW w:w="1100" w:type="dxa"/>
            <w:tcBorders>
              <w:bottom w:val="nil"/>
            </w:tcBorders>
            <w:shd w:val="clear" w:color="auto" w:fill="auto"/>
            <w:vAlign w:val="center"/>
          </w:tcPr>
          <w:p w14:paraId="00000476" w14:textId="77777777" w:rsidR="00821AC7" w:rsidRDefault="00CB7917">
            <w:pPr>
              <w:jc w:val="right"/>
              <w:rPr>
                <w:color w:val="000000"/>
                <w:sz w:val="20"/>
                <w:szCs w:val="20"/>
              </w:rPr>
            </w:pPr>
            <w:r>
              <w:rPr>
                <w:sz w:val="20"/>
                <w:lang w:bidi="fr-FR"/>
              </w:rPr>
              <w:t>71,4 %</w:t>
            </w:r>
          </w:p>
        </w:tc>
        <w:tc>
          <w:tcPr>
            <w:tcW w:w="1134" w:type="dxa"/>
            <w:tcBorders>
              <w:bottom w:val="nil"/>
              <w:right w:val="nil"/>
            </w:tcBorders>
            <w:shd w:val="clear" w:color="auto" w:fill="auto"/>
            <w:vAlign w:val="center"/>
          </w:tcPr>
          <w:p w14:paraId="00000477" w14:textId="77777777" w:rsidR="00821AC7" w:rsidRDefault="00CB7917">
            <w:pPr>
              <w:jc w:val="right"/>
              <w:rPr>
                <w:color w:val="000000"/>
                <w:sz w:val="20"/>
                <w:szCs w:val="20"/>
              </w:rPr>
            </w:pPr>
            <w:r>
              <w:rPr>
                <w:sz w:val="20"/>
                <w:lang w:bidi="fr-FR"/>
              </w:rPr>
              <w:t>78,1 %</w:t>
            </w:r>
          </w:p>
        </w:tc>
      </w:tr>
      <w:tr w:rsidR="00821AC7" w14:paraId="1CDFF60C" w14:textId="77777777">
        <w:trPr>
          <w:trHeight w:val="290"/>
          <w:jc w:val="center"/>
        </w:trPr>
        <w:tc>
          <w:tcPr>
            <w:tcW w:w="4909" w:type="dxa"/>
            <w:tcBorders>
              <w:top w:val="nil"/>
              <w:left w:val="nil"/>
              <w:bottom w:val="nil"/>
            </w:tcBorders>
            <w:shd w:val="clear" w:color="auto" w:fill="auto"/>
            <w:vAlign w:val="center"/>
          </w:tcPr>
          <w:p w14:paraId="00000478" w14:textId="77777777" w:rsidR="00821AC7" w:rsidRDefault="00CB7917">
            <w:pPr>
              <w:rPr>
                <w:color w:val="000000"/>
                <w:sz w:val="20"/>
                <w:szCs w:val="20"/>
              </w:rPr>
            </w:pPr>
            <w:r>
              <w:rPr>
                <w:sz w:val="20"/>
                <w:lang w:bidi="fr-FR"/>
              </w:rPr>
              <w:t>Moustiquaire utilisée la nuit passée</w:t>
            </w:r>
          </w:p>
        </w:tc>
        <w:tc>
          <w:tcPr>
            <w:tcW w:w="937" w:type="dxa"/>
            <w:tcBorders>
              <w:top w:val="nil"/>
              <w:bottom w:val="nil"/>
            </w:tcBorders>
            <w:shd w:val="clear" w:color="auto" w:fill="auto"/>
            <w:vAlign w:val="center"/>
          </w:tcPr>
          <w:p w14:paraId="00000479" w14:textId="77777777" w:rsidR="00821AC7" w:rsidRDefault="00CB7917">
            <w:pPr>
              <w:jc w:val="right"/>
              <w:rPr>
                <w:color w:val="000000"/>
                <w:sz w:val="20"/>
                <w:szCs w:val="20"/>
              </w:rPr>
            </w:pPr>
            <w:r>
              <w:rPr>
                <w:sz w:val="20"/>
                <w:lang w:bidi="fr-FR"/>
              </w:rPr>
              <w:t>38,7 %</w:t>
            </w:r>
          </w:p>
        </w:tc>
        <w:tc>
          <w:tcPr>
            <w:tcW w:w="1100" w:type="dxa"/>
            <w:tcBorders>
              <w:top w:val="nil"/>
              <w:bottom w:val="nil"/>
            </w:tcBorders>
            <w:shd w:val="clear" w:color="auto" w:fill="auto"/>
            <w:vAlign w:val="center"/>
          </w:tcPr>
          <w:p w14:paraId="0000047A" w14:textId="77777777" w:rsidR="00821AC7" w:rsidRDefault="00CB7917">
            <w:pPr>
              <w:jc w:val="right"/>
              <w:rPr>
                <w:color w:val="000000"/>
                <w:sz w:val="20"/>
                <w:szCs w:val="20"/>
              </w:rPr>
            </w:pPr>
            <w:r>
              <w:rPr>
                <w:sz w:val="20"/>
                <w:lang w:bidi="fr-FR"/>
              </w:rPr>
              <w:t>50,0 %</w:t>
            </w:r>
          </w:p>
        </w:tc>
        <w:tc>
          <w:tcPr>
            <w:tcW w:w="1134" w:type="dxa"/>
            <w:tcBorders>
              <w:top w:val="nil"/>
              <w:bottom w:val="nil"/>
              <w:right w:val="nil"/>
            </w:tcBorders>
            <w:shd w:val="clear" w:color="auto" w:fill="auto"/>
            <w:vAlign w:val="center"/>
          </w:tcPr>
          <w:p w14:paraId="0000047B" w14:textId="77777777" w:rsidR="00821AC7" w:rsidRDefault="00CB7917">
            <w:pPr>
              <w:jc w:val="right"/>
              <w:rPr>
                <w:color w:val="000000"/>
                <w:sz w:val="20"/>
                <w:szCs w:val="20"/>
              </w:rPr>
            </w:pPr>
            <w:r>
              <w:rPr>
                <w:sz w:val="20"/>
                <w:lang w:bidi="fr-FR"/>
              </w:rPr>
              <w:t>59,4 %</w:t>
            </w:r>
          </w:p>
        </w:tc>
      </w:tr>
      <w:tr w:rsidR="00821AC7" w14:paraId="56EEE45A" w14:textId="77777777">
        <w:trPr>
          <w:trHeight w:val="290"/>
          <w:jc w:val="center"/>
        </w:trPr>
        <w:tc>
          <w:tcPr>
            <w:tcW w:w="4909" w:type="dxa"/>
            <w:tcBorders>
              <w:top w:val="nil"/>
              <w:left w:val="nil"/>
            </w:tcBorders>
            <w:shd w:val="clear" w:color="auto" w:fill="auto"/>
            <w:vAlign w:val="center"/>
          </w:tcPr>
          <w:p w14:paraId="0000047C" w14:textId="77777777" w:rsidR="00821AC7" w:rsidRDefault="00CB7917">
            <w:pPr>
              <w:rPr>
                <w:color w:val="000000"/>
                <w:sz w:val="20"/>
                <w:szCs w:val="20"/>
              </w:rPr>
            </w:pPr>
            <w:r>
              <w:rPr>
                <w:sz w:val="20"/>
                <w:lang w:bidi="fr-FR"/>
              </w:rPr>
              <w:t>Moustiquaire utilisée chaque nuit la semaine passée</w:t>
            </w:r>
          </w:p>
        </w:tc>
        <w:tc>
          <w:tcPr>
            <w:tcW w:w="937" w:type="dxa"/>
            <w:tcBorders>
              <w:top w:val="nil"/>
            </w:tcBorders>
            <w:shd w:val="clear" w:color="auto" w:fill="auto"/>
            <w:vAlign w:val="center"/>
          </w:tcPr>
          <w:p w14:paraId="0000047D" w14:textId="77777777" w:rsidR="00821AC7" w:rsidRDefault="00CB7917">
            <w:pPr>
              <w:jc w:val="right"/>
              <w:rPr>
                <w:color w:val="000000"/>
                <w:sz w:val="20"/>
                <w:szCs w:val="20"/>
              </w:rPr>
            </w:pPr>
            <w:r>
              <w:rPr>
                <w:sz w:val="20"/>
                <w:lang w:bidi="fr-FR"/>
              </w:rPr>
              <w:t>38,7 %</w:t>
            </w:r>
          </w:p>
        </w:tc>
        <w:tc>
          <w:tcPr>
            <w:tcW w:w="1100" w:type="dxa"/>
            <w:tcBorders>
              <w:top w:val="nil"/>
            </w:tcBorders>
            <w:shd w:val="clear" w:color="auto" w:fill="auto"/>
            <w:vAlign w:val="center"/>
          </w:tcPr>
          <w:p w14:paraId="0000047E" w14:textId="77777777" w:rsidR="00821AC7" w:rsidRDefault="00CB7917">
            <w:pPr>
              <w:jc w:val="right"/>
              <w:rPr>
                <w:color w:val="000000"/>
                <w:sz w:val="20"/>
                <w:szCs w:val="20"/>
              </w:rPr>
            </w:pPr>
            <w:r>
              <w:rPr>
                <w:sz w:val="20"/>
                <w:lang w:bidi="fr-FR"/>
              </w:rPr>
              <w:t>50,0 %</w:t>
            </w:r>
          </w:p>
        </w:tc>
        <w:tc>
          <w:tcPr>
            <w:tcW w:w="1134" w:type="dxa"/>
            <w:tcBorders>
              <w:top w:val="nil"/>
              <w:right w:val="nil"/>
            </w:tcBorders>
            <w:shd w:val="clear" w:color="auto" w:fill="auto"/>
            <w:vAlign w:val="center"/>
          </w:tcPr>
          <w:p w14:paraId="0000047F" w14:textId="77777777" w:rsidR="00821AC7" w:rsidRDefault="00CB7917">
            <w:pPr>
              <w:jc w:val="right"/>
              <w:rPr>
                <w:color w:val="000000"/>
                <w:sz w:val="20"/>
                <w:szCs w:val="20"/>
              </w:rPr>
            </w:pPr>
            <w:r>
              <w:rPr>
                <w:sz w:val="20"/>
                <w:lang w:bidi="fr-FR"/>
              </w:rPr>
              <w:t>59,4 %</w:t>
            </w:r>
          </w:p>
        </w:tc>
      </w:tr>
    </w:tbl>
    <w:p w14:paraId="00000480" w14:textId="77777777" w:rsidR="00821AC7" w:rsidRDefault="00821AC7">
      <w:pPr>
        <w:pBdr>
          <w:top w:val="nil"/>
          <w:left w:val="nil"/>
          <w:bottom w:val="nil"/>
          <w:right w:val="nil"/>
          <w:between w:val="nil"/>
        </w:pBdr>
        <w:tabs>
          <w:tab w:val="left" w:pos="2610"/>
        </w:tabs>
        <w:jc w:val="both"/>
        <w:rPr>
          <w:color w:val="000000"/>
        </w:rPr>
      </w:pPr>
    </w:p>
    <w:p w14:paraId="00000481" w14:textId="77777777" w:rsidR="00821AC7" w:rsidRDefault="00CB7917" w:rsidP="001C2CCD">
      <w:pPr>
        <w:pStyle w:val="1-DocText"/>
      </w:pPr>
      <w:r>
        <w:rPr>
          <w:lang w:bidi="fr-FR"/>
        </w:rPr>
        <w:t>Comme autre facteur potentiel de durabilité, les études ont également collecté des données sur les membres du ménage utilisant des moustiquaires de cohorte et des moustiquaires n'appartenant pas à la cohorte la nuit précédant l'entrevue (Tableaux 15 et 16). Au cycle de 24 mois, la proportion de moustiquaires de cohorte utilisées uniquement par les adultes était de 63 % à Kirundo, significativement plus élevée que la proportion de 43 % à Muyinga (</w:t>
      </w:r>
      <w:r>
        <w:rPr>
          <w:i/>
          <w:lang w:bidi="fr-FR"/>
        </w:rPr>
        <w:t>p</w:t>
      </w:r>
      <w:r>
        <w:rPr>
          <w:lang w:bidi="fr-FR"/>
        </w:rPr>
        <w:t>=0,004). La tendance était inversée pour les moustiquaires de cohorte utilisées par les enfants partageant leur vie avec les adultes, avec une proportion rapportée de 54 % à Muyinga, qui était supérieure à la proportion rapportée de 32 % à Kirundo (</w:t>
      </w:r>
      <w:r>
        <w:rPr>
          <w:i/>
          <w:lang w:bidi="fr-FR"/>
        </w:rPr>
        <w:t>p</w:t>
      </w:r>
      <w:r>
        <w:rPr>
          <w:lang w:bidi="fr-FR"/>
        </w:rPr>
        <w:t>=0,005). Cependant, les moustiquaires n'appartenant pas à la cohorte étaient les plus utilisées par les adultes partageant leur vie avec les enfants âgés de 0 à 9 ans dans les deux provinces (100 % à Kirundo et 79 % à Muyinga).  L'utilisation exclusive de moustiquaires (de cohorte et n'appartenant pas à la cohorte) par les enfants était rare, représentant moins de 10 % dans tous les cas pour tous les cycles (voire de 0 % pour les moustiquaires n'appartenant pas à la cohorte au cycle de 24 mois).</w:t>
      </w:r>
    </w:p>
    <w:p w14:paraId="00000482" w14:textId="77777777" w:rsidR="00821AC7" w:rsidRDefault="00CB7917">
      <w:pPr>
        <w:rPr>
          <w:color w:val="000000"/>
        </w:rPr>
      </w:pPr>
      <w:r>
        <w:rPr>
          <w:lang w:bidi="fr-FR"/>
        </w:rPr>
        <w:br w:type="page"/>
      </w:r>
    </w:p>
    <w:p w14:paraId="00000483" w14:textId="77777777" w:rsidR="00821AC7" w:rsidRDefault="00CB7917" w:rsidP="005E1068">
      <w:pPr>
        <w:pStyle w:val="TableTitle"/>
      </w:pPr>
      <w:bookmarkStart w:id="38" w:name="_heading=h.28h4qwu" w:colFirst="0" w:colLast="0"/>
      <w:bookmarkEnd w:id="38"/>
      <w:r>
        <w:rPr>
          <w:lang w:bidi="fr-FR"/>
        </w:rPr>
        <w:t>Tableau 15 : Utilisation des moustiquaires de cohorte par les membres d'un ménage parmi les moustiquaires utilisées la nuit précédente</w:t>
      </w:r>
    </w:p>
    <w:tbl>
      <w:tblPr>
        <w:tblW w:w="7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500"/>
        <w:gridCol w:w="937"/>
        <w:gridCol w:w="1084"/>
        <w:gridCol w:w="1134"/>
      </w:tblGrid>
      <w:tr w:rsidR="00821AC7" w14:paraId="25BB412A" w14:textId="77777777">
        <w:trPr>
          <w:trHeight w:val="290"/>
          <w:jc w:val="center"/>
        </w:trPr>
        <w:tc>
          <w:tcPr>
            <w:tcW w:w="4500" w:type="dxa"/>
            <w:tcBorders>
              <w:left w:val="nil"/>
            </w:tcBorders>
            <w:shd w:val="clear" w:color="auto" w:fill="D0CECE"/>
            <w:vAlign w:val="center"/>
          </w:tcPr>
          <w:p w14:paraId="00000484" w14:textId="77777777" w:rsidR="00821AC7" w:rsidRDefault="00CB7917">
            <w:pPr>
              <w:rPr>
                <w:b/>
                <w:color w:val="000000"/>
                <w:sz w:val="20"/>
                <w:szCs w:val="20"/>
              </w:rPr>
            </w:pPr>
            <w:r>
              <w:rPr>
                <w:b/>
                <w:sz w:val="20"/>
                <w:lang w:bidi="fr-FR"/>
              </w:rPr>
              <w:t> </w:t>
            </w:r>
          </w:p>
        </w:tc>
        <w:tc>
          <w:tcPr>
            <w:tcW w:w="937" w:type="dxa"/>
            <w:shd w:val="clear" w:color="auto" w:fill="D0CECE"/>
            <w:vAlign w:val="center"/>
          </w:tcPr>
          <w:p w14:paraId="00000485" w14:textId="77777777" w:rsidR="00821AC7" w:rsidRDefault="00CB7917">
            <w:pPr>
              <w:jc w:val="center"/>
              <w:rPr>
                <w:b/>
                <w:color w:val="000000"/>
                <w:sz w:val="20"/>
                <w:szCs w:val="20"/>
              </w:rPr>
            </w:pPr>
            <w:r>
              <w:rPr>
                <w:b/>
                <w:sz w:val="20"/>
                <w:lang w:bidi="fr-FR"/>
              </w:rPr>
              <w:t>Base de référence</w:t>
            </w:r>
          </w:p>
        </w:tc>
        <w:tc>
          <w:tcPr>
            <w:tcW w:w="1084" w:type="dxa"/>
            <w:shd w:val="clear" w:color="auto" w:fill="D0CECE"/>
            <w:vAlign w:val="center"/>
          </w:tcPr>
          <w:p w14:paraId="00000486" w14:textId="77777777" w:rsidR="00821AC7" w:rsidRDefault="00CB7917">
            <w:pPr>
              <w:jc w:val="center"/>
              <w:rPr>
                <w:b/>
                <w:color w:val="000000"/>
                <w:sz w:val="20"/>
                <w:szCs w:val="20"/>
              </w:rPr>
            </w:pPr>
            <w:r>
              <w:rPr>
                <w:b/>
                <w:sz w:val="20"/>
                <w:lang w:bidi="fr-FR"/>
              </w:rPr>
              <w:t>12 mois</w:t>
            </w:r>
          </w:p>
        </w:tc>
        <w:tc>
          <w:tcPr>
            <w:tcW w:w="1134" w:type="dxa"/>
            <w:tcBorders>
              <w:right w:val="nil"/>
            </w:tcBorders>
            <w:shd w:val="clear" w:color="auto" w:fill="D0CECE"/>
            <w:vAlign w:val="center"/>
          </w:tcPr>
          <w:p w14:paraId="00000487" w14:textId="77777777" w:rsidR="00821AC7" w:rsidRDefault="00CB7917">
            <w:pPr>
              <w:jc w:val="center"/>
              <w:rPr>
                <w:b/>
                <w:color w:val="000000"/>
                <w:sz w:val="20"/>
                <w:szCs w:val="20"/>
              </w:rPr>
            </w:pPr>
            <w:r>
              <w:rPr>
                <w:b/>
                <w:sz w:val="20"/>
                <w:lang w:bidi="fr-FR"/>
              </w:rPr>
              <w:t>24 mois</w:t>
            </w:r>
          </w:p>
        </w:tc>
      </w:tr>
      <w:tr w:rsidR="00821AC7" w14:paraId="1BBFB463" w14:textId="77777777">
        <w:trPr>
          <w:trHeight w:val="290"/>
          <w:jc w:val="center"/>
        </w:trPr>
        <w:tc>
          <w:tcPr>
            <w:tcW w:w="4500" w:type="dxa"/>
            <w:tcBorders>
              <w:left w:val="nil"/>
              <w:bottom w:val="single" w:sz="4" w:space="0" w:color="000000"/>
            </w:tcBorders>
            <w:shd w:val="clear" w:color="auto" w:fill="F2F2F2"/>
            <w:vAlign w:val="center"/>
          </w:tcPr>
          <w:p w14:paraId="00000488" w14:textId="77777777" w:rsidR="00821AC7" w:rsidRDefault="00CB7917">
            <w:pPr>
              <w:rPr>
                <w:b/>
                <w:color w:val="000000"/>
                <w:sz w:val="20"/>
                <w:szCs w:val="20"/>
              </w:rPr>
            </w:pPr>
            <w:r>
              <w:rPr>
                <w:b/>
                <w:sz w:val="20"/>
                <w:lang w:bidi="fr-FR"/>
              </w:rPr>
              <w:t>Kirundo</w:t>
            </w:r>
          </w:p>
        </w:tc>
        <w:tc>
          <w:tcPr>
            <w:tcW w:w="937" w:type="dxa"/>
            <w:tcBorders>
              <w:bottom w:val="single" w:sz="4" w:space="0" w:color="000000"/>
            </w:tcBorders>
            <w:shd w:val="clear" w:color="auto" w:fill="F2F2F2"/>
            <w:vAlign w:val="center"/>
          </w:tcPr>
          <w:p w14:paraId="00000489" w14:textId="77777777" w:rsidR="00821AC7" w:rsidRDefault="00CB7917">
            <w:pPr>
              <w:jc w:val="center"/>
              <w:rPr>
                <w:b/>
                <w:color w:val="000000"/>
                <w:sz w:val="20"/>
                <w:szCs w:val="20"/>
              </w:rPr>
            </w:pPr>
            <w:r>
              <w:rPr>
                <w:b/>
                <w:sz w:val="20"/>
                <w:lang w:bidi="fr-FR"/>
              </w:rPr>
              <w:t>N=181</w:t>
            </w:r>
          </w:p>
        </w:tc>
        <w:tc>
          <w:tcPr>
            <w:tcW w:w="1084" w:type="dxa"/>
            <w:tcBorders>
              <w:bottom w:val="single" w:sz="4" w:space="0" w:color="000000"/>
            </w:tcBorders>
            <w:shd w:val="clear" w:color="auto" w:fill="F2F2F2"/>
            <w:vAlign w:val="center"/>
          </w:tcPr>
          <w:p w14:paraId="0000048A" w14:textId="77777777" w:rsidR="00821AC7" w:rsidRDefault="00CB7917">
            <w:pPr>
              <w:jc w:val="center"/>
              <w:rPr>
                <w:b/>
                <w:color w:val="000000"/>
                <w:sz w:val="20"/>
                <w:szCs w:val="20"/>
              </w:rPr>
            </w:pPr>
            <w:r>
              <w:rPr>
                <w:b/>
                <w:sz w:val="20"/>
                <w:lang w:bidi="fr-FR"/>
              </w:rPr>
              <w:t>N=174</w:t>
            </w:r>
          </w:p>
        </w:tc>
        <w:tc>
          <w:tcPr>
            <w:tcW w:w="1134" w:type="dxa"/>
            <w:tcBorders>
              <w:bottom w:val="single" w:sz="4" w:space="0" w:color="000000"/>
              <w:right w:val="nil"/>
            </w:tcBorders>
            <w:shd w:val="clear" w:color="auto" w:fill="F2F2F2"/>
            <w:vAlign w:val="center"/>
          </w:tcPr>
          <w:p w14:paraId="0000048B" w14:textId="77777777" w:rsidR="00821AC7" w:rsidRDefault="00CB7917">
            <w:pPr>
              <w:jc w:val="center"/>
              <w:rPr>
                <w:b/>
                <w:color w:val="000000"/>
                <w:sz w:val="20"/>
                <w:szCs w:val="20"/>
              </w:rPr>
            </w:pPr>
            <w:r>
              <w:rPr>
                <w:b/>
                <w:sz w:val="20"/>
                <w:lang w:bidi="fr-FR"/>
              </w:rPr>
              <w:t>N = 111</w:t>
            </w:r>
          </w:p>
        </w:tc>
      </w:tr>
      <w:tr w:rsidR="00821AC7" w14:paraId="2478026C" w14:textId="77777777">
        <w:trPr>
          <w:trHeight w:val="290"/>
          <w:jc w:val="center"/>
        </w:trPr>
        <w:tc>
          <w:tcPr>
            <w:tcW w:w="4500" w:type="dxa"/>
            <w:tcBorders>
              <w:left w:val="nil"/>
              <w:bottom w:val="nil"/>
            </w:tcBorders>
            <w:shd w:val="clear" w:color="auto" w:fill="auto"/>
            <w:vAlign w:val="center"/>
          </w:tcPr>
          <w:p w14:paraId="0000048C" w14:textId="77777777" w:rsidR="00821AC7" w:rsidRDefault="00CB7917">
            <w:pPr>
              <w:rPr>
                <w:color w:val="000000"/>
                <w:sz w:val="20"/>
                <w:szCs w:val="20"/>
              </w:rPr>
            </w:pPr>
            <w:r>
              <w:rPr>
                <w:sz w:val="20"/>
                <w:lang w:bidi="fr-FR"/>
              </w:rPr>
              <w:t>Moustiquaires de cohorte</w:t>
            </w:r>
          </w:p>
        </w:tc>
        <w:tc>
          <w:tcPr>
            <w:tcW w:w="937" w:type="dxa"/>
            <w:tcBorders>
              <w:bottom w:val="nil"/>
            </w:tcBorders>
            <w:shd w:val="clear" w:color="auto" w:fill="auto"/>
            <w:vAlign w:val="center"/>
          </w:tcPr>
          <w:p w14:paraId="0000048D" w14:textId="77777777" w:rsidR="00821AC7" w:rsidRDefault="00CB7917">
            <w:pPr>
              <w:jc w:val="right"/>
              <w:rPr>
                <w:color w:val="000000"/>
                <w:sz w:val="20"/>
                <w:szCs w:val="20"/>
              </w:rPr>
            </w:pPr>
            <w:r>
              <w:rPr>
                <w:sz w:val="20"/>
                <w:lang w:bidi="fr-FR"/>
              </w:rPr>
              <w:t> </w:t>
            </w:r>
          </w:p>
        </w:tc>
        <w:tc>
          <w:tcPr>
            <w:tcW w:w="1084" w:type="dxa"/>
            <w:tcBorders>
              <w:bottom w:val="nil"/>
            </w:tcBorders>
            <w:shd w:val="clear" w:color="auto" w:fill="auto"/>
            <w:vAlign w:val="center"/>
          </w:tcPr>
          <w:p w14:paraId="0000048E" w14:textId="77777777" w:rsidR="00821AC7" w:rsidRDefault="00CB7917">
            <w:pPr>
              <w:jc w:val="right"/>
              <w:rPr>
                <w:color w:val="000000"/>
                <w:sz w:val="20"/>
                <w:szCs w:val="20"/>
              </w:rPr>
            </w:pPr>
            <w:r>
              <w:rPr>
                <w:sz w:val="20"/>
                <w:lang w:bidi="fr-FR"/>
              </w:rPr>
              <w:t> </w:t>
            </w:r>
          </w:p>
        </w:tc>
        <w:tc>
          <w:tcPr>
            <w:tcW w:w="1134" w:type="dxa"/>
            <w:tcBorders>
              <w:bottom w:val="nil"/>
              <w:right w:val="nil"/>
            </w:tcBorders>
            <w:shd w:val="clear" w:color="auto" w:fill="auto"/>
            <w:vAlign w:val="center"/>
          </w:tcPr>
          <w:p w14:paraId="0000048F" w14:textId="77777777" w:rsidR="00821AC7" w:rsidRDefault="00CB7917">
            <w:pPr>
              <w:jc w:val="right"/>
              <w:rPr>
                <w:color w:val="000000"/>
                <w:sz w:val="20"/>
                <w:szCs w:val="20"/>
              </w:rPr>
            </w:pPr>
            <w:r>
              <w:rPr>
                <w:sz w:val="20"/>
                <w:lang w:bidi="fr-FR"/>
              </w:rPr>
              <w:t> </w:t>
            </w:r>
          </w:p>
        </w:tc>
      </w:tr>
      <w:tr w:rsidR="00821AC7" w14:paraId="2B01B583" w14:textId="77777777">
        <w:trPr>
          <w:trHeight w:val="290"/>
          <w:jc w:val="center"/>
        </w:trPr>
        <w:tc>
          <w:tcPr>
            <w:tcW w:w="4500" w:type="dxa"/>
            <w:tcBorders>
              <w:top w:val="nil"/>
              <w:left w:val="nil"/>
              <w:bottom w:val="nil"/>
            </w:tcBorders>
            <w:shd w:val="clear" w:color="auto" w:fill="auto"/>
            <w:vAlign w:val="center"/>
          </w:tcPr>
          <w:p w14:paraId="00000490" w14:textId="77777777" w:rsidR="00821AC7" w:rsidRDefault="00CB7917">
            <w:pPr>
              <w:ind w:firstLine="1000"/>
              <w:rPr>
                <w:color w:val="000000"/>
                <w:sz w:val="20"/>
                <w:szCs w:val="20"/>
              </w:rPr>
            </w:pPr>
            <w:r>
              <w:rPr>
                <w:sz w:val="20"/>
                <w:lang w:bidi="fr-FR"/>
              </w:rPr>
              <w:t>Utilisée par des enfants uniquement</w:t>
            </w:r>
          </w:p>
        </w:tc>
        <w:tc>
          <w:tcPr>
            <w:tcW w:w="937" w:type="dxa"/>
            <w:tcBorders>
              <w:top w:val="nil"/>
              <w:bottom w:val="nil"/>
            </w:tcBorders>
            <w:shd w:val="clear" w:color="auto" w:fill="auto"/>
            <w:vAlign w:val="center"/>
          </w:tcPr>
          <w:p w14:paraId="00000491" w14:textId="77777777" w:rsidR="00821AC7" w:rsidRDefault="00CB7917">
            <w:pPr>
              <w:jc w:val="right"/>
              <w:rPr>
                <w:color w:val="000000"/>
                <w:sz w:val="20"/>
                <w:szCs w:val="20"/>
              </w:rPr>
            </w:pPr>
            <w:r>
              <w:rPr>
                <w:sz w:val="20"/>
                <w:lang w:bidi="fr-FR"/>
              </w:rPr>
              <w:t>5,5 %</w:t>
            </w:r>
          </w:p>
        </w:tc>
        <w:tc>
          <w:tcPr>
            <w:tcW w:w="1084" w:type="dxa"/>
            <w:tcBorders>
              <w:top w:val="nil"/>
              <w:bottom w:val="nil"/>
            </w:tcBorders>
            <w:shd w:val="clear" w:color="auto" w:fill="auto"/>
            <w:vAlign w:val="center"/>
          </w:tcPr>
          <w:p w14:paraId="00000492" w14:textId="77777777" w:rsidR="00821AC7" w:rsidRDefault="00CB7917">
            <w:pPr>
              <w:jc w:val="right"/>
              <w:rPr>
                <w:color w:val="000000"/>
                <w:sz w:val="20"/>
                <w:szCs w:val="20"/>
              </w:rPr>
            </w:pPr>
            <w:r>
              <w:rPr>
                <w:sz w:val="20"/>
                <w:lang w:bidi="fr-FR"/>
              </w:rPr>
              <w:t>3,4 %</w:t>
            </w:r>
          </w:p>
        </w:tc>
        <w:tc>
          <w:tcPr>
            <w:tcW w:w="1134" w:type="dxa"/>
            <w:tcBorders>
              <w:top w:val="nil"/>
              <w:bottom w:val="nil"/>
              <w:right w:val="nil"/>
            </w:tcBorders>
            <w:shd w:val="clear" w:color="auto" w:fill="auto"/>
            <w:vAlign w:val="center"/>
          </w:tcPr>
          <w:p w14:paraId="00000493" w14:textId="77777777" w:rsidR="00821AC7" w:rsidRDefault="00CB7917">
            <w:pPr>
              <w:jc w:val="right"/>
              <w:rPr>
                <w:color w:val="000000"/>
                <w:sz w:val="20"/>
                <w:szCs w:val="20"/>
              </w:rPr>
            </w:pPr>
            <w:r>
              <w:rPr>
                <w:sz w:val="20"/>
                <w:lang w:bidi="fr-FR"/>
              </w:rPr>
              <w:t>5,4 %</w:t>
            </w:r>
          </w:p>
        </w:tc>
      </w:tr>
      <w:tr w:rsidR="00821AC7" w14:paraId="7B9D38FB" w14:textId="77777777">
        <w:trPr>
          <w:trHeight w:val="290"/>
          <w:jc w:val="center"/>
        </w:trPr>
        <w:tc>
          <w:tcPr>
            <w:tcW w:w="4500" w:type="dxa"/>
            <w:tcBorders>
              <w:top w:val="nil"/>
              <w:left w:val="nil"/>
              <w:bottom w:val="nil"/>
            </w:tcBorders>
            <w:shd w:val="clear" w:color="auto" w:fill="auto"/>
            <w:vAlign w:val="center"/>
          </w:tcPr>
          <w:p w14:paraId="00000494" w14:textId="77777777" w:rsidR="00821AC7" w:rsidRDefault="00CB7917">
            <w:pPr>
              <w:ind w:firstLine="1000"/>
              <w:rPr>
                <w:color w:val="000000"/>
                <w:sz w:val="20"/>
                <w:szCs w:val="20"/>
              </w:rPr>
            </w:pPr>
            <w:r>
              <w:rPr>
                <w:sz w:val="20"/>
                <w:lang w:bidi="fr-FR"/>
              </w:rPr>
              <w:t>Utilisée par des enfants qui la partage avec des adultes</w:t>
            </w:r>
          </w:p>
        </w:tc>
        <w:tc>
          <w:tcPr>
            <w:tcW w:w="937" w:type="dxa"/>
            <w:tcBorders>
              <w:top w:val="nil"/>
              <w:bottom w:val="nil"/>
            </w:tcBorders>
            <w:shd w:val="clear" w:color="auto" w:fill="auto"/>
            <w:vAlign w:val="center"/>
          </w:tcPr>
          <w:p w14:paraId="00000495" w14:textId="77777777" w:rsidR="00821AC7" w:rsidRDefault="00CB7917">
            <w:pPr>
              <w:jc w:val="right"/>
              <w:rPr>
                <w:color w:val="000000"/>
                <w:sz w:val="20"/>
                <w:szCs w:val="20"/>
              </w:rPr>
            </w:pPr>
            <w:r>
              <w:rPr>
                <w:sz w:val="20"/>
                <w:lang w:bidi="fr-FR"/>
              </w:rPr>
              <w:t>40,9 %</w:t>
            </w:r>
          </w:p>
        </w:tc>
        <w:tc>
          <w:tcPr>
            <w:tcW w:w="1084" w:type="dxa"/>
            <w:tcBorders>
              <w:top w:val="nil"/>
              <w:bottom w:val="nil"/>
            </w:tcBorders>
            <w:shd w:val="clear" w:color="auto" w:fill="auto"/>
            <w:vAlign w:val="center"/>
          </w:tcPr>
          <w:p w14:paraId="00000496" w14:textId="77777777" w:rsidR="00821AC7" w:rsidRDefault="00CB7917">
            <w:pPr>
              <w:jc w:val="right"/>
              <w:rPr>
                <w:color w:val="000000"/>
                <w:sz w:val="20"/>
                <w:szCs w:val="20"/>
              </w:rPr>
            </w:pPr>
            <w:r>
              <w:rPr>
                <w:sz w:val="20"/>
                <w:lang w:bidi="fr-FR"/>
              </w:rPr>
              <w:t>40,2 %</w:t>
            </w:r>
          </w:p>
        </w:tc>
        <w:tc>
          <w:tcPr>
            <w:tcW w:w="1134" w:type="dxa"/>
            <w:tcBorders>
              <w:top w:val="nil"/>
              <w:bottom w:val="nil"/>
              <w:right w:val="nil"/>
            </w:tcBorders>
            <w:shd w:val="clear" w:color="auto" w:fill="auto"/>
            <w:vAlign w:val="center"/>
          </w:tcPr>
          <w:p w14:paraId="00000497" w14:textId="77777777" w:rsidR="00821AC7" w:rsidRDefault="00CB7917">
            <w:pPr>
              <w:jc w:val="right"/>
              <w:rPr>
                <w:color w:val="000000"/>
                <w:sz w:val="20"/>
                <w:szCs w:val="20"/>
              </w:rPr>
            </w:pPr>
            <w:r>
              <w:rPr>
                <w:sz w:val="20"/>
                <w:lang w:bidi="fr-FR"/>
              </w:rPr>
              <w:t>31,5 %</w:t>
            </w:r>
          </w:p>
        </w:tc>
      </w:tr>
      <w:tr w:rsidR="00821AC7" w14:paraId="32DC3388" w14:textId="77777777">
        <w:trPr>
          <w:trHeight w:val="290"/>
          <w:jc w:val="center"/>
        </w:trPr>
        <w:tc>
          <w:tcPr>
            <w:tcW w:w="4500" w:type="dxa"/>
            <w:tcBorders>
              <w:top w:val="nil"/>
              <w:left w:val="nil"/>
            </w:tcBorders>
            <w:shd w:val="clear" w:color="auto" w:fill="auto"/>
            <w:vAlign w:val="center"/>
          </w:tcPr>
          <w:p w14:paraId="00000498" w14:textId="77777777" w:rsidR="00821AC7" w:rsidRDefault="00CB7917">
            <w:pPr>
              <w:ind w:firstLine="1000"/>
              <w:rPr>
                <w:color w:val="000000"/>
                <w:sz w:val="20"/>
                <w:szCs w:val="20"/>
              </w:rPr>
            </w:pPr>
            <w:r>
              <w:rPr>
                <w:sz w:val="20"/>
                <w:lang w:bidi="fr-FR"/>
              </w:rPr>
              <w:t>Utilisée par des adultes uniquement</w:t>
            </w:r>
          </w:p>
        </w:tc>
        <w:tc>
          <w:tcPr>
            <w:tcW w:w="937" w:type="dxa"/>
            <w:tcBorders>
              <w:top w:val="nil"/>
            </w:tcBorders>
            <w:shd w:val="clear" w:color="auto" w:fill="auto"/>
            <w:vAlign w:val="center"/>
          </w:tcPr>
          <w:p w14:paraId="00000499" w14:textId="77777777" w:rsidR="00821AC7" w:rsidRDefault="00CB7917">
            <w:pPr>
              <w:jc w:val="right"/>
              <w:rPr>
                <w:color w:val="000000"/>
                <w:sz w:val="20"/>
                <w:szCs w:val="20"/>
              </w:rPr>
            </w:pPr>
            <w:r>
              <w:rPr>
                <w:sz w:val="20"/>
                <w:lang w:bidi="fr-FR"/>
              </w:rPr>
              <w:t>53,6 %</w:t>
            </w:r>
          </w:p>
        </w:tc>
        <w:tc>
          <w:tcPr>
            <w:tcW w:w="1084" w:type="dxa"/>
            <w:tcBorders>
              <w:top w:val="nil"/>
            </w:tcBorders>
            <w:shd w:val="clear" w:color="auto" w:fill="auto"/>
            <w:vAlign w:val="center"/>
          </w:tcPr>
          <w:p w14:paraId="0000049A" w14:textId="77777777" w:rsidR="00821AC7" w:rsidRDefault="00CB7917">
            <w:pPr>
              <w:jc w:val="right"/>
              <w:rPr>
                <w:color w:val="000000"/>
                <w:sz w:val="20"/>
                <w:szCs w:val="20"/>
              </w:rPr>
            </w:pPr>
            <w:r>
              <w:rPr>
                <w:sz w:val="20"/>
                <w:lang w:bidi="fr-FR"/>
              </w:rPr>
              <w:t>56,3 %</w:t>
            </w:r>
          </w:p>
        </w:tc>
        <w:tc>
          <w:tcPr>
            <w:tcW w:w="1134" w:type="dxa"/>
            <w:tcBorders>
              <w:top w:val="nil"/>
              <w:right w:val="nil"/>
            </w:tcBorders>
            <w:shd w:val="clear" w:color="auto" w:fill="auto"/>
            <w:vAlign w:val="center"/>
          </w:tcPr>
          <w:p w14:paraId="0000049B" w14:textId="5AD7E799" w:rsidR="00821AC7" w:rsidRDefault="001378BD">
            <w:pPr>
              <w:jc w:val="right"/>
              <w:rPr>
                <w:color w:val="000000"/>
                <w:sz w:val="20"/>
                <w:szCs w:val="20"/>
              </w:rPr>
            </w:pPr>
            <w:sdt>
              <w:sdtPr>
                <w:tag w:val="goog_rdk_27"/>
                <w:id w:val="-1287664991"/>
              </w:sdtPr>
              <w:sdtEndPr/>
              <w:sdtContent/>
            </w:sdt>
            <w:r w:rsidR="00CB7917">
              <w:rPr>
                <w:sz w:val="20"/>
                <w:lang w:bidi="fr-FR"/>
              </w:rPr>
              <w:t>63,1 %</w:t>
            </w:r>
          </w:p>
        </w:tc>
      </w:tr>
      <w:tr w:rsidR="00821AC7" w14:paraId="44B1A938" w14:textId="77777777">
        <w:trPr>
          <w:trHeight w:val="290"/>
          <w:jc w:val="center"/>
        </w:trPr>
        <w:tc>
          <w:tcPr>
            <w:tcW w:w="4500" w:type="dxa"/>
            <w:tcBorders>
              <w:left w:val="nil"/>
              <w:bottom w:val="single" w:sz="4" w:space="0" w:color="000000"/>
            </w:tcBorders>
            <w:shd w:val="clear" w:color="auto" w:fill="F2F2F2"/>
            <w:vAlign w:val="center"/>
          </w:tcPr>
          <w:p w14:paraId="0000049C" w14:textId="77777777" w:rsidR="00821AC7" w:rsidRDefault="00CB7917">
            <w:pPr>
              <w:rPr>
                <w:b/>
                <w:color w:val="000000"/>
                <w:sz w:val="20"/>
                <w:szCs w:val="20"/>
              </w:rPr>
            </w:pPr>
            <w:r>
              <w:rPr>
                <w:b/>
                <w:sz w:val="20"/>
                <w:lang w:bidi="fr-FR"/>
              </w:rPr>
              <w:t>Muyinga</w:t>
            </w:r>
          </w:p>
        </w:tc>
        <w:tc>
          <w:tcPr>
            <w:tcW w:w="937" w:type="dxa"/>
            <w:tcBorders>
              <w:bottom w:val="single" w:sz="4" w:space="0" w:color="000000"/>
            </w:tcBorders>
            <w:shd w:val="clear" w:color="auto" w:fill="F2F2F2"/>
            <w:vAlign w:val="center"/>
          </w:tcPr>
          <w:p w14:paraId="0000049D" w14:textId="77777777" w:rsidR="00821AC7" w:rsidRDefault="00CB7917">
            <w:pPr>
              <w:jc w:val="center"/>
              <w:rPr>
                <w:b/>
                <w:color w:val="000000"/>
                <w:sz w:val="20"/>
                <w:szCs w:val="20"/>
              </w:rPr>
            </w:pPr>
            <w:r>
              <w:rPr>
                <w:b/>
                <w:sz w:val="20"/>
                <w:lang w:bidi="fr-FR"/>
              </w:rPr>
              <w:t>N=140</w:t>
            </w:r>
          </w:p>
        </w:tc>
        <w:tc>
          <w:tcPr>
            <w:tcW w:w="1084" w:type="dxa"/>
            <w:tcBorders>
              <w:bottom w:val="single" w:sz="4" w:space="0" w:color="000000"/>
            </w:tcBorders>
            <w:shd w:val="clear" w:color="auto" w:fill="F2F2F2"/>
            <w:vAlign w:val="center"/>
          </w:tcPr>
          <w:p w14:paraId="0000049E" w14:textId="77777777" w:rsidR="00821AC7" w:rsidRDefault="00CB7917">
            <w:pPr>
              <w:jc w:val="center"/>
              <w:rPr>
                <w:b/>
                <w:color w:val="000000"/>
                <w:sz w:val="20"/>
                <w:szCs w:val="20"/>
              </w:rPr>
            </w:pPr>
            <w:r>
              <w:rPr>
                <w:b/>
                <w:sz w:val="20"/>
                <w:lang w:bidi="fr-FR"/>
              </w:rPr>
              <w:t>N=132</w:t>
            </w:r>
          </w:p>
        </w:tc>
        <w:tc>
          <w:tcPr>
            <w:tcW w:w="1134" w:type="dxa"/>
            <w:tcBorders>
              <w:bottom w:val="single" w:sz="4" w:space="0" w:color="000000"/>
              <w:right w:val="nil"/>
            </w:tcBorders>
            <w:shd w:val="clear" w:color="auto" w:fill="F2F2F2"/>
            <w:vAlign w:val="center"/>
          </w:tcPr>
          <w:p w14:paraId="0000049F" w14:textId="77777777" w:rsidR="00821AC7" w:rsidRDefault="00CB7917">
            <w:pPr>
              <w:jc w:val="center"/>
              <w:rPr>
                <w:b/>
                <w:color w:val="000000"/>
                <w:sz w:val="20"/>
                <w:szCs w:val="20"/>
              </w:rPr>
            </w:pPr>
            <w:r>
              <w:rPr>
                <w:b/>
                <w:sz w:val="20"/>
                <w:lang w:bidi="fr-FR"/>
              </w:rPr>
              <w:t>N=91</w:t>
            </w:r>
          </w:p>
        </w:tc>
      </w:tr>
      <w:tr w:rsidR="00821AC7" w14:paraId="6EB5A7C0" w14:textId="77777777">
        <w:trPr>
          <w:trHeight w:val="290"/>
          <w:jc w:val="center"/>
        </w:trPr>
        <w:tc>
          <w:tcPr>
            <w:tcW w:w="4500" w:type="dxa"/>
            <w:tcBorders>
              <w:left w:val="nil"/>
              <w:bottom w:val="nil"/>
            </w:tcBorders>
            <w:shd w:val="clear" w:color="auto" w:fill="auto"/>
            <w:vAlign w:val="center"/>
          </w:tcPr>
          <w:p w14:paraId="000004A0" w14:textId="77777777" w:rsidR="00821AC7" w:rsidRDefault="00CB7917">
            <w:pPr>
              <w:rPr>
                <w:color w:val="000000"/>
                <w:sz w:val="20"/>
                <w:szCs w:val="20"/>
              </w:rPr>
            </w:pPr>
            <w:r>
              <w:rPr>
                <w:sz w:val="20"/>
                <w:lang w:bidi="fr-FR"/>
              </w:rPr>
              <w:t>Moustiquaires de cohorte</w:t>
            </w:r>
          </w:p>
        </w:tc>
        <w:tc>
          <w:tcPr>
            <w:tcW w:w="937" w:type="dxa"/>
            <w:tcBorders>
              <w:bottom w:val="nil"/>
            </w:tcBorders>
            <w:shd w:val="clear" w:color="auto" w:fill="auto"/>
            <w:vAlign w:val="center"/>
          </w:tcPr>
          <w:p w14:paraId="000004A1" w14:textId="77777777" w:rsidR="00821AC7" w:rsidRDefault="00CB7917">
            <w:pPr>
              <w:jc w:val="right"/>
              <w:rPr>
                <w:color w:val="000000"/>
                <w:sz w:val="20"/>
                <w:szCs w:val="20"/>
              </w:rPr>
            </w:pPr>
            <w:r>
              <w:rPr>
                <w:sz w:val="20"/>
                <w:lang w:bidi="fr-FR"/>
              </w:rPr>
              <w:t> </w:t>
            </w:r>
          </w:p>
        </w:tc>
        <w:tc>
          <w:tcPr>
            <w:tcW w:w="1084" w:type="dxa"/>
            <w:tcBorders>
              <w:bottom w:val="nil"/>
            </w:tcBorders>
            <w:shd w:val="clear" w:color="auto" w:fill="auto"/>
            <w:vAlign w:val="center"/>
          </w:tcPr>
          <w:p w14:paraId="000004A2" w14:textId="77777777" w:rsidR="00821AC7" w:rsidRDefault="00CB7917">
            <w:pPr>
              <w:jc w:val="right"/>
              <w:rPr>
                <w:color w:val="000000"/>
                <w:sz w:val="20"/>
                <w:szCs w:val="20"/>
              </w:rPr>
            </w:pPr>
            <w:r>
              <w:rPr>
                <w:sz w:val="20"/>
                <w:lang w:bidi="fr-FR"/>
              </w:rPr>
              <w:t> </w:t>
            </w:r>
          </w:p>
        </w:tc>
        <w:tc>
          <w:tcPr>
            <w:tcW w:w="1134" w:type="dxa"/>
            <w:tcBorders>
              <w:bottom w:val="nil"/>
              <w:right w:val="nil"/>
            </w:tcBorders>
            <w:shd w:val="clear" w:color="auto" w:fill="auto"/>
            <w:vAlign w:val="center"/>
          </w:tcPr>
          <w:p w14:paraId="000004A3" w14:textId="77777777" w:rsidR="00821AC7" w:rsidRDefault="00CB7917">
            <w:pPr>
              <w:jc w:val="right"/>
              <w:rPr>
                <w:color w:val="000000"/>
                <w:sz w:val="20"/>
                <w:szCs w:val="20"/>
              </w:rPr>
            </w:pPr>
            <w:r>
              <w:rPr>
                <w:sz w:val="20"/>
                <w:lang w:bidi="fr-FR"/>
              </w:rPr>
              <w:t> </w:t>
            </w:r>
          </w:p>
        </w:tc>
      </w:tr>
      <w:tr w:rsidR="00821AC7" w14:paraId="49F16BDB" w14:textId="77777777">
        <w:trPr>
          <w:trHeight w:val="290"/>
          <w:jc w:val="center"/>
        </w:trPr>
        <w:tc>
          <w:tcPr>
            <w:tcW w:w="4500" w:type="dxa"/>
            <w:tcBorders>
              <w:top w:val="nil"/>
              <w:left w:val="nil"/>
              <w:bottom w:val="nil"/>
            </w:tcBorders>
            <w:shd w:val="clear" w:color="auto" w:fill="auto"/>
            <w:vAlign w:val="center"/>
          </w:tcPr>
          <w:p w14:paraId="000004A4" w14:textId="77777777" w:rsidR="00821AC7" w:rsidRDefault="00CB7917">
            <w:pPr>
              <w:ind w:firstLine="1000"/>
              <w:rPr>
                <w:color w:val="000000"/>
                <w:sz w:val="20"/>
                <w:szCs w:val="20"/>
              </w:rPr>
            </w:pPr>
            <w:r>
              <w:rPr>
                <w:sz w:val="20"/>
                <w:lang w:bidi="fr-FR"/>
              </w:rPr>
              <w:t>Utilisée par des enfants uniquement</w:t>
            </w:r>
          </w:p>
        </w:tc>
        <w:tc>
          <w:tcPr>
            <w:tcW w:w="937" w:type="dxa"/>
            <w:tcBorders>
              <w:top w:val="nil"/>
              <w:bottom w:val="nil"/>
            </w:tcBorders>
            <w:shd w:val="clear" w:color="auto" w:fill="auto"/>
            <w:vAlign w:val="center"/>
          </w:tcPr>
          <w:p w14:paraId="000004A5" w14:textId="77777777" w:rsidR="00821AC7" w:rsidRDefault="00CB7917">
            <w:pPr>
              <w:jc w:val="right"/>
              <w:rPr>
                <w:color w:val="000000"/>
                <w:sz w:val="20"/>
                <w:szCs w:val="20"/>
              </w:rPr>
            </w:pPr>
            <w:r>
              <w:rPr>
                <w:sz w:val="20"/>
                <w:lang w:bidi="fr-FR"/>
              </w:rPr>
              <w:t>2,9 %</w:t>
            </w:r>
          </w:p>
        </w:tc>
        <w:tc>
          <w:tcPr>
            <w:tcW w:w="1084" w:type="dxa"/>
            <w:tcBorders>
              <w:top w:val="nil"/>
              <w:bottom w:val="nil"/>
            </w:tcBorders>
            <w:shd w:val="clear" w:color="auto" w:fill="auto"/>
            <w:vAlign w:val="center"/>
          </w:tcPr>
          <w:p w14:paraId="000004A6" w14:textId="77777777" w:rsidR="00821AC7" w:rsidRDefault="00CB7917">
            <w:pPr>
              <w:jc w:val="right"/>
              <w:rPr>
                <w:color w:val="000000"/>
                <w:sz w:val="20"/>
                <w:szCs w:val="20"/>
              </w:rPr>
            </w:pPr>
            <w:r>
              <w:rPr>
                <w:sz w:val="20"/>
                <w:lang w:bidi="fr-FR"/>
              </w:rPr>
              <w:t>4,5 %</w:t>
            </w:r>
          </w:p>
        </w:tc>
        <w:tc>
          <w:tcPr>
            <w:tcW w:w="1134" w:type="dxa"/>
            <w:tcBorders>
              <w:top w:val="nil"/>
              <w:bottom w:val="nil"/>
              <w:right w:val="nil"/>
            </w:tcBorders>
            <w:shd w:val="clear" w:color="auto" w:fill="auto"/>
            <w:vAlign w:val="center"/>
          </w:tcPr>
          <w:p w14:paraId="000004A7" w14:textId="77777777" w:rsidR="00821AC7" w:rsidRDefault="00CB7917">
            <w:pPr>
              <w:jc w:val="right"/>
              <w:rPr>
                <w:color w:val="000000"/>
                <w:sz w:val="20"/>
                <w:szCs w:val="20"/>
              </w:rPr>
            </w:pPr>
            <w:r>
              <w:rPr>
                <w:sz w:val="20"/>
                <w:lang w:bidi="fr-FR"/>
              </w:rPr>
              <w:t>3,3 %</w:t>
            </w:r>
          </w:p>
        </w:tc>
      </w:tr>
      <w:tr w:rsidR="00821AC7" w14:paraId="4DC39B2E" w14:textId="77777777">
        <w:trPr>
          <w:trHeight w:val="290"/>
          <w:jc w:val="center"/>
        </w:trPr>
        <w:tc>
          <w:tcPr>
            <w:tcW w:w="4500" w:type="dxa"/>
            <w:tcBorders>
              <w:top w:val="nil"/>
              <w:left w:val="nil"/>
              <w:bottom w:val="nil"/>
            </w:tcBorders>
            <w:shd w:val="clear" w:color="auto" w:fill="auto"/>
            <w:vAlign w:val="center"/>
          </w:tcPr>
          <w:p w14:paraId="000004A8" w14:textId="77777777" w:rsidR="00821AC7" w:rsidRDefault="00CB7917">
            <w:pPr>
              <w:ind w:firstLine="1000"/>
              <w:rPr>
                <w:color w:val="000000"/>
                <w:sz w:val="20"/>
                <w:szCs w:val="20"/>
              </w:rPr>
            </w:pPr>
            <w:r>
              <w:rPr>
                <w:sz w:val="20"/>
                <w:lang w:bidi="fr-FR"/>
              </w:rPr>
              <w:t>Utilisée par des enfants qui la partage avec des adultes</w:t>
            </w:r>
          </w:p>
        </w:tc>
        <w:tc>
          <w:tcPr>
            <w:tcW w:w="937" w:type="dxa"/>
            <w:tcBorders>
              <w:top w:val="nil"/>
              <w:bottom w:val="nil"/>
            </w:tcBorders>
            <w:shd w:val="clear" w:color="auto" w:fill="auto"/>
            <w:vAlign w:val="center"/>
          </w:tcPr>
          <w:p w14:paraId="000004A9" w14:textId="77777777" w:rsidR="00821AC7" w:rsidRDefault="00CB7917">
            <w:pPr>
              <w:jc w:val="right"/>
              <w:rPr>
                <w:color w:val="000000"/>
                <w:sz w:val="20"/>
                <w:szCs w:val="20"/>
              </w:rPr>
            </w:pPr>
            <w:r>
              <w:rPr>
                <w:sz w:val="20"/>
                <w:lang w:bidi="fr-FR"/>
              </w:rPr>
              <w:t>60,7 %</w:t>
            </w:r>
          </w:p>
        </w:tc>
        <w:tc>
          <w:tcPr>
            <w:tcW w:w="1084" w:type="dxa"/>
            <w:tcBorders>
              <w:top w:val="nil"/>
              <w:bottom w:val="nil"/>
            </w:tcBorders>
            <w:shd w:val="clear" w:color="auto" w:fill="auto"/>
            <w:vAlign w:val="center"/>
          </w:tcPr>
          <w:p w14:paraId="000004AA" w14:textId="77777777" w:rsidR="00821AC7" w:rsidRDefault="00CB7917">
            <w:pPr>
              <w:jc w:val="right"/>
              <w:rPr>
                <w:color w:val="000000"/>
                <w:sz w:val="20"/>
                <w:szCs w:val="20"/>
              </w:rPr>
            </w:pPr>
            <w:r>
              <w:rPr>
                <w:sz w:val="20"/>
                <w:lang w:bidi="fr-FR"/>
              </w:rPr>
              <w:t>49,2 %</w:t>
            </w:r>
          </w:p>
        </w:tc>
        <w:tc>
          <w:tcPr>
            <w:tcW w:w="1134" w:type="dxa"/>
            <w:tcBorders>
              <w:top w:val="nil"/>
              <w:bottom w:val="nil"/>
              <w:right w:val="nil"/>
            </w:tcBorders>
            <w:shd w:val="clear" w:color="auto" w:fill="auto"/>
            <w:vAlign w:val="center"/>
          </w:tcPr>
          <w:p w14:paraId="000004AB" w14:textId="77777777" w:rsidR="00821AC7" w:rsidRDefault="00CB7917">
            <w:pPr>
              <w:jc w:val="right"/>
              <w:rPr>
                <w:color w:val="000000"/>
                <w:sz w:val="20"/>
                <w:szCs w:val="20"/>
              </w:rPr>
            </w:pPr>
            <w:r>
              <w:rPr>
                <w:sz w:val="20"/>
                <w:lang w:bidi="fr-FR"/>
              </w:rPr>
              <w:t>53,8 %</w:t>
            </w:r>
          </w:p>
        </w:tc>
      </w:tr>
      <w:tr w:rsidR="00821AC7" w14:paraId="64251FC1" w14:textId="77777777">
        <w:trPr>
          <w:trHeight w:val="290"/>
          <w:jc w:val="center"/>
        </w:trPr>
        <w:tc>
          <w:tcPr>
            <w:tcW w:w="4500" w:type="dxa"/>
            <w:tcBorders>
              <w:top w:val="nil"/>
              <w:left w:val="nil"/>
            </w:tcBorders>
            <w:shd w:val="clear" w:color="auto" w:fill="auto"/>
            <w:vAlign w:val="center"/>
          </w:tcPr>
          <w:p w14:paraId="000004AC" w14:textId="77777777" w:rsidR="00821AC7" w:rsidRDefault="00CB7917">
            <w:pPr>
              <w:ind w:firstLine="1000"/>
              <w:rPr>
                <w:color w:val="000000"/>
                <w:sz w:val="20"/>
                <w:szCs w:val="20"/>
              </w:rPr>
            </w:pPr>
            <w:r>
              <w:rPr>
                <w:sz w:val="20"/>
                <w:lang w:bidi="fr-FR"/>
              </w:rPr>
              <w:t>Utilisée par des adultes uniquement</w:t>
            </w:r>
          </w:p>
        </w:tc>
        <w:tc>
          <w:tcPr>
            <w:tcW w:w="937" w:type="dxa"/>
            <w:tcBorders>
              <w:top w:val="nil"/>
            </w:tcBorders>
            <w:shd w:val="clear" w:color="auto" w:fill="auto"/>
            <w:vAlign w:val="center"/>
          </w:tcPr>
          <w:p w14:paraId="000004AD" w14:textId="77777777" w:rsidR="00821AC7" w:rsidRDefault="00CB7917">
            <w:pPr>
              <w:jc w:val="right"/>
              <w:rPr>
                <w:color w:val="000000"/>
                <w:sz w:val="20"/>
                <w:szCs w:val="20"/>
              </w:rPr>
            </w:pPr>
            <w:r>
              <w:rPr>
                <w:sz w:val="20"/>
                <w:lang w:bidi="fr-FR"/>
              </w:rPr>
              <w:t>36,4 %</w:t>
            </w:r>
          </w:p>
        </w:tc>
        <w:tc>
          <w:tcPr>
            <w:tcW w:w="1084" w:type="dxa"/>
            <w:tcBorders>
              <w:top w:val="nil"/>
            </w:tcBorders>
            <w:shd w:val="clear" w:color="auto" w:fill="auto"/>
            <w:vAlign w:val="center"/>
          </w:tcPr>
          <w:p w14:paraId="000004AE" w14:textId="77777777" w:rsidR="00821AC7" w:rsidRDefault="00CB7917">
            <w:pPr>
              <w:jc w:val="right"/>
              <w:rPr>
                <w:color w:val="000000"/>
                <w:sz w:val="20"/>
                <w:szCs w:val="20"/>
              </w:rPr>
            </w:pPr>
            <w:r>
              <w:rPr>
                <w:sz w:val="20"/>
                <w:lang w:bidi="fr-FR"/>
              </w:rPr>
              <w:t>46,2 %</w:t>
            </w:r>
          </w:p>
        </w:tc>
        <w:tc>
          <w:tcPr>
            <w:tcW w:w="1134" w:type="dxa"/>
            <w:tcBorders>
              <w:top w:val="nil"/>
              <w:right w:val="nil"/>
            </w:tcBorders>
            <w:shd w:val="clear" w:color="auto" w:fill="auto"/>
            <w:vAlign w:val="center"/>
          </w:tcPr>
          <w:p w14:paraId="000004AF" w14:textId="77777777" w:rsidR="00821AC7" w:rsidRDefault="00CB7917">
            <w:pPr>
              <w:jc w:val="right"/>
              <w:rPr>
                <w:color w:val="000000"/>
                <w:sz w:val="20"/>
                <w:szCs w:val="20"/>
              </w:rPr>
            </w:pPr>
            <w:r>
              <w:rPr>
                <w:sz w:val="20"/>
                <w:lang w:bidi="fr-FR"/>
              </w:rPr>
              <w:t>42,9 %</w:t>
            </w:r>
          </w:p>
        </w:tc>
      </w:tr>
    </w:tbl>
    <w:p w14:paraId="000004B0" w14:textId="77777777" w:rsidR="00821AC7" w:rsidRDefault="00821AC7"/>
    <w:p w14:paraId="000004B1" w14:textId="77777777" w:rsidR="00821AC7" w:rsidRDefault="00CB7917" w:rsidP="005E1068">
      <w:pPr>
        <w:pStyle w:val="TableTitle"/>
      </w:pPr>
      <w:bookmarkStart w:id="39" w:name="_heading=h.nmf14n" w:colFirst="0" w:colLast="0"/>
      <w:bookmarkEnd w:id="39"/>
      <w:r>
        <w:rPr>
          <w:lang w:bidi="fr-FR"/>
        </w:rPr>
        <w:t>Tableau 16 : Utilisation des moustiquaires hors cohorte par les membres d'un ménage parmi les moustiquaires utilisées la nuit précédente</w:t>
      </w:r>
    </w:p>
    <w:tbl>
      <w:tblPr>
        <w:tblW w:w="7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500"/>
        <w:gridCol w:w="937"/>
        <w:gridCol w:w="1084"/>
        <w:gridCol w:w="1134"/>
      </w:tblGrid>
      <w:tr w:rsidR="00821AC7" w14:paraId="7F402C77" w14:textId="77777777">
        <w:trPr>
          <w:trHeight w:val="290"/>
          <w:jc w:val="center"/>
        </w:trPr>
        <w:tc>
          <w:tcPr>
            <w:tcW w:w="4500" w:type="dxa"/>
            <w:tcBorders>
              <w:left w:val="nil"/>
            </w:tcBorders>
            <w:shd w:val="clear" w:color="auto" w:fill="D0CECE"/>
            <w:vAlign w:val="center"/>
          </w:tcPr>
          <w:p w14:paraId="000004B2" w14:textId="77777777" w:rsidR="00821AC7" w:rsidRDefault="00CB7917">
            <w:pPr>
              <w:rPr>
                <w:rFonts w:ascii="Times New Roman" w:eastAsia="Times New Roman" w:hAnsi="Times New Roman" w:cs="Times New Roman"/>
                <w:color w:val="000000"/>
                <w:sz w:val="20"/>
                <w:szCs w:val="20"/>
              </w:rPr>
            </w:pPr>
            <w:r>
              <w:rPr>
                <w:sz w:val="20"/>
                <w:lang w:bidi="fr-FR"/>
              </w:rPr>
              <w:t> </w:t>
            </w:r>
          </w:p>
        </w:tc>
        <w:tc>
          <w:tcPr>
            <w:tcW w:w="937" w:type="dxa"/>
            <w:shd w:val="clear" w:color="auto" w:fill="D0CECE"/>
            <w:vAlign w:val="center"/>
          </w:tcPr>
          <w:p w14:paraId="000004B3" w14:textId="77777777" w:rsidR="00821AC7" w:rsidRDefault="00CB7917">
            <w:pPr>
              <w:jc w:val="center"/>
              <w:rPr>
                <w:b/>
                <w:color w:val="000000"/>
                <w:sz w:val="20"/>
                <w:szCs w:val="20"/>
              </w:rPr>
            </w:pPr>
            <w:r>
              <w:rPr>
                <w:b/>
                <w:sz w:val="20"/>
                <w:lang w:bidi="fr-FR"/>
              </w:rPr>
              <w:t>Base de référence</w:t>
            </w:r>
          </w:p>
        </w:tc>
        <w:tc>
          <w:tcPr>
            <w:tcW w:w="1084" w:type="dxa"/>
            <w:shd w:val="clear" w:color="auto" w:fill="D0CECE"/>
            <w:vAlign w:val="center"/>
          </w:tcPr>
          <w:p w14:paraId="000004B4" w14:textId="77777777" w:rsidR="00821AC7" w:rsidRDefault="00CB7917">
            <w:pPr>
              <w:jc w:val="center"/>
              <w:rPr>
                <w:b/>
                <w:color w:val="000000"/>
                <w:sz w:val="20"/>
                <w:szCs w:val="20"/>
              </w:rPr>
            </w:pPr>
            <w:r>
              <w:rPr>
                <w:b/>
                <w:sz w:val="20"/>
                <w:lang w:bidi="fr-FR"/>
              </w:rPr>
              <w:t>12 mois</w:t>
            </w:r>
          </w:p>
        </w:tc>
        <w:tc>
          <w:tcPr>
            <w:tcW w:w="1134" w:type="dxa"/>
            <w:tcBorders>
              <w:right w:val="nil"/>
            </w:tcBorders>
            <w:shd w:val="clear" w:color="auto" w:fill="D0CECE"/>
            <w:vAlign w:val="center"/>
          </w:tcPr>
          <w:p w14:paraId="000004B5" w14:textId="77777777" w:rsidR="00821AC7" w:rsidRDefault="00CB7917">
            <w:pPr>
              <w:jc w:val="center"/>
              <w:rPr>
                <w:b/>
                <w:color w:val="000000"/>
                <w:sz w:val="20"/>
                <w:szCs w:val="20"/>
              </w:rPr>
            </w:pPr>
            <w:r>
              <w:rPr>
                <w:b/>
                <w:sz w:val="20"/>
                <w:lang w:bidi="fr-FR"/>
              </w:rPr>
              <w:t>24 mois</w:t>
            </w:r>
          </w:p>
        </w:tc>
      </w:tr>
      <w:tr w:rsidR="00821AC7" w14:paraId="5BF6CD03" w14:textId="77777777">
        <w:trPr>
          <w:trHeight w:val="290"/>
          <w:jc w:val="center"/>
        </w:trPr>
        <w:tc>
          <w:tcPr>
            <w:tcW w:w="4500" w:type="dxa"/>
            <w:tcBorders>
              <w:left w:val="nil"/>
              <w:bottom w:val="single" w:sz="4" w:space="0" w:color="000000"/>
            </w:tcBorders>
            <w:shd w:val="clear" w:color="auto" w:fill="F2F2F2"/>
            <w:vAlign w:val="center"/>
          </w:tcPr>
          <w:p w14:paraId="000004B6" w14:textId="77777777" w:rsidR="00821AC7" w:rsidRDefault="00CB7917">
            <w:pPr>
              <w:rPr>
                <w:b/>
                <w:color w:val="000000"/>
                <w:sz w:val="20"/>
                <w:szCs w:val="20"/>
              </w:rPr>
            </w:pPr>
            <w:r>
              <w:rPr>
                <w:b/>
                <w:sz w:val="20"/>
                <w:lang w:bidi="fr-FR"/>
              </w:rPr>
              <w:t>Kirundo</w:t>
            </w:r>
          </w:p>
        </w:tc>
        <w:tc>
          <w:tcPr>
            <w:tcW w:w="937" w:type="dxa"/>
            <w:tcBorders>
              <w:bottom w:val="single" w:sz="4" w:space="0" w:color="000000"/>
            </w:tcBorders>
            <w:shd w:val="clear" w:color="auto" w:fill="F2F2F2"/>
            <w:vAlign w:val="center"/>
          </w:tcPr>
          <w:p w14:paraId="000004B7" w14:textId="77777777" w:rsidR="00821AC7" w:rsidRDefault="00CB7917">
            <w:pPr>
              <w:jc w:val="center"/>
              <w:rPr>
                <w:b/>
                <w:color w:val="000000"/>
                <w:sz w:val="20"/>
                <w:szCs w:val="20"/>
              </w:rPr>
            </w:pPr>
            <w:r>
              <w:rPr>
                <w:b/>
                <w:sz w:val="20"/>
                <w:lang w:bidi="fr-FR"/>
              </w:rPr>
              <w:t>N = 9</w:t>
            </w:r>
          </w:p>
        </w:tc>
        <w:tc>
          <w:tcPr>
            <w:tcW w:w="1084" w:type="dxa"/>
            <w:tcBorders>
              <w:bottom w:val="single" w:sz="4" w:space="0" w:color="000000"/>
            </w:tcBorders>
            <w:shd w:val="clear" w:color="auto" w:fill="F2F2F2"/>
            <w:vAlign w:val="center"/>
          </w:tcPr>
          <w:p w14:paraId="000004B8" w14:textId="77777777" w:rsidR="00821AC7" w:rsidRDefault="00CB7917">
            <w:pPr>
              <w:jc w:val="center"/>
              <w:rPr>
                <w:b/>
                <w:color w:val="000000"/>
                <w:sz w:val="20"/>
                <w:szCs w:val="20"/>
              </w:rPr>
            </w:pPr>
            <w:r>
              <w:rPr>
                <w:b/>
                <w:sz w:val="20"/>
                <w:lang w:bidi="fr-FR"/>
              </w:rPr>
              <w:t>N = 10</w:t>
            </w:r>
          </w:p>
        </w:tc>
        <w:tc>
          <w:tcPr>
            <w:tcW w:w="1134" w:type="dxa"/>
            <w:tcBorders>
              <w:bottom w:val="single" w:sz="4" w:space="0" w:color="000000"/>
              <w:right w:val="nil"/>
            </w:tcBorders>
            <w:shd w:val="clear" w:color="auto" w:fill="F2F2F2"/>
            <w:vAlign w:val="center"/>
          </w:tcPr>
          <w:p w14:paraId="000004B9" w14:textId="77777777" w:rsidR="00821AC7" w:rsidRDefault="00CB7917">
            <w:pPr>
              <w:jc w:val="center"/>
              <w:rPr>
                <w:b/>
                <w:color w:val="000000"/>
                <w:sz w:val="20"/>
                <w:szCs w:val="20"/>
              </w:rPr>
            </w:pPr>
            <w:r>
              <w:rPr>
                <w:b/>
                <w:sz w:val="20"/>
                <w:lang w:bidi="fr-FR"/>
              </w:rPr>
              <w:t>N = 3</w:t>
            </w:r>
          </w:p>
        </w:tc>
      </w:tr>
      <w:tr w:rsidR="00821AC7" w14:paraId="2623C8A1" w14:textId="77777777">
        <w:trPr>
          <w:trHeight w:val="290"/>
          <w:jc w:val="center"/>
        </w:trPr>
        <w:tc>
          <w:tcPr>
            <w:tcW w:w="4500" w:type="dxa"/>
            <w:tcBorders>
              <w:left w:val="nil"/>
              <w:bottom w:val="nil"/>
            </w:tcBorders>
            <w:shd w:val="clear" w:color="auto" w:fill="auto"/>
            <w:vAlign w:val="center"/>
          </w:tcPr>
          <w:p w14:paraId="000004BA" w14:textId="77777777" w:rsidR="00821AC7" w:rsidRDefault="00CB7917">
            <w:pPr>
              <w:rPr>
                <w:color w:val="000000"/>
                <w:sz w:val="20"/>
                <w:szCs w:val="20"/>
              </w:rPr>
            </w:pPr>
            <w:r>
              <w:rPr>
                <w:sz w:val="20"/>
                <w:lang w:bidi="fr-FR"/>
              </w:rPr>
              <w:t>Moustiquaires n'appartenant pas à la cohorte</w:t>
            </w:r>
          </w:p>
        </w:tc>
        <w:tc>
          <w:tcPr>
            <w:tcW w:w="937" w:type="dxa"/>
            <w:tcBorders>
              <w:bottom w:val="nil"/>
            </w:tcBorders>
            <w:shd w:val="clear" w:color="auto" w:fill="auto"/>
            <w:vAlign w:val="center"/>
          </w:tcPr>
          <w:p w14:paraId="000004BB" w14:textId="77777777" w:rsidR="00821AC7" w:rsidRDefault="00CB7917">
            <w:pPr>
              <w:jc w:val="right"/>
              <w:rPr>
                <w:color w:val="000000"/>
                <w:sz w:val="20"/>
                <w:szCs w:val="20"/>
              </w:rPr>
            </w:pPr>
            <w:r>
              <w:rPr>
                <w:sz w:val="20"/>
                <w:lang w:bidi="fr-FR"/>
              </w:rPr>
              <w:t> </w:t>
            </w:r>
          </w:p>
        </w:tc>
        <w:tc>
          <w:tcPr>
            <w:tcW w:w="1084" w:type="dxa"/>
            <w:tcBorders>
              <w:bottom w:val="nil"/>
            </w:tcBorders>
            <w:shd w:val="clear" w:color="auto" w:fill="auto"/>
            <w:vAlign w:val="center"/>
          </w:tcPr>
          <w:p w14:paraId="000004BC" w14:textId="77777777" w:rsidR="00821AC7" w:rsidRDefault="00CB7917">
            <w:pPr>
              <w:jc w:val="right"/>
              <w:rPr>
                <w:color w:val="000000"/>
                <w:sz w:val="20"/>
                <w:szCs w:val="20"/>
              </w:rPr>
            </w:pPr>
            <w:r>
              <w:rPr>
                <w:sz w:val="20"/>
                <w:lang w:bidi="fr-FR"/>
              </w:rPr>
              <w:t> </w:t>
            </w:r>
          </w:p>
        </w:tc>
        <w:tc>
          <w:tcPr>
            <w:tcW w:w="1134" w:type="dxa"/>
            <w:tcBorders>
              <w:bottom w:val="nil"/>
              <w:right w:val="nil"/>
            </w:tcBorders>
            <w:shd w:val="clear" w:color="auto" w:fill="auto"/>
            <w:vAlign w:val="center"/>
          </w:tcPr>
          <w:p w14:paraId="000004BD" w14:textId="77777777" w:rsidR="00821AC7" w:rsidRDefault="00CB7917">
            <w:pPr>
              <w:jc w:val="right"/>
              <w:rPr>
                <w:color w:val="000000"/>
                <w:sz w:val="20"/>
                <w:szCs w:val="20"/>
              </w:rPr>
            </w:pPr>
            <w:r>
              <w:rPr>
                <w:sz w:val="20"/>
                <w:lang w:bidi="fr-FR"/>
              </w:rPr>
              <w:t> </w:t>
            </w:r>
          </w:p>
        </w:tc>
      </w:tr>
      <w:tr w:rsidR="00821AC7" w14:paraId="45D4887A" w14:textId="77777777">
        <w:trPr>
          <w:trHeight w:val="290"/>
          <w:jc w:val="center"/>
        </w:trPr>
        <w:tc>
          <w:tcPr>
            <w:tcW w:w="4500" w:type="dxa"/>
            <w:tcBorders>
              <w:top w:val="nil"/>
              <w:left w:val="nil"/>
              <w:bottom w:val="nil"/>
            </w:tcBorders>
            <w:shd w:val="clear" w:color="auto" w:fill="auto"/>
            <w:vAlign w:val="center"/>
          </w:tcPr>
          <w:p w14:paraId="000004BE" w14:textId="77777777" w:rsidR="00821AC7" w:rsidRDefault="00CB7917">
            <w:pPr>
              <w:ind w:firstLine="1000"/>
              <w:rPr>
                <w:color w:val="000000"/>
                <w:sz w:val="20"/>
                <w:szCs w:val="20"/>
              </w:rPr>
            </w:pPr>
            <w:r>
              <w:rPr>
                <w:sz w:val="20"/>
                <w:lang w:bidi="fr-FR"/>
              </w:rPr>
              <w:t>Utilisée par des enfants uniquement</w:t>
            </w:r>
          </w:p>
        </w:tc>
        <w:tc>
          <w:tcPr>
            <w:tcW w:w="937" w:type="dxa"/>
            <w:tcBorders>
              <w:top w:val="nil"/>
              <w:bottom w:val="nil"/>
            </w:tcBorders>
            <w:shd w:val="clear" w:color="auto" w:fill="auto"/>
            <w:vAlign w:val="center"/>
          </w:tcPr>
          <w:p w14:paraId="000004BF" w14:textId="77777777" w:rsidR="00821AC7" w:rsidRDefault="00CB7917">
            <w:pPr>
              <w:jc w:val="right"/>
              <w:rPr>
                <w:color w:val="000000"/>
                <w:sz w:val="20"/>
                <w:szCs w:val="20"/>
              </w:rPr>
            </w:pPr>
            <w:r>
              <w:rPr>
                <w:sz w:val="20"/>
                <w:lang w:bidi="fr-FR"/>
              </w:rPr>
              <w:t>0,0 %</w:t>
            </w:r>
          </w:p>
        </w:tc>
        <w:tc>
          <w:tcPr>
            <w:tcW w:w="1084" w:type="dxa"/>
            <w:tcBorders>
              <w:top w:val="nil"/>
              <w:bottom w:val="nil"/>
            </w:tcBorders>
            <w:shd w:val="clear" w:color="auto" w:fill="auto"/>
            <w:vAlign w:val="center"/>
          </w:tcPr>
          <w:p w14:paraId="000004C0" w14:textId="77777777" w:rsidR="00821AC7" w:rsidRDefault="00CB7917">
            <w:pPr>
              <w:jc w:val="right"/>
              <w:rPr>
                <w:color w:val="000000"/>
                <w:sz w:val="20"/>
                <w:szCs w:val="20"/>
              </w:rPr>
            </w:pPr>
            <w:r>
              <w:rPr>
                <w:sz w:val="20"/>
                <w:lang w:bidi="fr-FR"/>
              </w:rPr>
              <w:t>10,0 %</w:t>
            </w:r>
          </w:p>
        </w:tc>
        <w:tc>
          <w:tcPr>
            <w:tcW w:w="1134" w:type="dxa"/>
            <w:tcBorders>
              <w:top w:val="nil"/>
              <w:bottom w:val="nil"/>
              <w:right w:val="nil"/>
            </w:tcBorders>
            <w:shd w:val="clear" w:color="auto" w:fill="auto"/>
            <w:vAlign w:val="center"/>
          </w:tcPr>
          <w:p w14:paraId="000004C1" w14:textId="77777777" w:rsidR="00821AC7" w:rsidRDefault="00CB7917">
            <w:pPr>
              <w:jc w:val="right"/>
              <w:rPr>
                <w:color w:val="000000"/>
                <w:sz w:val="20"/>
                <w:szCs w:val="20"/>
              </w:rPr>
            </w:pPr>
            <w:r>
              <w:rPr>
                <w:sz w:val="20"/>
                <w:lang w:bidi="fr-FR"/>
              </w:rPr>
              <w:t>0,0 %</w:t>
            </w:r>
          </w:p>
        </w:tc>
      </w:tr>
      <w:tr w:rsidR="00821AC7" w14:paraId="05848ECF" w14:textId="77777777">
        <w:trPr>
          <w:trHeight w:val="290"/>
          <w:jc w:val="center"/>
        </w:trPr>
        <w:tc>
          <w:tcPr>
            <w:tcW w:w="4500" w:type="dxa"/>
            <w:tcBorders>
              <w:top w:val="nil"/>
              <w:left w:val="nil"/>
              <w:bottom w:val="nil"/>
            </w:tcBorders>
            <w:shd w:val="clear" w:color="auto" w:fill="auto"/>
            <w:vAlign w:val="center"/>
          </w:tcPr>
          <w:p w14:paraId="000004C2" w14:textId="77777777" w:rsidR="00821AC7" w:rsidRDefault="00CB7917">
            <w:pPr>
              <w:ind w:firstLine="1000"/>
              <w:rPr>
                <w:color w:val="000000"/>
                <w:sz w:val="20"/>
                <w:szCs w:val="20"/>
              </w:rPr>
            </w:pPr>
            <w:r>
              <w:rPr>
                <w:sz w:val="20"/>
                <w:lang w:bidi="fr-FR"/>
              </w:rPr>
              <w:t>Utilisée par des enfants qui la partage avec des adultes</w:t>
            </w:r>
          </w:p>
        </w:tc>
        <w:tc>
          <w:tcPr>
            <w:tcW w:w="937" w:type="dxa"/>
            <w:tcBorders>
              <w:top w:val="nil"/>
              <w:bottom w:val="nil"/>
            </w:tcBorders>
            <w:shd w:val="clear" w:color="auto" w:fill="auto"/>
            <w:vAlign w:val="center"/>
          </w:tcPr>
          <w:p w14:paraId="000004C3" w14:textId="77777777" w:rsidR="00821AC7" w:rsidRDefault="00CB7917">
            <w:pPr>
              <w:jc w:val="right"/>
              <w:rPr>
                <w:color w:val="000000"/>
                <w:sz w:val="20"/>
                <w:szCs w:val="20"/>
              </w:rPr>
            </w:pPr>
            <w:r>
              <w:rPr>
                <w:sz w:val="20"/>
                <w:lang w:bidi="fr-FR"/>
              </w:rPr>
              <w:t>66,7 %</w:t>
            </w:r>
          </w:p>
        </w:tc>
        <w:tc>
          <w:tcPr>
            <w:tcW w:w="1084" w:type="dxa"/>
            <w:tcBorders>
              <w:top w:val="nil"/>
              <w:bottom w:val="nil"/>
            </w:tcBorders>
            <w:shd w:val="clear" w:color="auto" w:fill="auto"/>
            <w:vAlign w:val="center"/>
          </w:tcPr>
          <w:p w14:paraId="000004C4" w14:textId="77777777" w:rsidR="00821AC7" w:rsidRDefault="00CB7917">
            <w:pPr>
              <w:jc w:val="right"/>
              <w:rPr>
                <w:color w:val="000000"/>
                <w:sz w:val="20"/>
                <w:szCs w:val="20"/>
              </w:rPr>
            </w:pPr>
            <w:r>
              <w:rPr>
                <w:sz w:val="20"/>
                <w:lang w:bidi="fr-FR"/>
              </w:rPr>
              <w:t>60,0 %</w:t>
            </w:r>
          </w:p>
        </w:tc>
        <w:tc>
          <w:tcPr>
            <w:tcW w:w="1134" w:type="dxa"/>
            <w:tcBorders>
              <w:top w:val="nil"/>
              <w:bottom w:val="nil"/>
              <w:right w:val="nil"/>
            </w:tcBorders>
            <w:shd w:val="clear" w:color="auto" w:fill="auto"/>
            <w:vAlign w:val="center"/>
          </w:tcPr>
          <w:p w14:paraId="000004C5" w14:textId="77777777" w:rsidR="00821AC7" w:rsidRDefault="00CB7917">
            <w:pPr>
              <w:jc w:val="right"/>
              <w:rPr>
                <w:color w:val="000000"/>
                <w:sz w:val="20"/>
                <w:szCs w:val="20"/>
              </w:rPr>
            </w:pPr>
            <w:r>
              <w:rPr>
                <w:sz w:val="20"/>
                <w:lang w:bidi="fr-FR"/>
              </w:rPr>
              <w:t>100,0 %</w:t>
            </w:r>
          </w:p>
        </w:tc>
      </w:tr>
      <w:tr w:rsidR="00821AC7" w14:paraId="4967508C" w14:textId="77777777">
        <w:trPr>
          <w:trHeight w:val="290"/>
          <w:jc w:val="center"/>
        </w:trPr>
        <w:tc>
          <w:tcPr>
            <w:tcW w:w="4500" w:type="dxa"/>
            <w:tcBorders>
              <w:top w:val="nil"/>
              <w:left w:val="nil"/>
            </w:tcBorders>
            <w:shd w:val="clear" w:color="auto" w:fill="auto"/>
            <w:vAlign w:val="center"/>
          </w:tcPr>
          <w:p w14:paraId="000004C6" w14:textId="77777777" w:rsidR="00821AC7" w:rsidRDefault="00CB7917">
            <w:pPr>
              <w:ind w:firstLine="1000"/>
              <w:rPr>
                <w:color w:val="000000"/>
                <w:sz w:val="20"/>
                <w:szCs w:val="20"/>
              </w:rPr>
            </w:pPr>
            <w:r>
              <w:rPr>
                <w:sz w:val="20"/>
                <w:lang w:bidi="fr-FR"/>
              </w:rPr>
              <w:t>Utilisée par des adultes uniquement</w:t>
            </w:r>
          </w:p>
        </w:tc>
        <w:tc>
          <w:tcPr>
            <w:tcW w:w="937" w:type="dxa"/>
            <w:tcBorders>
              <w:top w:val="nil"/>
            </w:tcBorders>
            <w:shd w:val="clear" w:color="auto" w:fill="auto"/>
            <w:vAlign w:val="center"/>
          </w:tcPr>
          <w:p w14:paraId="000004C7" w14:textId="77777777" w:rsidR="00821AC7" w:rsidRDefault="00CB7917">
            <w:pPr>
              <w:jc w:val="right"/>
              <w:rPr>
                <w:color w:val="000000"/>
                <w:sz w:val="20"/>
                <w:szCs w:val="20"/>
              </w:rPr>
            </w:pPr>
            <w:r>
              <w:rPr>
                <w:sz w:val="20"/>
                <w:lang w:bidi="fr-FR"/>
              </w:rPr>
              <w:t>33,3 %</w:t>
            </w:r>
          </w:p>
        </w:tc>
        <w:tc>
          <w:tcPr>
            <w:tcW w:w="1084" w:type="dxa"/>
            <w:tcBorders>
              <w:top w:val="nil"/>
            </w:tcBorders>
            <w:shd w:val="clear" w:color="auto" w:fill="auto"/>
            <w:vAlign w:val="center"/>
          </w:tcPr>
          <w:p w14:paraId="000004C8" w14:textId="77777777" w:rsidR="00821AC7" w:rsidRDefault="00CB7917">
            <w:pPr>
              <w:jc w:val="right"/>
              <w:rPr>
                <w:color w:val="000000"/>
                <w:sz w:val="20"/>
                <w:szCs w:val="20"/>
              </w:rPr>
            </w:pPr>
            <w:r>
              <w:rPr>
                <w:sz w:val="20"/>
                <w:lang w:bidi="fr-FR"/>
              </w:rPr>
              <w:t>30,0 %</w:t>
            </w:r>
          </w:p>
        </w:tc>
        <w:tc>
          <w:tcPr>
            <w:tcW w:w="1134" w:type="dxa"/>
            <w:tcBorders>
              <w:top w:val="nil"/>
              <w:right w:val="nil"/>
            </w:tcBorders>
            <w:shd w:val="clear" w:color="auto" w:fill="auto"/>
            <w:vAlign w:val="center"/>
          </w:tcPr>
          <w:p w14:paraId="000004C9" w14:textId="77777777" w:rsidR="00821AC7" w:rsidRDefault="00CB7917">
            <w:pPr>
              <w:jc w:val="right"/>
              <w:rPr>
                <w:color w:val="000000"/>
                <w:sz w:val="20"/>
                <w:szCs w:val="20"/>
              </w:rPr>
            </w:pPr>
            <w:r>
              <w:rPr>
                <w:sz w:val="20"/>
                <w:lang w:bidi="fr-FR"/>
              </w:rPr>
              <w:t>0,0 %</w:t>
            </w:r>
          </w:p>
        </w:tc>
      </w:tr>
      <w:tr w:rsidR="00821AC7" w14:paraId="1B89F14A" w14:textId="77777777">
        <w:trPr>
          <w:trHeight w:val="290"/>
          <w:jc w:val="center"/>
        </w:trPr>
        <w:tc>
          <w:tcPr>
            <w:tcW w:w="4500" w:type="dxa"/>
            <w:tcBorders>
              <w:left w:val="nil"/>
              <w:bottom w:val="single" w:sz="4" w:space="0" w:color="000000"/>
            </w:tcBorders>
            <w:shd w:val="clear" w:color="auto" w:fill="F2F2F2"/>
            <w:vAlign w:val="center"/>
          </w:tcPr>
          <w:p w14:paraId="000004CA" w14:textId="77777777" w:rsidR="00821AC7" w:rsidRDefault="00CB7917">
            <w:pPr>
              <w:rPr>
                <w:b/>
                <w:color w:val="000000"/>
                <w:sz w:val="20"/>
                <w:szCs w:val="20"/>
              </w:rPr>
            </w:pPr>
            <w:r>
              <w:rPr>
                <w:b/>
                <w:sz w:val="20"/>
                <w:lang w:bidi="fr-FR"/>
              </w:rPr>
              <w:t>Muyinga</w:t>
            </w:r>
          </w:p>
        </w:tc>
        <w:tc>
          <w:tcPr>
            <w:tcW w:w="937" w:type="dxa"/>
            <w:tcBorders>
              <w:bottom w:val="single" w:sz="4" w:space="0" w:color="000000"/>
            </w:tcBorders>
            <w:shd w:val="clear" w:color="auto" w:fill="F2F2F2"/>
            <w:vAlign w:val="center"/>
          </w:tcPr>
          <w:p w14:paraId="000004CB" w14:textId="77777777" w:rsidR="00821AC7" w:rsidRDefault="00CB7917">
            <w:pPr>
              <w:jc w:val="center"/>
              <w:rPr>
                <w:b/>
                <w:color w:val="000000"/>
                <w:sz w:val="20"/>
                <w:szCs w:val="20"/>
              </w:rPr>
            </w:pPr>
            <w:r>
              <w:rPr>
                <w:b/>
                <w:sz w:val="20"/>
                <w:lang w:bidi="fr-FR"/>
              </w:rPr>
              <w:t>N=12</w:t>
            </w:r>
          </w:p>
        </w:tc>
        <w:tc>
          <w:tcPr>
            <w:tcW w:w="1084" w:type="dxa"/>
            <w:tcBorders>
              <w:bottom w:val="single" w:sz="4" w:space="0" w:color="000000"/>
            </w:tcBorders>
            <w:shd w:val="clear" w:color="auto" w:fill="F2F2F2"/>
            <w:vAlign w:val="center"/>
          </w:tcPr>
          <w:p w14:paraId="000004CC" w14:textId="77777777" w:rsidR="00821AC7" w:rsidRDefault="00CB7917">
            <w:pPr>
              <w:jc w:val="center"/>
              <w:rPr>
                <w:b/>
                <w:color w:val="000000"/>
                <w:sz w:val="20"/>
                <w:szCs w:val="20"/>
              </w:rPr>
            </w:pPr>
            <w:r>
              <w:rPr>
                <w:b/>
                <w:sz w:val="20"/>
                <w:lang w:bidi="fr-FR"/>
              </w:rPr>
              <w:t>N=14</w:t>
            </w:r>
          </w:p>
        </w:tc>
        <w:tc>
          <w:tcPr>
            <w:tcW w:w="1134" w:type="dxa"/>
            <w:tcBorders>
              <w:bottom w:val="single" w:sz="4" w:space="0" w:color="000000"/>
              <w:right w:val="nil"/>
            </w:tcBorders>
            <w:shd w:val="clear" w:color="auto" w:fill="F2F2F2"/>
            <w:vAlign w:val="center"/>
          </w:tcPr>
          <w:p w14:paraId="000004CD" w14:textId="77777777" w:rsidR="00821AC7" w:rsidRDefault="00CB7917">
            <w:pPr>
              <w:jc w:val="center"/>
              <w:rPr>
                <w:b/>
                <w:color w:val="000000"/>
                <w:sz w:val="20"/>
                <w:szCs w:val="20"/>
              </w:rPr>
            </w:pPr>
            <w:r>
              <w:rPr>
                <w:b/>
                <w:sz w:val="20"/>
                <w:lang w:bidi="fr-FR"/>
              </w:rPr>
              <w:t>N=19</w:t>
            </w:r>
          </w:p>
        </w:tc>
      </w:tr>
      <w:tr w:rsidR="00821AC7" w14:paraId="15FA62FA" w14:textId="77777777">
        <w:trPr>
          <w:trHeight w:val="290"/>
          <w:jc w:val="center"/>
        </w:trPr>
        <w:tc>
          <w:tcPr>
            <w:tcW w:w="4500" w:type="dxa"/>
            <w:tcBorders>
              <w:left w:val="nil"/>
              <w:bottom w:val="nil"/>
            </w:tcBorders>
            <w:shd w:val="clear" w:color="auto" w:fill="auto"/>
            <w:vAlign w:val="center"/>
          </w:tcPr>
          <w:p w14:paraId="000004CE" w14:textId="77777777" w:rsidR="00821AC7" w:rsidRDefault="00CB7917">
            <w:pPr>
              <w:rPr>
                <w:color w:val="000000"/>
                <w:sz w:val="20"/>
                <w:szCs w:val="20"/>
              </w:rPr>
            </w:pPr>
            <w:r>
              <w:rPr>
                <w:sz w:val="20"/>
                <w:lang w:bidi="fr-FR"/>
              </w:rPr>
              <w:t>Moustiquaires n'appartenant pas à la cohorte</w:t>
            </w:r>
          </w:p>
        </w:tc>
        <w:tc>
          <w:tcPr>
            <w:tcW w:w="937" w:type="dxa"/>
            <w:tcBorders>
              <w:bottom w:val="nil"/>
            </w:tcBorders>
            <w:shd w:val="clear" w:color="auto" w:fill="auto"/>
            <w:vAlign w:val="center"/>
          </w:tcPr>
          <w:p w14:paraId="000004CF" w14:textId="77777777" w:rsidR="00821AC7" w:rsidRDefault="00CB7917">
            <w:pPr>
              <w:jc w:val="right"/>
              <w:rPr>
                <w:color w:val="000000"/>
                <w:sz w:val="20"/>
                <w:szCs w:val="20"/>
              </w:rPr>
            </w:pPr>
            <w:r>
              <w:rPr>
                <w:sz w:val="20"/>
                <w:lang w:bidi="fr-FR"/>
              </w:rPr>
              <w:t> </w:t>
            </w:r>
          </w:p>
        </w:tc>
        <w:tc>
          <w:tcPr>
            <w:tcW w:w="1084" w:type="dxa"/>
            <w:tcBorders>
              <w:bottom w:val="nil"/>
            </w:tcBorders>
            <w:shd w:val="clear" w:color="auto" w:fill="auto"/>
            <w:vAlign w:val="center"/>
          </w:tcPr>
          <w:p w14:paraId="000004D0" w14:textId="77777777" w:rsidR="00821AC7" w:rsidRDefault="00CB7917">
            <w:pPr>
              <w:jc w:val="right"/>
              <w:rPr>
                <w:color w:val="000000"/>
                <w:sz w:val="20"/>
                <w:szCs w:val="20"/>
              </w:rPr>
            </w:pPr>
            <w:r>
              <w:rPr>
                <w:sz w:val="20"/>
                <w:lang w:bidi="fr-FR"/>
              </w:rPr>
              <w:t> </w:t>
            </w:r>
          </w:p>
        </w:tc>
        <w:tc>
          <w:tcPr>
            <w:tcW w:w="1134" w:type="dxa"/>
            <w:tcBorders>
              <w:bottom w:val="nil"/>
              <w:right w:val="nil"/>
            </w:tcBorders>
            <w:shd w:val="clear" w:color="auto" w:fill="auto"/>
            <w:vAlign w:val="center"/>
          </w:tcPr>
          <w:p w14:paraId="000004D1" w14:textId="77777777" w:rsidR="00821AC7" w:rsidRDefault="00CB7917">
            <w:pPr>
              <w:jc w:val="right"/>
              <w:rPr>
                <w:color w:val="000000"/>
                <w:sz w:val="20"/>
                <w:szCs w:val="20"/>
              </w:rPr>
            </w:pPr>
            <w:r>
              <w:rPr>
                <w:sz w:val="20"/>
                <w:lang w:bidi="fr-FR"/>
              </w:rPr>
              <w:t> </w:t>
            </w:r>
          </w:p>
        </w:tc>
      </w:tr>
      <w:tr w:rsidR="00821AC7" w14:paraId="41B3C20C" w14:textId="77777777">
        <w:trPr>
          <w:trHeight w:val="290"/>
          <w:jc w:val="center"/>
        </w:trPr>
        <w:tc>
          <w:tcPr>
            <w:tcW w:w="4500" w:type="dxa"/>
            <w:tcBorders>
              <w:top w:val="nil"/>
              <w:left w:val="nil"/>
              <w:bottom w:val="nil"/>
            </w:tcBorders>
            <w:shd w:val="clear" w:color="auto" w:fill="auto"/>
            <w:vAlign w:val="center"/>
          </w:tcPr>
          <w:p w14:paraId="000004D2" w14:textId="77777777" w:rsidR="00821AC7" w:rsidRDefault="00CB7917">
            <w:pPr>
              <w:ind w:firstLine="1000"/>
              <w:rPr>
                <w:color w:val="000000"/>
                <w:sz w:val="20"/>
                <w:szCs w:val="20"/>
              </w:rPr>
            </w:pPr>
            <w:r>
              <w:rPr>
                <w:sz w:val="20"/>
                <w:lang w:bidi="fr-FR"/>
              </w:rPr>
              <w:t>Utilisée par des enfants uniquement</w:t>
            </w:r>
          </w:p>
        </w:tc>
        <w:tc>
          <w:tcPr>
            <w:tcW w:w="937" w:type="dxa"/>
            <w:tcBorders>
              <w:top w:val="nil"/>
              <w:bottom w:val="nil"/>
            </w:tcBorders>
            <w:shd w:val="clear" w:color="auto" w:fill="auto"/>
            <w:vAlign w:val="center"/>
          </w:tcPr>
          <w:p w14:paraId="000004D3" w14:textId="77777777" w:rsidR="00821AC7" w:rsidRDefault="00CB7917">
            <w:pPr>
              <w:jc w:val="right"/>
              <w:rPr>
                <w:color w:val="000000"/>
                <w:sz w:val="20"/>
                <w:szCs w:val="20"/>
              </w:rPr>
            </w:pPr>
            <w:r>
              <w:rPr>
                <w:sz w:val="20"/>
                <w:lang w:bidi="fr-FR"/>
              </w:rPr>
              <w:t>0,0 %</w:t>
            </w:r>
          </w:p>
        </w:tc>
        <w:tc>
          <w:tcPr>
            <w:tcW w:w="1084" w:type="dxa"/>
            <w:tcBorders>
              <w:top w:val="nil"/>
              <w:bottom w:val="nil"/>
            </w:tcBorders>
            <w:shd w:val="clear" w:color="auto" w:fill="auto"/>
            <w:vAlign w:val="center"/>
          </w:tcPr>
          <w:p w14:paraId="000004D4" w14:textId="77777777" w:rsidR="00821AC7" w:rsidRDefault="00CB7917">
            <w:pPr>
              <w:jc w:val="right"/>
              <w:rPr>
                <w:color w:val="000000"/>
                <w:sz w:val="20"/>
                <w:szCs w:val="20"/>
              </w:rPr>
            </w:pPr>
            <w:r>
              <w:rPr>
                <w:sz w:val="20"/>
                <w:lang w:bidi="fr-FR"/>
              </w:rPr>
              <w:t>7,1 %</w:t>
            </w:r>
          </w:p>
        </w:tc>
        <w:tc>
          <w:tcPr>
            <w:tcW w:w="1134" w:type="dxa"/>
            <w:tcBorders>
              <w:top w:val="nil"/>
              <w:bottom w:val="nil"/>
              <w:right w:val="nil"/>
            </w:tcBorders>
            <w:shd w:val="clear" w:color="auto" w:fill="auto"/>
            <w:vAlign w:val="center"/>
          </w:tcPr>
          <w:p w14:paraId="000004D5" w14:textId="77777777" w:rsidR="00821AC7" w:rsidRDefault="00CB7917">
            <w:pPr>
              <w:jc w:val="right"/>
              <w:rPr>
                <w:color w:val="000000"/>
                <w:sz w:val="20"/>
                <w:szCs w:val="20"/>
              </w:rPr>
            </w:pPr>
            <w:r>
              <w:rPr>
                <w:sz w:val="20"/>
                <w:lang w:bidi="fr-FR"/>
              </w:rPr>
              <w:t>0,0 %</w:t>
            </w:r>
          </w:p>
        </w:tc>
      </w:tr>
      <w:tr w:rsidR="00821AC7" w14:paraId="28282D2A" w14:textId="77777777">
        <w:trPr>
          <w:trHeight w:val="290"/>
          <w:jc w:val="center"/>
        </w:trPr>
        <w:tc>
          <w:tcPr>
            <w:tcW w:w="4500" w:type="dxa"/>
            <w:tcBorders>
              <w:top w:val="nil"/>
              <w:left w:val="nil"/>
              <w:bottom w:val="nil"/>
            </w:tcBorders>
            <w:shd w:val="clear" w:color="auto" w:fill="auto"/>
            <w:vAlign w:val="center"/>
          </w:tcPr>
          <w:p w14:paraId="000004D6" w14:textId="77777777" w:rsidR="00821AC7" w:rsidRDefault="00CB7917">
            <w:pPr>
              <w:ind w:firstLine="1000"/>
              <w:rPr>
                <w:color w:val="000000"/>
                <w:sz w:val="20"/>
                <w:szCs w:val="20"/>
              </w:rPr>
            </w:pPr>
            <w:r>
              <w:rPr>
                <w:sz w:val="20"/>
                <w:lang w:bidi="fr-FR"/>
              </w:rPr>
              <w:t>Utilisée par des enfants qui la partage avec des adultes</w:t>
            </w:r>
          </w:p>
        </w:tc>
        <w:tc>
          <w:tcPr>
            <w:tcW w:w="937" w:type="dxa"/>
            <w:tcBorders>
              <w:top w:val="nil"/>
              <w:bottom w:val="nil"/>
            </w:tcBorders>
            <w:shd w:val="clear" w:color="auto" w:fill="auto"/>
            <w:vAlign w:val="center"/>
          </w:tcPr>
          <w:p w14:paraId="000004D7" w14:textId="77777777" w:rsidR="00821AC7" w:rsidRDefault="00CB7917">
            <w:pPr>
              <w:jc w:val="right"/>
              <w:rPr>
                <w:color w:val="000000"/>
                <w:sz w:val="20"/>
                <w:szCs w:val="20"/>
              </w:rPr>
            </w:pPr>
            <w:r>
              <w:rPr>
                <w:sz w:val="20"/>
                <w:lang w:bidi="fr-FR"/>
              </w:rPr>
              <w:t>58,3 %</w:t>
            </w:r>
          </w:p>
        </w:tc>
        <w:tc>
          <w:tcPr>
            <w:tcW w:w="1084" w:type="dxa"/>
            <w:tcBorders>
              <w:top w:val="nil"/>
              <w:bottom w:val="nil"/>
            </w:tcBorders>
            <w:shd w:val="clear" w:color="auto" w:fill="auto"/>
            <w:vAlign w:val="center"/>
          </w:tcPr>
          <w:p w14:paraId="000004D8" w14:textId="77777777" w:rsidR="00821AC7" w:rsidRDefault="00CB7917">
            <w:pPr>
              <w:jc w:val="right"/>
              <w:rPr>
                <w:color w:val="000000"/>
                <w:sz w:val="20"/>
                <w:szCs w:val="20"/>
              </w:rPr>
            </w:pPr>
            <w:r>
              <w:rPr>
                <w:sz w:val="20"/>
                <w:lang w:bidi="fr-FR"/>
              </w:rPr>
              <w:t>71,4 %</w:t>
            </w:r>
          </w:p>
        </w:tc>
        <w:tc>
          <w:tcPr>
            <w:tcW w:w="1134" w:type="dxa"/>
            <w:tcBorders>
              <w:top w:val="nil"/>
              <w:bottom w:val="nil"/>
              <w:right w:val="nil"/>
            </w:tcBorders>
            <w:shd w:val="clear" w:color="auto" w:fill="auto"/>
            <w:vAlign w:val="center"/>
          </w:tcPr>
          <w:p w14:paraId="000004D9" w14:textId="77777777" w:rsidR="00821AC7" w:rsidRDefault="00CB7917">
            <w:pPr>
              <w:jc w:val="right"/>
              <w:rPr>
                <w:color w:val="000000"/>
                <w:sz w:val="20"/>
                <w:szCs w:val="20"/>
              </w:rPr>
            </w:pPr>
            <w:r>
              <w:rPr>
                <w:sz w:val="20"/>
                <w:lang w:bidi="fr-FR"/>
              </w:rPr>
              <w:t>78,9 %</w:t>
            </w:r>
          </w:p>
        </w:tc>
      </w:tr>
      <w:tr w:rsidR="00821AC7" w14:paraId="28595FD4" w14:textId="77777777">
        <w:trPr>
          <w:trHeight w:val="290"/>
          <w:jc w:val="center"/>
        </w:trPr>
        <w:tc>
          <w:tcPr>
            <w:tcW w:w="4500" w:type="dxa"/>
            <w:tcBorders>
              <w:top w:val="nil"/>
              <w:left w:val="nil"/>
            </w:tcBorders>
            <w:shd w:val="clear" w:color="auto" w:fill="auto"/>
            <w:vAlign w:val="center"/>
          </w:tcPr>
          <w:p w14:paraId="000004DA" w14:textId="77777777" w:rsidR="00821AC7" w:rsidRDefault="00CB7917">
            <w:pPr>
              <w:ind w:firstLine="1000"/>
              <w:rPr>
                <w:color w:val="000000"/>
                <w:sz w:val="20"/>
                <w:szCs w:val="20"/>
              </w:rPr>
            </w:pPr>
            <w:r>
              <w:rPr>
                <w:sz w:val="20"/>
                <w:lang w:bidi="fr-FR"/>
              </w:rPr>
              <w:t>Utilisée par des adultes uniquement</w:t>
            </w:r>
          </w:p>
        </w:tc>
        <w:tc>
          <w:tcPr>
            <w:tcW w:w="937" w:type="dxa"/>
            <w:tcBorders>
              <w:top w:val="nil"/>
            </w:tcBorders>
            <w:shd w:val="clear" w:color="auto" w:fill="auto"/>
            <w:vAlign w:val="center"/>
          </w:tcPr>
          <w:p w14:paraId="000004DB" w14:textId="77777777" w:rsidR="00821AC7" w:rsidRDefault="00CB7917">
            <w:pPr>
              <w:jc w:val="right"/>
              <w:rPr>
                <w:color w:val="000000"/>
                <w:sz w:val="20"/>
                <w:szCs w:val="20"/>
              </w:rPr>
            </w:pPr>
            <w:r>
              <w:rPr>
                <w:sz w:val="20"/>
                <w:lang w:bidi="fr-FR"/>
              </w:rPr>
              <w:t>41,7 %</w:t>
            </w:r>
          </w:p>
        </w:tc>
        <w:tc>
          <w:tcPr>
            <w:tcW w:w="1084" w:type="dxa"/>
            <w:tcBorders>
              <w:top w:val="nil"/>
            </w:tcBorders>
            <w:shd w:val="clear" w:color="auto" w:fill="auto"/>
            <w:vAlign w:val="center"/>
          </w:tcPr>
          <w:p w14:paraId="000004DC" w14:textId="77777777" w:rsidR="00821AC7" w:rsidRDefault="00CB7917">
            <w:pPr>
              <w:jc w:val="right"/>
              <w:rPr>
                <w:color w:val="000000"/>
                <w:sz w:val="20"/>
                <w:szCs w:val="20"/>
              </w:rPr>
            </w:pPr>
            <w:r>
              <w:rPr>
                <w:sz w:val="20"/>
                <w:lang w:bidi="fr-FR"/>
              </w:rPr>
              <w:t>21,4 %</w:t>
            </w:r>
          </w:p>
        </w:tc>
        <w:tc>
          <w:tcPr>
            <w:tcW w:w="1134" w:type="dxa"/>
            <w:tcBorders>
              <w:top w:val="nil"/>
              <w:right w:val="nil"/>
            </w:tcBorders>
            <w:shd w:val="clear" w:color="auto" w:fill="auto"/>
            <w:vAlign w:val="center"/>
          </w:tcPr>
          <w:p w14:paraId="000004DD" w14:textId="77777777" w:rsidR="00821AC7" w:rsidRDefault="00CB7917">
            <w:pPr>
              <w:jc w:val="right"/>
              <w:rPr>
                <w:color w:val="000000"/>
                <w:sz w:val="20"/>
                <w:szCs w:val="20"/>
              </w:rPr>
            </w:pPr>
            <w:r>
              <w:rPr>
                <w:sz w:val="20"/>
                <w:lang w:bidi="fr-FR"/>
              </w:rPr>
              <w:t>21,1 %</w:t>
            </w:r>
          </w:p>
        </w:tc>
      </w:tr>
    </w:tbl>
    <w:p w14:paraId="000004DE" w14:textId="77777777" w:rsidR="00821AC7" w:rsidRDefault="00821AC7" w:rsidP="001C2CCD">
      <w:pPr>
        <w:pStyle w:val="1-DocText"/>
      </w:pPr>
    </w:p>
    <w:p w14:paraId="000004DF" w14:textId="77777777" w:rsidR="00821AC7" w:rsidRDefault="00CB7917" w:rsidP="001C2CCD">
      <w:pPr>
        <w:pStyle w:val="1-DocText"/>
      </w:pPr>
      <w:r>
        <w:rPr>
          <w:lang w:bidi="fr-FR"/>
        </w:rPr>
        <w:t>L'accès aux MII est un déterminant important de l'utilisation des MII. Les gens doivent avoir accès à l'information avant de pouvoir utiliser une MII. L'accès peut être mesuré au niveau des ménages et de la population. L'accès des ménages est défini comme la proportion de ménages disposant d'une MII pour deux personnes dans le ménage. L'accès de la population est défini comme la proportion de personnes pouvant dormir sous une MII, en supposant que chaque MII dans un ménage est utilisée par deux personnes. Le PNLP a pour objectif d'atteindre un taux d'accès de 80 % des ménages utilisant des MII de cohorte. Le tableau 17 illustre les résultats de l'accès et de l'utilisation des MII par les ménages et la population.</w:t>
      </w:r>
    </w:p>
    <w:p w14:paraId="000004E0" w14:textId="77777777" w:rsidR="00821AC7" w:rsidRDefault="00CB7917" w:rsidP="001C2CCD">
      <w:pPr>
        <w:pStyle w:val="1-DocText"/>
      </w:pPr>
      <w:bookmarkStart w:id="40" w:name="_heading=h.37m2jsg" w:colFirst="0" w:colLast="0"/>
      <w:bookmarkEnd w:id="40"/>
      <w:r>
        <w:rPr>
          <w:lang w:bidi="fr-FR"/>
        </w:rPr>
        <w:t xml:space="preserve">À Kirundo, l'accès des ménages à une MII quelconque a diminué de 67 % au début de l'étude à 48 % au cycle de 24 mois, et l'accès de la population a diminué de 81 % à 68 % sur la même période. À Muyinga, l'accès des ménages à une MII quelconque a diminué, passant de 48 % au début de l'étude à 36 % au cycle de 24 mois, tandis que l'accès de la population est resté relativement inchangé (66 % au début de l'étude et 61 % au cycle de 24 mois). Cependant, à 24 mois, l'accès des ménages en considérant uniquement la MII de cohorte était significativement plus élevé à Kirundo qu'à Muyinga (46 % à Kirundo et 31 % à Muyinga, </w:t>
      </w:r>
      <w:r>
        <w:rPr>
          <w:i/>
          <w:lang w:bidi="fr-FR"/>
        </w:rPr>
        <w:t>p</w:t>
      </w:r>
      <w:r>
        <w:rPr>
          <w:lang w:bidi="fr-FR"/>
        </w:rPr>
        <w:t>=0,025). L'accès de la population aux moustiquaires de cohorte à 24 mois a suivi la même tendance, 67 % à Kirundo et 52 % à Muyinga (</w:t>
      </w:r>
      <w:r>
        <w:rPr>
          <w:i/>
          <w:lang w:bidi="fr-FR"/>
        </w:rPr>
        <w:t>p</w:t>
      </w:r>
      <w:r>
        <w:rPr>
          <w:lang w:bidi="fr-FR"/>
        </w:rPr>
        <w:t>=0,013).</w:t>
      </w:r>
      <w:r>
        <w:rPr>
          <w:lang w:bidi="fr-FR"/>
        </w:rPr>
        <w:br w:type="page"/>
      </w:r>
    </w:p>
    <w:bookmarkStart w:id="41" w:name="_heading=h.46r0co2" w:colFirst="0" w:colLast="0"/>
    <w:bookmarkEnd w:id="41"/>
    <w:p w14:paraId="000004E1" w14:textId="09B9B95D" w:rsidR="00821AC7" w:rsidRDefault="001378BD" w:rsidP="005E1068">
      <w:pPr>
        <w:pStyle w:val="TableTitle"/>
      </w:pPr>
      <w:sdt>
        <w:sdtPr>
          <w:tag w:val="goog_rdk_28"/>
          <w:id w:val="259801457"/>
        </w:sdtPr>
        <w:sdtEndPr/>
        <w:sdtContent/>
      </w:sdt>
      <w:r w:rsidR="00CB7917">
        <w:rPr>
          <w:lang w:bidi="fr-FR"/>
        </w:rPr>
        <w:t>Tableau 17 : Accès des ménages et de la population aux MII et utilisation des MII</w:t>
      </w:r>
    </w:p>
    <w:tbl>
      <w:tblPr>
        <w:tblW w:w="58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586"/>
        <w:gridCol w:w="937"/>
        <w:gridCol w:w="1289"/>
      </w:tblGrid>
      <w:tr w:rsidR="00821AC7" w14:paraId="44EC6F09" w14:textId="77777777">
        <w:trPr>
          <w:trHeight w:val="290"/>
          <w:jc w:val="center"/>
        </w:trPr>
        <w:tc>
          <w:tcPr>
            <w:tcW w:w="3586" w:type="dxa"/>
            <w:tcBorders>
              <w:left w:val="nil"/>
            </w:tcBorders>
            <w:shd w:val="clear" w:color="auto" w:fill="D9D9D9"/>
            <w:vAlign w:val="center"/>
          </w:tcPr>
          <w:p w14:paraId="000004E2" w14:textId="77777777" w:rsidR="00821AC7" w:rsidRDefault="00CB7917">
            <w:pPr>
              <w:rPr>
                <w:rFonts w:ascii="Times New Roman" w:eastAsia="Times New Roman" w:hAnsi="Times New Roman" w:cs="Times New Roman"/>
                <w:color w:val="000000"/>
                <w:sz w:val="20"/>
                <w:szCs w:val="20"/>
              </w:rPr>
            </w:pPr>
            <w:r>
              <w:rPr>
                <w:sz w:val="20"/>
                <w:lang w:bidi="fr-FR"/>
              </w:rPr>
              <w:t> </w:t>
            </w:r>
          </w:p>
        </w:tc>
        <w:tc>
          <w:tcPr>
            <w:tcW w:w="937" w:type="dxa"/>
            <w:shd w:val="clear" w:color="auto" w:fill="D9D9D9"/>
            <w:vAlign w:val="center"/>
          </w:tcPr>
          <w:p w14:paraId="000004E3" w14:textId="77777777" w:rsidR="00821AC7" w:rsidRDefault="00CB7917">
            <w:pPr>
              <w:jc w:val="center"/>
              <w:rPr>
                <w:b/>
                <w:color w:val="000000"/>
                <w:sz w:val="20"/>
                <w:szCs w:val="20"/>
              </w:rPr>
            </w:pPr>
            <w:r>
              <w:rPr>
                <w:b/>
                <w:sz w:val="20"/>
                <w:lang w:bidi="fr-FR"/>
              </w:rPr>
              <w:t>Base de référence</w:t>
            </w:r>
          </w:p>
        </w:tc>
        <w:tc>
          <w:tcPr>
            <w:tcW w:w="1289" w:type="dxa"/>
            <w:tcBorders>
              <w:right w:val="nil"/>
            </w:tcBorders>
            <w:shd w:val="clear" w:color="auto" w:fill="D9D9D9"/>
            <w:vAlign w:val="center"/>
          </w:tcPr>
          <w:p w14:paraId="000004E4" w14:textId="77777777" w:rsidR="00821AC7" w:rsidRDefault="00CB7917">
            <w:pPr>
              <w:jc w:val="center"/>
              <w:rPr>
                <w:b/>
                <w:color w:val="000000"/>
                <w:sz w:val="20"/>
                <w:szCs w:val="20"/>
              </w:rPr>
            </w:pPr>
            <w:r>
              <w:rPr>
                <w:b/>
                <w:sz w:val="20"/>
                <w:lang w:bidi="fr-FR"/>
              </w:rPr>
              <w:t>24 mois</w:t>
            </w:r>
          </w:p>
        </w:tc>
      </w:tr>
      <w:tr w:rsidR="00821AC7" w14:paraId="3D6C7806" w14:textId="77777777">
        <w:trPr>
          <w:trHeight w:val="290"/>
          <w:jc w:val="center"/>
        </w:trPr>
        <w:tc>
          <w:tcPr>
            <w:tcW w:w="3586" w:type="dxa"/>
            <w:tcBorders>
              <w:left w:val="nil"/>
              <w:bottom w:val="single" w:sz="4" w:space="0" w:color="000000"/>
            </w:tcBorders>
            <w:shd w:val="clear" w:color="auto" w:fill="F2F2F2"/>
            <w:vAlign w:val="center"/>
          </w:tcPr>
          <w:p w14:paraId="000004E5" w14:textId="77777777" w:rsidR="00821AC7" w:rsidRDefault="00CB7917">
            <w:pPr>
              <w:rPr>
                <w:b/>
                <w:color w:val="000000"/>
                <w:sz w:val="20"/>
                <w:szCs w:val="20"/>
              </w:rPr>
            </w:pPr>
            <w:r>
              <w:rPr>
                <w:b/>
                <w:sz w:val="20"/>
                <w:lang w:bidi="fr-FR"/>
              </w:rPr>
              <w:t>Kirundo</w:t>
            </w:r>
          </w:p>
        </w:tc>
        <w:tc>
          <w:tcPr>
            <w:tcW w:w="937" w:type="dxa"/>
            <w:tcBorders>
              <w:bottom w:val="single" w:sz="4" w:space="0" w:color="000000"/>
            </w:tcBorders>
            <w:shd w:val="clear" w:color="auto" w:fill="F2F2F2"/>
            <w:vAlign w:val="center"/>
          </w:tcPr>
          <w:p w14:paraId="000004E6" w14:textId="77777777" w:rsidR="00821AC7" w:rsidRDefault="00CB7917">
            <w:pPr>
              <w:rPr>
                <w:b/>
                <w:color w:val="000000"/>
                <w:sz w:val="20"/>
                <w:szCs w:val="20"/>
              </w:rPr>
            </w:pPr>
            <w:r>
              <w:rPr>
                <w:b/>
                <w:sz w:val="20"/>
                <w:lang w:bidi="fr-FR"/>
              </w:rPr>
              <w:t> </w:t>
            </w:r>
          </w:p>
        </w:tc>
        <w:tc>
          <w:tcPr>
            <w:tcW w:w="1289" w:type="dxa"/>
            <w:tcBorders>
              <w:bottom w:val="single" w:sz="4" w:space="0" w:color="000000"/>
              <w:right w:val="nil"/>
            </w:tcBorders>
            <w:shd w:val="clear" w:color="auto" w:fill="F2F2F2"/>
            <w:vAlign w:val="center"/>
          </w:tcPr>
          <w:p w14:paraId="000004E7" w14:textId="77777777" w:rsidR="00821AC7" w:rsidRDefault="00CB7917">
            <w:pPr>
              <w:rPr>
                <w:b/>
                <w:color w:val="000000"/>
                <w:sz w:val="20"/>
                <w:szCs w:val="20"/>
              </w:rPr>
            </w:pPr>
            <w:r>
              <w:rPr>
                <w:b/>
                <w:sz w:val="20"/>
                <w:lang w:bidi="fr-FR"/>
              </w:rPr>
              <w:t> </w:t>
            </w:r>
          </w:p>
        </w:tc>
      </w:tr>
      <w:tr w:rsidR="00821AC7" w14:paraId="05454A29" w14:textId="77777777">
        <w:trPr>
          <w:trHeight w:val="290"/>
          <w:jc w:val="center"/>
        </w:trPr>
        <w:tc>
          <w:tcPr>
            <w:tcW w:w="3586" w:type="dxa"/>
            <w:tcBorders>
              <w:left w:val="nil"/>
              <w:bottom w:val="nil"/>
            </w:tcBorders>
            <w:shd w:val="clear" w:color="auto" w:fill="auto"/>
            <w:vAlign w:val="center"/>
          </w:tcPr>
          <w:p w14:paraId="000004E8" w14:textId="77777777" w:rsidR="00821AC7" w:rsidRDefault="00CB7917">
            <w:pPr>
              <w:rPr>
                <w:color w:val="000000"/>
                <w:sz w:val="20"/>
                <w:szCs w:val="20"/>
              </w:rPr>
            </w:pPr>
            <w:r>
              <w:rPr>
                <w:sz w:val="20"/>
                <w:lang w:bidi="fr-FR"/>
              </w:rPr>
              <w:t>Accès du ménage</w:t>
            </w:r>
          </w:p>
        </w:tc>
        <w:tc>
          <w:tcPr>
            <w:tcW w:w="937" w:type="dxa"/>
            <w:tcBorders>
              <w:bottom w:val="nil"/>
            </w:tcBorders>
            <w:shd w:val="clear" w:color="auto" w:fill="auto"/>
            <w:vAlign w:val="center"/>
          </w:tcPr>
          <w:p w14:paraId="000004E9" w14:textId="77777777" w:rsidR="00821AC7" w:rsidRDefault="00CB7917">
            <w:pPr>
              <w:jc w:val="center"/>
              <w:rPr>
                <w:b/>
                <w:color w:val="000000"/>
                <w:sz w:val="20"/>
                <w:szCs w:val="20"/>
              </w:rPr>
            </w:pPr>
            <w:r>
              <w:rPr>
                <w:b/>
                <w:sz w:val="20"/>
                <w:lang w:bidi="fr-FR"/>
              </w:rPr>
              <w:t>N=150</w:t>
            </w:r>
          </w:p>
        </w:tc>
        <w:tc>
          <w:tcPr>
            <w:tcW w:w="1289" w:type="dxa"/>
            <w:tcBorders>
              <w:bottom w:val="nil"/>
              <w:right w:val="nil"/>
            </w:tcBorders>
            <w:shd w:val="clear" w:color="auto" w:fill="auto"/>
            <w:vAlign w:val="center"/>
          </w:tcPr>
          <w:p w14:paraId="000004EA" w14:textId="77777777" w:rsidR="00821AC7" w:rsidRDefault="00CB7917">
            <w:pPr>
              <w:jc w:val="center"/>
              <w:rPr>
                <w:b/>
                <w:color w:val="000000"/>
                <w:sz w:val="20"/>
                <w:szCs w:val="20"/>
              </w:rPr>
            </w:pPr>
            <w:r>
              <w:rPr>
                <w:b/>
                <w:sz w:val="20"/>
                <w:lang w:bidi="fr-FR"/>
              </w:rPr>
              <w:t>N=129</w:t>
            </w:r>
          </w:p>
        </w:tc>
      </w:tr>
      <w:tr w:rsidR="00821AC7" w14:paraId="4E3AC16A" w14:textId="77777777">
        <w:trPr>
          <w:trHeight w:val="290"/>
          <w:jc w:val="center"/>
        </w:trPr>
        <w:tc>
          <w:tcPr>
            <w:tcW w:w="3586" w:type="dxa"/>
            <w:tcBorders>
              <w:top w:val="nil"/>
              <w:left w:val="nil"/>
              <w:bottom w:val="nil"/>
            </w:tcBorders>
            <w:shd w:val="clear" w:color="auto" w:fill="auto"/>
            <w:vAlign w:val="center"/>
          </w:tcPr>
          <w:p w14:paraId="000004EB" w14:textId="77777777" w:rsidR="00821AC7" w:rsidRDefault="00CB7917">
            <w:pPr>
              <w:ind w:firstLine="400"/>
              <w:rPr>
                <w:color w:val="000000"/>
                <w:sz w:val="20"/>
                <w:szCs w:val="20"/>
              </w:rPr>
            </w:pPr>
            <w:r>
              <w:rPr>
                <w:sz w:val="20"/>
                <w:lang w:bidi="fr-FR"/>
              </w:rPr>
              <w:t>Toutes les MII</w:t>
            </w:r>
          </w:p>
        </w:tc>
        <w:tc>
          <w:tcPr>
            <w:tcW w:w="937" w:type="dxa"/>
            <w:tcBorders>
              <w:top w:val="nil"/>
              <w:bottom w:val="nil"/>
            </w:tcBorders>
            <w:shd w:val="clear" w:color="auto" w:fill="auto"/>
            <w:vAlign w:val="center"/>
          </w:tcPr>
          <w:p w14:paraId="000004EC" w14:textId="77777777" w:rsidR="00821AC7" w:rsidRDefault="00CB7917">
            <w:pPr>
              <w:jc w:val="right"/>
              <w:rPr>
                <w:color w:val="000000"/>
                <w:sz w:val="20"/>
                <w:szCs w:val="20"/>
              </w:rPr>
            </w:pPr>
            <w:r>
              <w:rPr>
                <w:sz w:val="20"/>
                <w:lang w:bidi="fr-FR"/>
              </w:rPr>
              <w:t>66,7 %</w:t>
            </w:r>
          </w:p>
        </w:tc>
        <w:tc>
          <w:tcPr>
            <w:tcW w:w="1289" w:type="dxa"/>
            <w:tcBorders>
              <w:top w:val="nil"/>
              <w:bottom w:val="nil"/>
              <w:right w:val="nil"/>
            </w:tcBorders>
            <w:shd w:val="clear" w:color="auto" w:fill="auto"/>
            <w:vAlign w:val="center"/>
          </w:tcPr>
          <w:p w14:paraId="000004ED" w14:textId="77777777" w:rsidR="00821AC7" w:rsidRDefault="00CB7917">
            <w:pPr>
              <w:jc w:val="right"/>
              <w:rPr>
                <w:color w:val="000000"/>
                <w:sz w:val="20"/>
                <w:szCs w:val="20"/>
              </w:rPr>
            </w:pPr>
            <w:r>
              <w:rPr>
                <w:sz w:val="20"/>
                <w:lang w:bidi="fr-FR"/>
              </w:rPr>
              <w:t>48,1 %</w:t>
            </w:r>
          </w:p>
        </w:tc>
      </w:tr>
      <w:tr w:rsidR="00821AC7" w14:paraId="3F1AD407" w14:textId="77777777">
        <w:trPr>
          <w:trHeight w:val="290"/>
          <w:jc w:val="center"/>
        </w:trPr>
        <w:tc>
          <w:tcPr>
            <w:tcW w:w="3586" w:type="dxa"/>
            <w:tcBorders>
              <w:top w:val="nil"/>
              <w:left w:val="nil"/>
              <w:bottom w:val="nil"/>
            </w:tcBorders>
            <w:shd w:val="clear" w:color="auto" w:fill="auto"/>
            <w:vAlign w:val="center"/>
          </w:tcPr>
          <w:p w14:paraId="000004EE" w14:textId="77777777" w:rsidR="00821AC7" w:rsidRDefault="00CB7917">
            <w:pPr>
              <w:ind w:firstLine="400"/>
              <w:rPr>
                <w:color w:val="000000"/>
                <w:sz w:val="20"/>
                <w:szCs w:val="20"/>
              </w:rPr>
            </w:pPr>
            <w:r>
              <w:rPr>
                <w:sz w:val="20"/>
                <w:lang w:bidi="fr-FR"/>
              </w:rPr>
              <w:t>MII de cohorte (PermaNet 3.0)</w:t>
            </w:r>
          </w:p>
        </w:tc>
        <w:tc>
          <w:tcPr>
            <w:tcW w:w="937" w:type="dxa"/>
            <w:tcBorders>
              <w:top w:val="nil"/>
              <w:bottom w:val="nil"/>
            </w:tcBorders>
            <w:shd w:val="clear" w:color="auto" w:fill="auto"/>
            <w:vAlign w:val="center"/>
          </w:tcPr>
          <w:p w14:paraId="000004EF" w14:textId="77777777" w:rsidR="00821AC7" w:rsidRDefault="00CB7917">
            <w:pPr>
              <w:jc w:val="right"/>
              <w:rPr>
                <w:color w:val="000000"/>
                <w:sz w:val="20"/>
                <w:szCs w:val="20"/>
              </w:rPr>
            </w:pPr>
            <w:r>
              <w:rPr>
                <w:sz w:val="20"/>
                <w:lang w:bidi="fr-FR"/>
              </w:rPr>
              <w:t>64,0 %</w:t>
            </w:r>
          </w:p>
        </w:tc>
        <w:tc>
          <w:tcPr>
            <w:tcW w:w="1289" w:type="dxa"/>
            <w:tcBorders>
              <w:top w:val="nil"/>
              <w:bottom w:val="nil"/>
              <w:right w:val="nil"/>
            </w:tcBorders>
            <w:shd w:val="clear" w:color="auto" w:fill="auto"/>
            <w:vAlign w:val="center"/>
          </w:tcPr>
          <w:p w14:paraId="000004F0" w14:textId="77777777" w:rsidR="00821AC7" w:rsidRDefault="00CB7917">
            <w:pPr>
              <w:jc w:val="right"/>
              <w:rPr>
                <w:color w:val="000000"/>
                <w:sz w:val="20"/>
                <w:szCs w:val="20"/>
              </w:rPr>
            </w:pPr>
            <w:r>
              <w:rPr>
                <w:sz w:val="20"/>
                <w:lang w:bidi="fr-FR"/>
              </w:rPr>
              <w:t>45,7 %</w:t>
            </w:r>
          </w:p>
        </w:tc>
      </w:tr>
      <w:tr w:rsidR="00821AC7" w14:paraId="0344E631" w14:textId="77777777">
        <w:trPr>
          <w:trHeight w:val="290"/>
          <w:jc w:val="center"/>
        </w:trPr>
        <w:tc>
          <w:tcPr>
            <w:tcW w:w="3586" w:type="dxa"/>
            <w:tcBorders>
              <w:top w:val="nil"/>
              <w:left w:val="nil"/>
              <w:bottom w:val="nil"/>
            </w:tcBorders>
            <w:shd w:val="clear" w:color="auto" w:fill="auto"/>
            <w:vAlign w:val="center"/>
          </w:tcPr>
          <w:p w14:paraId="000004F1" w14:textId="77777777" w:rsidR="00821AC7" w:rsidRDefault="00CB7917">
            <w:pPr>
              <w:ind w:firstLine="400"/>
              <w:rPr>
                <w:color w:val="000000"/>
                <w:sz w:val="20"/>
                <w:szCs w:val="20"/>
              </w:rPr>
            </w:pPr>
            <w:r>
              <w:rPr>
                <w:sz w:val="20"/>
                <w:lang w:bidi="fr-FR"/>
              </w:rPr>
              <w:t>Autres MII</w:t>
            </w:r>
          </w:p>
        </w:tc>
        <w:tc>
          <w:tcPr>
            <w:tcW w:w="937" w:type="dxa"/>
            <w:tcBorders>
              <w:top w:val="nil"/>
              <w:bottom w:val="nil"/>
            </w:tcBorders>
            <w:shd w:val="clear" w:color="auto" w:fill="auto"/>
            <w:vAlign w:val="center"/>
          </w:tcPr>
          <w:p w14:paraId="000004F2" w14:textId="77777777" w:rsidR="00821AC7" w:rsidRDefault="00CB7917">
            <w:pPr>
              <w:jc w:val="right"/>
              <w:rPr>
                <w:color w:val="000000"/>
                <w:sz w:val="20"/>
                <w:szCs w:val="20"/>
              </w:rPr>
            </w:pPr>
            <w:r>
              <w:rPr>
                <w:sz w:val="20"/>
                <w:lang w:bidi="fr-FR"/>
              </w:rPr>
              <w:t>0,7 %</w:t>
            </w:r>
          </w:p>
        </w:tc>
        <w:tc>
          <w:tcPr>
            <w:tcW w:w="1289" w:type="dxa"/>
            <w:tcBorders>
              <w:top w:val="nil"/>
              <w:bottom w:val="nil"/>
              <w:right w:val="nil"/>
            </w:tcBorders>
            <w:shd w:val="clear" w:color="auto" w:fill="auto"/>
            <w:vAlign w:val="center"/>
          </w:tcPr>
          <w:p w14:paraId="000004F3" w14:textId="77777777" w:rsidR="00821AC7" w:rsidRDefault="00CB7917">
            <w:pPr>
              <w:jc w:val="right"/>
              <w:rPr>
                <w:color w:val="000000"/>
                <w:sz w:val="20"/>
                <w:szCs w:val="20"/>
              </w:rPr>
            </w:pPr>
            <w:r>
              <w:rPr>
                <w:sz w:val="20"/>
                <w:lang w:bidi="fr-FR"/>
              </w:rPr>
              <w:t>0,0 %</w:t>
            </w:r>
          </w:p>
        </w:tc>
      </w:tr>
      <w:tr w:rsidR="00821AC7" w14:paraId="053F8A85" w14:textId="77777777">
        <w:trPr>
          <w:trHeight w:val="290"/>
          <w:jc w:val="center"/>
        </w:trPr>
        <w:tc>
          <w:tcPr>
            <w:tcW w:w="3586" w:type="dxa"/>
            <w:tcBorders>
              <w:top w:val="nil"/>
              <w:left w:val="nil"/>
              <w:bottom w:val="nil"/>
            </w:tcBorders>
            <w:shd w:val="clear" w:color="auto" w:fill="auto"/>
            <w:vAlign w:val="center"/>
          </w:tcPr>
          <w:p w14:paraId="000004F4" w14:textId="77777777" w:rsidR="00821AC7" w:rsidRDefault="00CB7917">
            <w:pPr>
              <w:rPr>
                <w:color w:val="000000"/>
                <w:sz w:val="20"/>
                <w:szCs w:val="20"/>
              </w:rPr>
            </w:pPr>
            <w:r>
              <w:rPr>
                <w:sz w:val="20"/>
                <w:lang w:bidi="fr-FR"/>
              </w:rPr>
              <w:t>Accès de la population</w:t>
            </w:r>
          </w:p>
        </w:tc>
        <w:tc>
          <w:tcPr>
            <w:tcW w:w="937" w:type="dxa"/>
            <w:tcBorders>
              <w:top w:val="nil"/>
              <w:bottom w:val="nil"/>
            </w:tcBorders>
            <w:shd w:val="clear" w:color="auto" w:fill="auto"/>
            <w:vAlign w:val="center"/>
          </w:tcPr>
          <w:p w14:paraId="000004F5" w14:textId="77777777" w:rsidR="00821AC7" w:rsidRDefault="00CB7917">
            <w:pPr>
              <w:jc w:val="center"/>
              <w:rPr>
                <w:b/>
                <w:color w:val="000000"/>
                <w:sz w:val="20"/>
                <w:szCs w:val="20"/>
              </w:rPr>
            </w:pPr>
            <w:r>
              <w:rPr>
                <w:b/>
                <w:sz w:val="20"/>
                <w:lang w:bidi="fr-FR"/>
              </w:rPr>
              <w:t>N=624</w:t>
            </w:r>
          </w:p>
        </w:tc>
        <w:tc>
          <w:tcPr>
            <w:tcW w:w="1289" w:type="dxa"/>
            <w:tcBorders>
              <w:top w:val="nil"/>
              <w:bottom w:val="nil"/>
              <w:right w:val="nil"/>
            </w:tcBorders>
            <w:shd w:val="clear" w:color="auto" w:fill="auto"/>
            <w:vAlign w:val="center"/>
          </w:tcPr>
          <w:p w14:paraId="000004F6" w14:textId="77777777" w:rsidR="00821AC7" w:rsidRDefault="00CB7917">
            <w:pPr>
              <w:jc w:val="center"/>
              <w:rPr>
                <w:b/>
                <w:color w:val="000000"/>
                <w:sz w:val="20"/>
                <w:szCs w:val="20"/>
              </w:rPr>
            </w:pPr>
            <w:r>
              <w:rPr>
                <w:b/>
                <w:sz w:val="20"/>
                <w:lang w:bidi="fr-FR"/>
              </w:rPr>
              <w:t>N=553</w:t>
            </w:r>
          </w:p>
        </w:tc>
      </w:tr>
      <w:tr w:rsidR="00821AC7" w14:paraId="71B1C3F1" w14:textId="77777777">
        <w:trPr>
          <w:trHeight w:val="290"/>
          <w:jc w:val="center"/>
        </w:trPr>
        <w:tc>
          <w:tcPr>
            <w:tcW w:w="3586" w:type="dxa"/>
            <w:tcBorders>
              <w:top w:val="nil"/>
              <w:left w:val="nil"/>
              <w:bottom w:val="nil"/>
            </w:tcBorders>
            <w:shd w:val="clear" w:color="auto" w:fill="auto"/>
            <w:vAlign w:val="center"/>
          </w:tcPr>
          <w:p w14:paraId="000004F7" w14:textId="77777777" w:rsidR="00821AC7" w:rsidRDefault="00CB7917">
            <w:pPr>
              <w:ind w:firstLine="400"/>
              <w:rPr>
                <w:color w:val="000000"/>
                <w:sz w:val="20"/>
                <w:szCs w:val="20"/>
              </w:rPr>
            </w:pPr>
            <w:r>
              <w:rPr>
                <w:sz w:val="20"/>
                <w:lang w:bidi="fr-FR"/>
              </w:rPr>
              <w:t>Toutes les MII</w:t>
            </w:r>
          </w:p>
        </w:tc>
        <w:tc>
          <w:tcPr>
            <w:tcW w:w="937" w:type="dxa"/>
            <w:tcBorders>
              <w:top w:val="nil"/>
              <w:bottom w:val="nil"/>
            </w:tcBorders>
            <w:shd w:val="clear" w:color="auto" w:fill="auto"/>
            <w:vAlign w:val="center"/>
          </w:tcPr>
          <w:p w14:paraId="000004F8" w14:textId="77777777" w:rsidR="00821AC7" w:rsidRDefault="00CB7917">
            <w:pPr>
              <w:jc w:val="right"/>
              <w:rPr>
                <w:color w:val="000000"/>
                <w:sz w:val="20"/>
                <w:szCs w:val="20"/>
              </w:rPr>
            </w:pPr>
            <w:r>
              <w:rPr>
                <w:sz w:val="20"/>
                <w:lang w:bidi="fr-FR"/>
              </w:rPr>
              <w:t>80,9 %</w:t>
            </w:r>
          </w:p>
        </w:tc>
        <w:tc>
          <w:tcPr>
            <w:tcW w:w="1289" w:type="dxa"/>
            <w:tcBorders>
              <w:top w:val="nil"/>
              <w:bottom w:val="nil"/>
              <w:right w:val="nil"/>
            </w:tcBorders>
            <w:shd w:val="clear" w:color="auto" w:fill="auto"/>
            <w:vAlign w:val="center"/>
          </w:tcPr>
          <w:p w14:paraId="000004F9" w14:textId="77777777" w:rsidR="00821AC7" w:rsidRDefault="00CB7917">
            <w:pPr>
              <w:jc w:val="right"/>
              <w:rPr>
                <w:color w:val="000000"/>
                <w:sz w:val="20"/>
                <w:szCs w:val="20"/>
              </w:rPr>
            </w:pPr>
            <w:r>
              <w:rPr>
                <w:sz w:val="20"/>
                <w:lang w:bidi="fr-FR"/>
              </w:rPr>
              <w:t>68,4 %</w:t>
            </w:r>
          </w:p>
        </w:tc>
      </w:tr>
      <w:tr w:rsidR="00821AC7" w14:paraId="4BB6EB27" w14:textId="77777777">
        <w:trPr>
          <w:trHeight w:val="290"/>
          <w:jc w:val="center"/>
        </w:trPr>
        <w:tc>
          <w:tcPr>
            <w:tcW w:w="3586" w:type="dxa"/>
            <w:tcBorders>
              <w:top w:val="nil"/>
              <w:left w:val="nil"/>
              <w:bottom w:val="nil"/>
            </w:tcBorders>
            <w:shd w:val="clear" w:color="auto" w:fill="auto"/>
            <w:vAlign w:val="center"/>
          </w:tcPr>
          <w:p w14:paraId="000004FA" w14:textId="77777777" w:rsidR="00821AC7" w:rsidRDefault="00CB7917">
            <w:pPr>
              <w:ind w:firstLine="400"/>
              <w:rPr>
                <w:color w:val="000000"/>
                <w:sz w:val="20"/>
                <w:szCs w:val="20"/>
              </w:rPr>
            </w:pPr>
            <w:r>
              <w:rPr>
                <w:sz w:val="20"/>
                <w:lang w:bidi="fr-FR"/>
              </w:rPr>
              <w:t>MII de cohorte (PermaNet 3.0)</w:t>
            </w:r>
          </w:p>
        </w:tc>
        <w:tc>
          <w:tcPr>
            <w:tcW w:w="937" w:type="dxa"/>
            <w:tcBorders>
              <w:top w:val="nil"/>
              <w:bottom w:val="nil"/>
            </w:tcBorders>
            <w:shd w:val="clear" w:color="auto" w:fill="auto"/>
            <w:vAlign w:val="center"/>
          </w:tcPr>
          <w:p w14:paraId="000004FB" w14:textId="77777777" w:rsidR="00821AC7" w:rsidRDefault="00CB7917">
            <w:pPr>
              <w:jc w:val="right"/>
              <w:rPr>
                <w:color w:val="000000"/>
                <w:sz w:val="20"/>
                <w:szCs w:val="20"/>
              </w:rPr>
            </w:pPr>
            <w:r>
              <w:rPr>
                <w:sz w:val="20"/>
                <w:lang w:bidi="fr-FR"/>
              </w:rPr>
              <w:t>79,6 %</w:t>
            </w:r>
          </w:p>
        </w:tc>
        <w:tc>
          <w:tcPr>
            <w:tcW w:w="1289" w:type="dxa"/>
            <w:tcBorders>
              <w:top w:val="nil"/>
              <w:bottom w:val="nil"/>
              <w:right w:val="nil"/>
            </w:tcBorders>
            <w:shd w:val="clear" w:color="auto" w:fill="auto"/>
            <w:vAlign w:val="center"/>
          </w:tcPr>
          <w:p w14:paraId="000004FC" w14:textId="77777777" w:rsidR="00821AC7" w:rsidRDefault="00CB7917">
            <w:pPr>
              <w:jc w:val="right"/>
              <w:rPr>
                <w:color w:val="000000"/>
                <w:sz w:val="20"/>
                <w:szCs w:val="20"/>
              </w:rPr>
            </w:pPr>
            <w:r>
              <w:rPr>
                <w:sz w:val="20"/>
                <w:lang w:bidi="fr-FR"/>
              </w:rPr>
              <w:t>67,1 %</w:t>
            </w:r>
          </w:p>
        </w:tc>
      </w:tr>
      <w:tr w:rsidR="00821AC7" w14:paraId="43681667" w14:textId="77777777">
        <w:trPr>
          <w:trHeight w:val="290"/>
          <w:jc w:val="center"/>
        </w:trPr>
        <w:tc>
          <w:tcPr>
            <w:tcW w:w="3586" w:type="dxa"/>
            <w:tcBorders>
              <w:top w:val="nil"/>
              <w:left w:val="nil"/>
              <w:bottom w:val="nil"/>
            </w:tcBorders>
            <w:shd w:val="clear" w:color="auto" w:fill="auto"/>
            <w:vAlign w:val="center"/>
          </w:tcPr>
          <w:p w14:paraId="000004FD" w14:textId="77777777" w:rsidR="00821AC7" w:rsidRDefault="00CB7917">
            <w:pPr>
              <w:ind w:firstLine="400"/>
              <w:rPr>
                <w:color w:val="000000"/>
                <w:sz w:val="20"/>
                <w:szCs w:val="20"/>
              </w:rPr>
            </w:pPr>
            <w:r>
              <w:rPr>
                <w:sz w:val="20"/>
                <w:lang w:bidi="fr-FR"/>
              </w:rPr>
              <w:t>Autres MII</w:t>
            </w:r>
          </w:p>
        </w:tc>
        <w:tc>
          <w:tcPr>
            <w:tcW w:w="937" w:type="dxa"/>
            <w:tcBorders>
              <w:top w:val="nil"/>
              <w:bottom w:val="nil"/>
            </w:tcBorders>
            <w:shd w:val="clear" w:color="auto" w:fill="auto"/>
            <w:vAlign w:val="center"/>
          </w:tcPr>
          <w:p w14:paraId="000004FE" w14:textId="77777777" w:rsidR="00821AC7" w:rsidRDefault="00CB7917">
            <w:pPr>
              <w:jc w:val="right"/>
              <w:rPr>
                <w:color w:val="000000"/>
                <w:sz w:val="20"/>
                <w:szCs w:val="20"/>
              </w:rPr>
            </w:pPr>
            <w:r>
              <w:rPr>
                <w:sz w:val="20"/>
                <w:lang w:bidi="fr-FR"/>
              </w:rPr>
              <w:t>3,5 %</w:t>
            </w:r>
          </w:p>
        </w:tc>
        <w:tc>
          <w:tcPr>
            <w:tcW w:w="1289" w:type="dxa"/>
            <w:tcBorders>
              <w:top w:val="nil"/>
              <w:bottom w:val="nil"/>
              <w:right w:val="nil"/>
            </w:tcBorders>
            <w:shd w:val="clear" w:color="auto" w:fill="auto"/>
            <w:vAlign w:val="center"/>
          </w:tcPr>
          <w:p w14:paraId="000004FF" w14:textId="77777777" w:rsidR="00821AC7" w:rsidRDefault="00CB7917">
            <w:pPr>
              <w:jc w:val="right"/>
              <w:rPr>
                <w:color w:val="000000"/>
                <w:sz w:val="20"/>
                <w:szCs w:val="20"/>
              </w:rPr>
            </w:pPr>
            <w:r>
              <w:rPr>
                <w:sz w:val="20"/>
                <w:lang w:bidi="fr-FR"/>
              </w:rPr>
              <w:t>1,8 %</w:t>
            </w:r>
          </w:p>
        </w:tc>
      </w:tr>
      <w:tr w:rsidR="00821AC7" w14:paraId="0B304217" w14:textId="77777777">
        <w:trPr>
          <w:trHeight w:val="290"/>
          <w:jc w:val="center"/>
        </w:trPr>
        <w:tc>
          <w:tcPr>
            <w:tcW w:w="3586" w:type="dxa"/>
            <w:tcBorders>
              <w:top w:val="nil"/>
              <w:left w:val="nil"/>
              <w:bottom w:val="nil"/>
            </w:tcBorders>
            <w:shd w:val="clear" w:color="auto" w:fill="auto"/>
            <w:vAlign w:val="center"/>
          </w:tcPr>
          <w:p w14:paraId="00000500" w14:textId="77777777" w:rsidR="00821AC7" w:rsidRDefault="00CB7917">
            <w:pPr>
              <w:rPr>
                <w:color w:val="000000"/>
                <w:sz w:val="20"/>
                <w:szCs w:val="20"/>
              </w:rPr>
            </w:pPr>
            <w:r>
              <w:rPr>
                <w:sz w:val="20"/>
                <w:lang w:bidi="fr-FR"/>
              </w:rPr>
              <w:t>Utilisation de la population</w:t>
            </w:r>
          </w:p>
        </w:tc>
        <w:tc>
          <w:tcPr>
            <w:tcW w:w="937" w:type="dxa"/>
            <w:tcBorders>
              <w:top w:val="nil"/>
              <w:bottom w:val="nil"/>
            </w:tcBorders>
            <w:shd w:val="clear" w:color="auto" w:fill="auto"/>
            <w:vAlign w:val="center"/>
          </w:tcPr>
          <w:p w14:paraId="00000501" w14:textId="77777777" w:rsidR="00821AC7" w:rsidRDefault="00CB7917">
            <w:pPr>
              <w:jc w:val="center"/>
              <w:rPr>
                <w:b/>
                <w:color w:val="000000"/>
                <w:sz w:val="20"/>
                <w:szCs w:val="20"/>
              </w:rPr>
            </w:pPr>
            <w:r>
              <w:rPr>
                <w:b/>
                <w:sz w:val="20"/>
                <w:lang w:bidi="fr-FR"/>
              </w:rPr>
              <w:t>N=624</w:t>
            </w:r>
          </w:p>
        </w:tc>
        <w:tc>
          <w:tcPr>
            <w:tcW w:w="1289" w:type="dxa"/>
            <w:tcBorders>
              <w:top w:val="nil"/>
              <w:bottom w:val="nil"/>
              <w:right w:val="nil"/>
            </w:tcBorders>
            <w:shd w:val="clear" w:color="auto" w:fill="auto"/>
            <w:vAlign w:val="center"/>
          </w:tcPr>
          <w:p w14:paraId="00000502" w14:textId="77777777" w:rsidR="00821AC7" w:rsidRDefault="00CB7917">
            <w:pPr>
              <w:jc w:val="center"/>
              <w:rPr>
                <w:b/>
                <w:color w:val="000000"/>
                <w:sz w:val="20"/>
                <w:szCs w:val="20"/>
              </w:rPr>
            </w:pPr>
            <w:r>
              <w:rPr>
                <w:b/>
                <w:sz w:val="20"/>
                <w:lang w:bidi="fr-FR"/>
              </w:rPr>
              <w:t>N=553</w:t>
            </w:r>
          </w:p>
        </w:tc>
      </w:tr>
      <w:tr w:rsidR="00821AC7" w14:paraId="55642992" w14:textId="77777777">
        <w:trPr>
          <w:trHeight w:val="290"/>
          <w:jc w:val="center"/>
        </w:trPr>
        <w:tc>
          <w:tcPr>
            <w:tcW w:w="3586" w:type="dxa"/>
            <w:tcBorders>
              <w:top w:val="nil"/>
              <w:left w:val="nil"/>
              <w:bottom w:val="nil"/>
            </w:tcBorders>
            <w:shd w:val="clear" w:color="auto" w:fill="auto"/>
            <w:vAlign w:val="center"/>
          </w:tcPr>
          <w:p w14:paraId="00000503" w14:textId="77777777" w:rsidR="00821AC7" w:rsidRDefault="00CB7917">
            <w:pPr>
              <w:ind w:firstLine="400"/>
              <w:rPr>
                <w:color w:val="000000"/>
                <w:sz w:val="20"/>
                <w:szCs w:val="20"/>
              </w:rPr>
            </w:pPr>
            <w:r>
              <w:rPr>
                <w:sz w:val="20"/>
                <w:lang w:bidi="fr-FR"/>
              </w:rPr>
              <w:t>Toutes les MII</w:t>
            </w:r>
          </w:p>
        </w:tc>
        <w:tc>
          <w:tcPr>
            <w:tcW w:w="937" w:type="dxa"/>
            <w:tcBorders>
              <w:top w:val="nil"/>
              <w:bottom w:val="nil"/>
            </w:tcBorders>
            <w:shd w:val="clear" w:color="auto" w:fill="auto"/>
            <w:vAlign w:val="center"/>
          </w:tcPr>
          <w:p w14:paraId="00000504" w14:textId="77777777" w:rsidR="00821AC7" w:rsidRDefault="00CB7917">
            <w:pPr>
              <w:jc w:val="right"/>
              <w:rPr>
                <w:color w:val="000000"/>
                <w:sz w:val="20"/>
                <w:szCs w:val="20"/>
              </w:rPr>
            </w:pPr>
            <w:r>
              <w:rPr>
                <w:sz w:val="20"/>
                <w:lang w:bidi="fr-FR"/>
              </w:rPr>
              <w:t>63,3 %</w:t>
            </w:r>
          </w:p>
        </w:tc>
        <w:tc>
          <w:tcPr>
            <w:tcW w:w="1289" w:type="dxa"/>
            <w:tcBorders>
              <w:top w:val="nil"/>
              <w:bottom w:val="nil"/>
              <w:right w:val="nil"/>
            </w:tcBorders>
            <w:shd w:val="clear" w:color="auto" w:fill="auto"/>
            <w:vAlign w:val="center"/>
          </w:tcPr>
          <w:p w14:paraId="00000505" w14:textId="77777777" w:rsidR="00821AC7" w:rsidRDefault="00CB7917">
            <w:pPr>
              <w:jc w:val="right"/>
              <w:rPr>
                <w:color w:val="000000"/>
                <w:sz w:val="20"/>
                <w:szCs w:val="20"/>
              </w:rPr>
            </w:pPr>
            <w:r>
              <w:rPr>
                <w:sz w:val="20"/>
                <w:lang w:bidi="fr-FR"/>
              </w:rPr>
              <w:t>39,8 %</w:t>
            </w:r>
          </w:p>
        </w:tc>
      </w:tr>
      <w:tr w:rsidR="00821AC7" w14:paraId="7E9BAF3C" w14:textId="77777777">
        <w:trPr>
          <w:trHeight w:val="290"/>
          <w:jc w:val="center"/>
        </w:trPr>
        <w:tc>
          <w:tcPr>
            <w:tcW w:w="3586" w:type="dxa"/>
            <w:tcBorders>
              <w:top w:val="nil"/>
              <w:left w:val="nil"/>
              <w:bottom w:val="nil"/>
            </w:tcBorders>
            <w:shd w:val="clear" w:color="auto" w:fill="auto"/>
            <w:vAlign w:val="center"/>
          </w:tcPr>
          <w:p w14:paraId="00000506" w14:textId="77777777" w:rsidR="00821AC7" w:rsidRDefault="00CB7917">
            <w:pPr>
              <w:ind w:firstLine="400"/>
              <w:rPr>
                <w:color w:val="000000"/>
                <w:sz w:val="20"/>
                <w:szCs w:val="20"/>
              </w:rPr>
            </w:pPr>
            <w:r>
              <w:rPr>
                <w:sz w:val="20"/>
                <w:lang w:bidi="fr-FR"/>
              </w:rPr>
              <w:t>MII de cohorte (PermaNet 3.0)</w:t>
            </w:r>
          </w:p>
        </w:tc>
        <w:tc>
          <w:tcPr>
            <w:tcW w:w="937" w:type="dxa"/>
            <w:tcBorders>
              <w:top w:val="nil"/>
              <w:bottom w:val="nil"/>
            </w:tcBorders>
            <w:shd w:val="clear" w:color="auto" w:fill="auto"/>
            <w:vAlign w:val="center"/>
          </w:tcPr>
          <w:p w14:paraId="00000507" w14:textId="77777777" w:rsidR="00821AC7" w:rsidRDefault="00CB7917">
            <w:pPr>
              <w:jc w:val="right"/>
              <w:rPr>
                <w:color w:val="000000"/>
                <w:sz w:val="20"/>
                <w:szCs w:val="20"/>
              </w:rPr>
            </w:pPr>
            <w:r>
              <w:rPr>
                <w:sz w:val="20"/>
                <w:lang w:bidi="fr-FR"/>
              </w:rPr>
              <w:t>59,6 %</w:t>
            </w:r>
          </w:p>
        </w:tc>
        <w:tc>
          <w:tcPr>
            <w:tcW w:w="1289" w:type="dxa"/>
            <w:tcBorders>
              <w:top w:val="nil"/>
              <w:bottom w:val="nil"/>
              <w:right w:val="nil"/>
            </w:tcBorders>
            <w:shd w:val="clear" w:color="auto" w:fill="auto"/>
            <w:vAlign w:val="center"/>
          </w:tcPr>
          <w:p w14:paraId="00000508" w14:textId="77777777" w:rsidR="00821AC7" w:rsidRDefault="00CB7917">
            <w:pPr>
              <w:jc w:val="right"/>
              <w:rPr>
                <w:color w:val="000000"/>
                <w:sz w:val="20"/>
                <w:szCs w:val="20"/>
              </w:rPr>
            </w:pPr>
            <w:r>
              <w:rPr>
                <w:sz w:val="20"/>
                <w:lang w:bidi="fr-FR"/>
              </w:rPr>
              <w:t>38,2 %</w:t>
            </w:r>
          </w:p>
        </w:tc>
      </w:tr>
      <w:tr w:rsidR="00821AC7" w14:paraId="359E91E6" w14:textId="77777777">
        <w:trPr>
          <w:trHeight w:val="290"/>
          <w:jc w:val="center"/>
        </w:trPr>
        <w:tc>
          <w:tcPr>
            <w:tcW w:w="3586" w:type="dxa"/>
            <w:tcBorders>
              <w:top w:val="nil"/>
              <w:left w:val="nil"/>
            </w:tcBorders>
            <w:shd w:val="clear" w:color="auto" w:fill="auto"/>
            <w:vAlign w:val="center"/>
          </w:tcPr>
          <w:p w14:paraId="00000509" w14:textId="77777777" w:rsidR="00821AC7" w:rsidRDefault="00CB7917">
            <w:pPr>
              <w:ind w:firstLine="400"/>
              <w:rPr>
                <w:color w:val="000000"/>
                <w:sz w:val="20"/>
                <w:szCs w:val="20"/>
              </w:rPr>
            </w:pPr>
            <w:r>
              <w:rPr>
                <w:sz w:val="20"/>
                <w:lang w:bidi="fr-FR"/>
              </w:rPr>
              <w:t>Autres MII</w:t>
            </w:r>
          </w:p>
        </w:tc>
        <w:tc>
          <w:tcPr>
            <w:tcW w:w="937" w:type="dxa"/>
            <w:tcBorders>
              <w:top w:val="nil"/>
            </w:tcBorders>
            <w:shd w:val="clear" w:color="auto" w:fill="auto"/>
            <w:vAlign w:val="center"/>
          </w:tcPr>
          <w:p w14:paraId="0000050A" w14:textId="77777777" w:rsidR="00821AC7" w:rsidRDefault="00CB7917">
            <w:pPr>
              <w:jc w:val="right"/>
              <w:rPr>
                <w:color w:val="000000"/>
                <w:sz w:val="20"/>
                <w:szCs w:val="20"/>
              </w:rPr>
            </w:pPr>
            <w:r>
              <w:rPr>
                <w:sz w:val="20"/>
                <w:lang w:bidi="fr-FR"/>
              </w:rPr>
              <w:t>3,7 %</w:t>
            </w:r>
          </w:p>
        </w:tc>
        <w:tc>
          <w:tcPr>
            <w:tcW w:w="1289" w:type="dxa"/>
            <w:tcBorders>
              <w:top w:val="nil"/>
              <w:right w:val="nil"/>
            </w:tcBorders>
            <w:shd w:val="clear" w:color="auto" w:fill="auto"/>
            <w:vAlign w:val="center"/>
          </w:tcPr>
          <w:p w14:paraId="0000050B" w14:textId="77777777" w:rsidR="00821AC7" w:rsidRDefault="00CB7917">
            <w:pPr>
              <w:jc w:val="right"/>
              <w:rPr>
                <w:color w:val="000000"/>
                <w:sz w:val="20"/>
                <w:szCs w:val="20"/>
              </w:rPr>
            </w:pPr>
            <w:r>
              <w:rPr>
                <w:sz w:val="20"/>
                <w:lang w:bidi="fr-FR"/>
              </w:rPr>
              <w:t>1,6 %</w:t>
            </w:r>
          </w:p>
        </w:tc>
      </w:tr>
      <w:tr w:rsidR="00821AC7" w14:paraId="1F4FFD32" w14:textId="77777777">
        <w:trPr>
          <w:trHeight w:val="290"/>
          <w:jc w:val="center"/>
        </w:trPr>
        <w:tc>
          <w:tcPr>
            <w:tcW w:w="3586" w:type="dxa"/>
            <w:tcBorders>
              <w:left w:val="nil"/>
              <w:bottom w:val="single" w:sz="4" w:space="0" w:color="000000"/>
            </w:tcBorders>
            <w:shd w:val="clear" w:color="auto" w:fill="F2F2F2"/>
            <w:vAlign w:val="center"/>
          </w:tcPr>
          <w:p w14:paraId="0000050C" w14:textId="77777777" w:rsidR="00821AC7" w:rsidRDefault="00CB7917">
            <w:pPr>
              <w:rPr>
                <w:b/>
                <w:color w:val="000000"/>
                <w:sz w:val="20"/>
                <w:szCs w:val="20"/>
              </w:rPr>
            </w:pPr>
            <w:r>
              <w:rPr>
                <w:b/>
                <w:sz w:val="20"/>
                <w:lang w:bidi="fr-FR"/>
              </w:rPr>
              <w:t>Muyinga</w:t>
            </w:r>
          </w:p>
        </w:tc>
        <w:tc>
          <w:tcPr>
            <w:tcW w:w="937" w:type="dxa"/>
            <w:tcBorders>
              <w:bottom w:val="single" w:sz="4" w:space="0" w:color="000000"/>
            </w:tcBorders>
            <w:shd w:val="clear" w:color="auto" w:fill="F2F2F2"/>
            <w:vAlign w:val="center"/>
          </w:tcPr>
          <w:p w14:paraId="0000050D" w14:textId="77777777" w:rsidR="00821AC7" w:rsidRDefault="00CB7917">
            <w:pPr>
              <w:rPr>
                <w:b/>
                <w:color w:val="000000"/>
                <w:sz w:val="20"/>
                <w:szCs w:val="20"/>
              </w:rPr>
            </w:pPr>
            <w:r>
              <w:rPr>
                <w:b/>
                <w:sz w:val="20"/>
                <w:lang w:bidi="fr-FR"/>
              </w:rPr>
              <w:t> </w:t>
            </w:r>
          </w:p>
        </w:tc>
        <w:tc>
          <w:tcPr>
            <w:tcW w:w="1289" w:type="dxa"/>
            <w:tcBorders>
              <w:bottom w:val="single" w:sz="4" w:space="0" w:color="000000"/>
              <w:right w:val="nil"/>
            </w:tcBorders>
            <w:shd w:val="clear" w:color="auto" w:fill="F2F2F2"/>
            <w:vAlign w:val="center"/>
          </w:tcPr>
          <w:p w14:paraId="0000050E" w14:textId="77777777" w:rsidR="00821AC7" w:rsidRDefault="00CB7917">
            <w:pPr>
              <w:rPr>
                <w:b/>
                <w:color w:val="000000"/>
                <w:sz w:val="20"/>
                <w:szCs w:val="20"/>
              </w:rPr>
            </w:pPr>
            <w:r>
              <w:rPr>
                <w:b/>
                <w:sz w:val="20"/>
                <w:lang w:bidi="fr-FR"/>
              </w:rPr>
              <w:t> </w:t>
            </w:r>
          </w:p>
        </w:tc>
      </w:tr>
      <w:tr w:rsidR="00821AC7" w14:paraId="5AB13C6E" w14:textId="77777777">
        <w:trPr>
          <w:trHeight w:val="290"/>
          <w:jc w:val="center"/>
        </w:trPr>
        <w:tc>
          <w:tcPr>
            <w:tcW w:w="3586" w:type="dxa"/>
            <w:tcBorders>
              <w:left w:val="nil"/>
              <w:bottom w:val="nil"/>
            </w:tcBorders>
            <w:shd w:val="clear" w:color="auto" w:fill="auto"/>
            <w:vAlign w:val="center"/>
          </w:tcPr>
          <w:p w14:paraId="0000050F" w14:textId="77777777" w:rsidR="00821AC7" w:rsidRDefault="00CB7917">
            <w:pPr>
              <w:rPr>
                <w:color w:val="000000"/>
                <w:sz w:val="20"/>
                <w:szCs w:val="20"/>
              </w:rPr>
            </w:pPr>
            <w:r>
              <w:rPr>
                <w:sz w:val="20"/>
                <w:lang w:bidi="fr-FR"/>
              </w:rPr>
              <w:t>Accès du ménage</w:t>
            </w:r>
          </w:p>
        </w:tc>
        <w:tc>
          <w:tcPr>
            <w:tcW w:w="937" w:type="dxa"/>
            <w:tcBorders>
              <w:bottom w:val="nil"/>
            </w:tcBorders>
            <w:shd w:val="clear" w:color="auto" w:fill="auto"/>
            <w:vAlign w:val="center"/>
          </w:tcPr>
          <w:p w14:paraId="00000510" w14:textId="77777777" w:rsidR="00821AC7" w:rsidRDefault="00CB7917">
            <w:pPr>
              <w:jc w:val="center"/>
              <w:rPr>
                <w:b/>
                <w:color w:val="000000"/>
                <w:sz w:val="20"/>
                <w:szCs w:val="20"/>
              </w:rPr>
            </w:pPr>
            <w:r>
              <w:rPr>
                <w:b/>
                <w:sz w:val="20"/>
                <w:lang w:bidi="fr-FR"/>
              </w:rPr>
              <w:t>N=150</w:t>
            </w:r>
          </w:p>
        </w:tc>
        <w:tc>
          <w:tcPr>
            <w:tcW w:w="1289" w:type="dxa"/>
            <w:tcBorders>
              <w:bottom w:val="nil"/>
              <w:right w:val="nil"/>
            </w:tcBorders>
            <w:shd w:val="clear" w:color="auto" w:fill="auto"/>
            <w:vAlign w:val="center"/>
          </w:tcPr>
          <w:p w14:paraId="00000511" w14:textId="77777777" w:rsidR="00821AC7" w:rsidRDefault="00CB7917">
            <w:pPr>
              <w:jc w:val="center"/>
              <w:rPr>
                <w:b/>
                <w:color w:val="000000"/>
                <w:sz w:val="20"/>
                <w:szCs w:val="20"/>
              </w:rPr>
            </w:pPr>
            <w:r>
              <w:rPr>
                <w:b/>
                <w:sz w:val="20"/>
                <w:lang w:bidi="fr-FR"/>
              </w:rPr>
              <w:t>N=115</w:t>
            </w:r>
          </w:p>
        </w:tc>
      </w:tr>
      <w:tr w:rsidR="00821AC7" w14:paraId="5C683CEC" w14:textId="77777777">
        <w:trPr>
          <w:trHeight w:val="290"/>
          <w:jc w:val="center"/>
        </w:trPr>
        <w:tc>
          <w:tcPr>
            <w:tcW w:w="3586" w:type="dxa"/>
            <w:tcBorders>
              <w:top w:val="nil"/>
              <w:left w:val="nil"/>
              <w:bottom w:val="nil"/>
            </w:tcBorders>
            <w:shd w:val="clear" w:color="auto" w:fill="auto"/>
            <w:vAlign w:val="center"/>
          </w:tcPr>
          <w:p w14:paraId="00000512" w14:textId="77777777" w:rsidR="00821AC7" w:rsidRDefault="00CB7917">
            <w:pPr>
              <w:ind w:firstLine="400"/>
              <w:rPr>
                <w:color w:val="000000"/>
                <w:sz w:val="20"/>
                <w:szCs w:val="20"/>
              </w:rPr>
            </w:pPr>
            <w:r>
              <w:rPr>
                <w:sz w:val="20"/>
                <w:lang w:bidi="fr-FR"/>
              </w:rPr>
              <w:t>Toutes les MII</w:t>
            </w:r>
          </w:p>
        </w:tc>
        <w:tc>
          <w:tcPr>
            <w:tcW w:w="937" w:type="dxa"/>
            <w:tcBorders>
              <w:top w:val="nil"/>
              <w:bottom w:val="nil"/>
            </w:tcBorders>
            <w:shd w:val="clear" w:color="auto" w:fill="auto"/>
            <w:vAlign w:val="center"/>
          </w:tcPr>
          <w:p w14:paraId="00000513" w14:textId="77777777" w:rsidR="00821AC7" w:rsidRDefault="00CB7917">
            <w:pPr>
              <w:jc w:val="right"/>
              <w:rPr>
                <w:color w:val="000000"/>
                <w:sz w:val="20"/>
                <w:szCs w:val="20"/>
              </w:rPr>
            </w:pPr>
            <w:r>
              <w:rPr>
                <w:sz w:val="20"/>
                <w:lang w:bidi="fr-FR"/>
              </w:rPr>
              <w:t>48,0 %</w:t>
            </w:r>
          </w:p>
        </w:tc>
        <w:tc>
          <w:tcPr>
            <w:tcW w:w="1289" w:type="dxa"/>
            <w:tcBorders>
              <w:top w:val="nil"/>
              <w:bottom w:val="nil"/>
              <w:right w:val="nil"/>
            </w:tcBorders>
            <w:shd w:val="clear" w:color="auto" w:fill="auto"/>
            <w:vAlign w:val="center"/>
          </w:tcPr>
          <w:p w14:paraId="00000514" w14:textId="77777777" w:rsidR="00821AC7" w:rsidRDefault="00CB7917">
            <w:pPr>
              <w:jc w:val="right"/>
              <w:rPr>
                <w:color w:val="000000"/>
                <w:sz w:val="20"/>
                <w:szCs w:val="20"/>
              </w:rPr>
            </w:pPr>
            <w:r>
              <w:rPr>
                <w:sz w:val="20"/>
                <w:lang w:bidi="fr-FR"/>
              </w:rPr>
              <w:t>35,7 %</w:t>
            </w:r>
          </w:p>
        </w:tc>
      </w:tr>
      <w:tr w:rsidR="00821AC7" w14:paraId="25F61855" w14:textId="77777777">
        <w:trPr>
          <w:trHeight w:val="290"/>
          <w:jc w:val="center"/>
        </w:trPr>
        <w:tc>
          <w:tcPr>
            <w:tcW w:w="3586" w:type="dxa"/>
            <w:tcBorders>
              <w:top w:val="nil"/>
              <w:left w:val="nil"/>
              <w:bottom w:val="nil"/>
            </w:tcBorders>
            <w:shd w:val="clear" w:color="auto" w:fill="auto"/>
            <w:vAlign w:val="center"/>
          </w:tcPr>
          <w:p w14:paraId="00000515" w14:textId="77777777" w:rsidR="00821AC7" w:rsidRDefault="00CB7917">
            <w:pPr>
              <w:ind w:firstLine="400"/>
              <w:rPr>
                <w:color w:val="000000"/>
                <w:sz w:val="20"/>
                <w:szCs w:val="20"/>
              </w:rPr>
            </w:pPr>
            <w:r>
              <w:rPr>
                <w:sz w:val="20"/>
                <w:lang w:bidi="fr-FR"/>
              </w:rPr>
              <w:t>MII de cohorte (Yorkool)</w:t>
            </w:r>
          </w:p>
        </w:tc>
        <w:tc>
          <w:tcPr>
            <w:tcW w:w="937" w:type="dxa"/>
            <w:tcBorders>
              <w:top w:val="nil"/>
              <w:bottom w:val="nil"/>
            </w:tcBorders>
            <w:shd w:val="clear" w:color="auto" w:fill="auto"/>
            <w:vAlign w:val="center"/>
          </w:tcPr>
          <w:p w14:paraId="00000516" w14:textId="77777777" w:rsidR="00821AC7" w:rsidRDefault="00CB7917">
            <w:pPr>
              <w:jc w:val="right"/>
              <w:rPr>
                <w:color w:val="000000"/>
                <w:sz w:val="20"/>
                <w:szCs w:val="20"/>
              </w:rPr>
            </w:pPr>
            <w:r>
              <w:rPr>
                <w:sz w:val="20"/>
                <w:lang w:bidi="fr-FR"/>
              </w:rPr>
              <w:t>41,3 %</w:t>
            </w:r>
          </w:p>
        </w:tc>
        <w:tc>
          <w:tcPr>
            <w:tcW w:w="1289" w:type="dxa"/>
            <w:tcBorders>
              <w:top w:val="nil"/>
              <w:bottom w:val="nil"/>
              <w:right w:val="nil"/>
            </w:tcBorders>
            <w:shd w:val="clear" w:color="auto" w:fill="auto"/>
            <w:vAlign w:val="center"/>
          </w:tcPr>
          <w:p w14:paraId="00000517" w14:textId="77777777" w:rsidR="00821AC7" w:rsidRDefault="00CB7917">
            <w:pPr>
              <w:jc w:val="right"/>
              <w:rPr>
                <w:color w:val="000000"/>
                <w:sz w:val="20"/>
                <w:szCs w:val="20"/>
              </w:rPr>
            </w:pPr>
            <w:r>
              <w:rPr>
                <w:sz w:val="20"/>
                <w:lang w:bidi="fr-FR"/>
              </w:rPr>
              <w:t>31,3 %</w:t>
            </w:r>
          </w:p>
        </w:tc>
      </w:tr>
      <w:tr w:rsidR="00821AC7" w14:paraId="6D102C40" w14:textId="77777777">
        <w:trPr>
          <w:trHeight w:val="290"/>
          <w:jc w:val="center"/>
        </w:trPr>
        <w:tc>
          <w:tcPr>
            <w:tcW w:w="3586" w:type="dxa"/>
            <w:tcBorders>
              <w:top w:val="nil"/>
              <w:left w:val="nil"/>
              <w:bottom w:val="nil"/>
            </w:tcBorders>
            <w:shd w:val="clear" w:color="auto" w:fill="auto"/>
            <w:vAlign w:val="center"/>
          </w:tcPr>
          <w:p w14:paraId="00000518" w14:textId="77777777" w:rsidR="00821AC7" w:rsidRDefault="00CB7917">
            <w:pPr>
              <w:ind w:firstLine="400"/>
              <w:rPr>
                <w:color w:val="000000"/>
                <w:sz w:val="20"/>
                <w:szCs w:val="20"/>
              </w:rPr>
            </w:pPr>
            <w:r>
              <w:rPr>
                <w:sz w:val="20"/>
                <w:lang w:bidi="fr-FR"/>
              </w:rPr>
              <w:t>Autres MII</w:t>
            </w:r>
          </w:p>
        </w:tc>
        <w:tc>
          <w:tcPr>
            <w:tcW w:w="937" w:type="dxa"/>
            <w:tcBorders>
              <w:top w:val="nil"/>
              <w:bottom w:val="nil"/>
            </w:tcBorders>
            <w:shd w:val="clear" w:color="auto" w:fill="auto"/>
            <w:vAlign w:val="center"/>
          </w:tcPr>
          <w:p w14:paraId="00000519" w14:textId="77777777" w:rsidR="00821AC7" w:rsidRDefault="00CB7917">
            <w:pPr>
              <w:jc w:val="right"/>
              <w:rPr>
                <w:color w:val="000000"/>
                <w:sz w:val="20"/>
                <w:szCs w:val="20"/>
              </w:rPr>
            </w:pPr>
            <w:r>
              <w:rPr>
                <w:sz w:val="20"/>
                <w:lang w:bidi="fr-FR"/>
              </w:rPr>
              <w:t>2,7 %</w:t>
            </w:r>
          </w:p>
        </w:tc>
        <w:tc>
          <w:tcPr>
            <w:tcW w:w="1289" w:type="dxa"/>
            <w:tcBorders>
              <w:top w:val="nil"/>
              <w:bottom w:val="nil"/>
              <w:right w:val="nil"/>
            </w:tcBorders>
            <w:shd w:val="clear" w:color="auto" w:fill="auto"/>
            <w:vAlign w:val="center"/>
          </w:tcPr>
          <w:p w14:paraId="0000051A" w14:textId="77777777" w:rsidR="00821AC7" w:rsidRDefault="00CB7917">
            <w:pPr>
              <w:jc w:val="right"/>
              <w:rPr>
                <w:color w:val="000000"/>
                <w:sz w:val="20"/>
                <w:szCs w:val="20"/>
              </w:rPr>
            </w:pPr>
            <w:r>
              <w:rPr>
                <w:sz w:val="20"/>
                <w:lang w:bidi="fr-FR"/>
              </w:rPr>
              <w:t>1,7 %</w:t>
            </w:r>
          </w:p>
        </w:tc>
      </w:tr>
      <w:tr w:rsidR="00821AC7" w14:paraId="207E7602" w14:textId="77777777">
        <w:trPr>
          <w:trHeight w:val="290"/>
          <w:jc w:val="center"/>
        </w:trPr>
        <w:tc>
          <w:tcPr>
            <w:tcW w:w="3586" w:type="dxa"/>
            <w:tcBorders>
              <w:top w:val="nil"/>
              <w:left w:val="nil"/>
              <w:bottom w:val="nil"/>
            </w:tcBorders>
            <w:shd w:val="clear" w:color="auto" w:fill="auto"/>
            <w:vAlign w:val="center"/>
          </w:tcPr>
          <w:p w14:paraId="0000051B" w14:textId="77777777" w:rsidR="00821AC7" w:rsidRDefault="00CB7917">
            <w:pPr>
              <w:rPr>
                <w:color w:val="000000"/>
                <w:sz w:val="20"/>
                <w:szCs w:val="20"/>
              </w:rPr>
            </w:pPr>
            <w:r>
              <w:rPr>
                <w:sz w:val="20"/>
                <w:lang w:bidi="fr-FR"/>
              </w:rPr>
              <w:t>Accès de la population</w:t>
            </w:r>
          </w:p>
        </w:tc>
        <w:tc>
          <w:tcPr>
            <w:tcW w:w="937" w:type="dxa"/>
            <w:tcBorders>
              <w:top w:val="nil"/>
              <w:bottom w:val="nil"/>
            </w:tcBorders>
            <w:shd w:val="clear" w:color="auto" w:fill="auto"/>
            <w:vAlign w:val="center"/>
          </w:tcPr>
          <w:p w14:paraId="0000051C" w14:textId="77777777" w:rsidR="00821AC7" w:rsidRDefault="00CB7917">
            <w:pPr>
              <w:jc w:val="center"/>
              <w:rPr>
                <w:b/>
                <w:color w:val="000000"/>
                <w:sz w:val="20"/>
                <w:szCs w:val="20"/>
              </w:rPr>
            </w:pPr>
            <w:r>
              <w:rPr>
                <w:b/>
                <w:sz w:val="20"/>
                <w:lang w:bidi="fr-FR"/>
              </w:rPr>
              <w:t>N=692</w:t>
            </w:r>
          </w:p>
        </w:tc>
        <w:tc>
          <w:tcPr>
            <w:tcW w:w="1289" w:type="dxa"/>
            <w:tcBorders>
              <w:top w:val="nil"/>
              <w:bottom w:val="nil"/>
              <w:right w:val="nil"/>
            </w:tcBorders>
            <w:shd w:val="clear" w:color="auto" w:fill="auto"/>
            <w:vAlign w:val="center"/>
          </w:tcPr>
          <w:p w14:paraId="0000051D" w14:textId="77777777" w:rsidR="00821AC7" w:rsidRDefault="00CB7917">
            <w:pPr>
              <w:jc w:val="center"/>
              <w:rPr>
                <w:b/>
                <w:color w:val="000000"/>
                <w:sz w:val="20"/>
                <w:szCs w:val="20"/>
              </w:rPr>
            </w:pPr>
            <w:r>
              <w:rPr>
                <w:b/>
                <w:sz w:val="20"/>
                <w:lang w:bidi="fr-FR"/>
              </w:rPr>
              <w:t>N=542</w:t>
            </w:r>
          </w:p>
        </w:tc>
      </w:tr>
      <w:tr w:rsidR="00821AC7" w14:paraId="2E81EDCA" w14:textId="77777777">
        <w:trPr>
          <w:trHeight w:val="290"/>
          <w:jc w:val="center"/>
        </w:trPr>
        <w:tc>
          <w:tcPr>
            <w:tcW w:w="3586" w:type="dxa"/>
            <w:tcBorders>
              <w:top w:val="nil"/>
              <w:left w:val="nil"/>
              <w:bottom w:val="nil"/>
            </w:tcBorders>
            <w:shd w:val="clear" w:color="auto" w:fill="auto"/>
            <w:vAlign w:val="center"/>
          </w:tcPr>
          <w:p w14:paraId="0000051E" w14:textId="77777777" w:rsidR="00821AC7" w:rsidRDefault="00CB7917">
            <w:pPr>
              <w:ind w:firstLine="400"/>
              <w:rPr>
                <w:color w:val="000000"/>
                <w:sz w:val="20"/>
                <w:szCs w:val="20"/>
              </w:rPr>
            </w:pPr>
            <w:r>
              <w:rPr>
                <w:sz w:val="20"/>
                <w:lang w:bidi="fr-FR"/>
              </w:rPr>
              <w:t>Toutes les MII</w:t>
            </w:r>
          </w:p>
        </w:tc>
        <w:tc>
          <w:tcPr>
            <w:tcW w:w="937" w:type="dxa"/>
            <w:tcBorders>
              <w:top w:val="nil"/>
              <w:bottom w:val="nil"/>
            </w:tcBorders>
            <w:shd w:val="clear" w:color="auto" w:fill="auto"/>
            <w:vAlign w:val="center"/>
          </w:tcPr>
          <w:p w14:paraId="0000051F" w14:textId="77777777" w:rsidR="00821AC7" w:rsidRDefault="00CB7917">
            <w:pPr>
              <w:jc w:val="right"/>
              <w:rPr>
                <w:color w:val="000000"/>
                <w:sz w:val="20"/>
                <w:szCs w:val="20"/>
              </w:rPr>
            </w:pPr>
            <w:r>
              <w:rPr>
                <w:sz w:val="20"/>
                <w:lang w:bidi="fr-FR"/>
              </w:rPr>
              <w:t>65,9 %</w:t>
            </w:r>
          </w:p>
        </w:tc>
        <w:tc>
          <w:tcPr>
            <w:tcW w:w="1289" w:type="dxa"/>
            <w:tcBorders>
              <w:top w:val="nil"/>
              <w:bottom w:val="nil"/>
              <w:right w:val="nil"/>
            </w:tcBorders>
            <w:shd w:val="clear" w:color="auto" w:fill="auto"/>
            <w:vAlign w:val="center"/>
          </w:tcPr>
          <w:p w14:paraId="00000520" w14:textId="77777777" w:rsidR="00821AC7" w:rsidRDefault="00CB7917">
            <w:pPr>
              <w:jc w:val="right"/>
              <w:rPr>
                <w:color w:val="000000"/>
                <w:sz w:val="20"/>
                <w:szCs w:val="20"/>
              </w:rPr>
            </w:pPr>
            <w:r>
              <w:rPr>
                <w:sz w:val="20"/>
                <w:lang w:bidi="fr-FR"/>
              </w:rPr>
              <w:t>61,3 %</w:t>
            </w:r>
          </w:p>
        </w:tc>
      </w:tr>
      <w:tr w:rsidR="00821AC7" w14:paraId="498C27AA" w14:textId="77777777">
        <w:trPr>
          <w:trHeight w:val="290"/>
          <w:jc w:val="center"/>
        </w:trPr>
        <w:tc>
          <w:tcPr>
            <w:tcW w:w="3586" w:type="dxa"/>
            <w:tcBorders>
              <w:top w:val="nil"/>
              <w:left w:val="nil"/>
              <w:bottom w:val="nil"/>
            </w:tcBorders>
            <w:shd w:val="clear" w:color="auto" w:fill="auto"/>
            <w:vAlign w:val="center"/>
          </w:tcPr>
          <w:p w14:paraId="00000521" w14:textId="77777777" w:rsidR="00821AC7" w:rsidRDefault="00CB7917">
            <w:pPr>
              <w:ind w:firstLine="400"/>
              <w:rPr>
                <w:color w:val="000000"/>
                <w:sz w:val="20"/>
                <w:szCs w:val="20"/>
              </w:rPr>
            </w:pPr>
            <w:r>
              <w:rPr>
                <w:sz w:val="20"/>
                <w:lang w:bidi="fr-FR"/>
              </w:rPr>
              <w:t>MII de cohorte (Yorkool)</w:t>
            </w:r>
          </w:p>
        </w:tc>
        <w:tc>
          <w:tcPr>
            <w:tcW w:w="937" w:type="dxa"/>
            <w:tcBorders>
              <w:top w:val="nil"/>
              <w:bottom w:val="nil"/>
            </w:tcBorders>
            <w:shd w:val="clear" w:color="auto" w:fill="auto"/>
            <w:vAlign w:val="center"/>
          </w:tcPr>
          <w:p w14:paraId="00000522" w14:textId="77777777" w:rsidR="00821AC7" w:rsidRDefault="00CB7917">
            <w:pPr>
              <w:jc w:val="right"/>
              <w:rPr>
                <w:color w:val="000000"/>
                <w:sz w:val="20"/>
                <w:szCs w:val="20"/>
              </w:rPr>
            </w:pPr>
            <w:r>
              <w:rPr>
                <w:sz w:val="20"/>
                <w:lang w:bidi="fr-FR"/>
              </w:rPr>
              <w:t>61,6 %</w:t>
            </w:r>
          </w:p>
        </w:tc>
        <w:tc>
          <w:tcPr>
            <w:tcW w:w="1289" w:type="dxa"/>
            <w:tcBorders>
              <w:top w:val="nil"/>
              <w:bottom w:val="nil"/>
              <w:right w:val="nil"/>
            </w:tcBorders>
            <w:shd w:val="clear" w:color="auto" w:fill="auto"/>
            <w:vAlign w:val="center"/>
          </w:tcPr>
          <w:p w14:paraId="00000523" w14:textId="77777777" w:rsidR="00821AC7" w:rsidRDefault="00CB7917">
            <w:pPr>
              <w:jc w:val="right"/>
              <w:rPr>
                <w:color w:val="000000"/>
                <w:sz w:val="20"/>
                <w:szCs w:val="20"/>
              </w:rPr>
            </w:pPr>
            <w:r>
              <w:rPr>
                <w:sz w:val="20"/>
                <w:lang w:bidi="fr-FR"/>
              </w:rPr>
              <w:t>52,2 %</w:t>
            </w:r>
          </w:p>
        </w:tc>
      </w:tr>
      <w:tr w:rsidR="00821AC7" w14:paraId="20DA70F6" w14:textId="77777777">
        <w:trPr>
          <w:trHeight w:val="290"/>
          <w:jc w:val="center"/>
        </w:trPr>
        <w:tc>
          <w:tcPr>
            <w:tcW w:w="3586" w:type="dxa"/>
            <w:tcBorders>
              <w:top w:val="nil"/>
              <w:left w:val="nil"/>
              <w:bottom w:val="nil"/>
            </w:tcBorders>
            <w:shd w:val="clear" w:color="auto" w:fill="auto"/>
            <w:vAlign w:val="center"/>
          </w:tcPr>
          <w:p w14:paraId="00000524" w14:textId="77777777" w:rsidR="00821AC7" w:rsidRDefault="00CB7917">
            <w:pPr>
              <w:ind w:firstLine="400"/>
              <w:rPr>
                <w:color w:val="000000"/>
                <w:sz w:val="20"/>
                <w:szCs w:val="20"/>
              </w:rPr>
            </w:pPr>
            <w:r>
              <w:rPr>
                <w:sz w:val="20"/>
                <w:lang w:bidi="fr-FR"/>
              </w:rPr>
              <w:t>Autres MII</w:t>
            </w:r>
          </w:p>
        </w:tc>
        <w:tc>
          <w:tcPr>
            <w:tcW w:w="937" w:type="dxa"/>
            <w:tcBorders>
              <w:top w:val="nil"/>
              <w:bottom w:val="nil"/>
            </w:tcBorders>
            <w:shd w:val="clear" w:color="auto" w:fill="auto"/>
            <w:vAlign w:val="center"/>
          </w:tcPr>
          <w:p w14:paraId="00000525" w14:textId="77777777" w:rsidR="00821AC7" w:rsidRDefault="00CB7917">
            <w:pPr>
              <w:jc w:val="right"/>
              <w:rPr>
                <w:color w:val="000000"/>
                <w:sz w:val="20"/>
                <w:szCs w:val="20"/>
              </w:rPr>
            </w:pPr>
            <w:r>
              <w:rPr>
                <w:sz w:val="20"/>
                <w:lang w:bidi="fr-FR"/>
              </w:rPr>
              <w:t>7,9 %</w:t>
            </w:r>
          </w:p>
        </w:tc>
        <w:tc>
          <w:tcPr>
            <w:tcW w:w="1289" w:type="dxa"/>
            <w:tcBorders>
              <w:top w:val="nil"/>
              <w:bottom w:val="nil"/>
              <w:right w:val="nil"/>
            </w:tcBorders>
            <w:shd w:val="clear" w:color="auto" w:fill="auto"/>
            <w:vAlign w:val="center"/>
          </w:tcPr>
          <w:p w14:paraId="00000526" w14:textId="77777777" w:rsidR="00821AC7" w:rsidRDefault="00CB7917">
            <w:pPr>
              <w:jc w:val="right"/>
              <w:rPr>
                <w:color w:val="000000"/>
                <w:sz w:val="20"/>
                <w:szCs w:val="20"/>
              </w:rPr>
            </w:pPr>
            <w:r>
              <w:rPr>
                <w:sz w:val="20"/>
                <w:lang w:bidi="fr-FR"/>
              </w:rPr>
              <w:t>11,4 %</w:t>
            </w:r>
          </w:p>
        </w:tc>
      </w:tr>
      <w:tr w:rsidR="00821AC7" w14:paraId="772C5CCA" w14:textId="77777777">
        <w:trPr>
          <w:trHeight w:val="310"/>
          <w:jc w:val="center"/>
        </w:trPr>
        <w:tc>
          <w:tcPr>
            <w:tcW w:w="3586" w:type="dxa"/>
            <w:tcBorders>
              <w:top w:val="nil"/>
              <w:left w:val="nil"/>
              <w:bottom w:val="nil"/>
            </w:tcBorders>
            <w:shd w:val="clear" w:color="auto" w:fill="auto"/>
            <w:vAlign w:val="center"/>
          </w:tcPr>
          <w:p w14:paraId="00000527" w14:textId="77777777" w:rsidR="00821AC7" w:rsidRDefault="00CB7917">
            <w:pPr>
              <w:rPr>
                <w:color w:val="000000"/>
                <w:sz w:val="20"/>
                <w:szCs w:val="20"/>
              </w:rPr>
            </w:pPr>
            <w:r>
              <w:rPr>
                <w:sz w:val="20"/>
                <w:lang w:bidi="fr-FR"/>
              </w:rPr>
              <w:t>Utilisation de la population</w:t>
            </w:r>
          </w:p>
        </w:tc>
        <w:tc>
          <w:tcPr>
            <w:tcW w:w="937" w:type="dxa"/>
            <w:tcBorders>
              <w:top w:val="nil"/>
              <w:bottom w:val="nil"/>
            </w:tcBorders>
            <w:shd w:val="clear" w:color="auto" w:fill="auto"/>
            <w:vAlign w:val="center"/>
          </w:tcPr>
          <w:p w14:paraId="00000528" w14:textId="77777777" w:rsidR="00821AC7" w:rsidRDefault="00CB7917">
            <w:pPr>
              <w:jc w:val="center"/>
              <w:rPr>
                <w:b/>
                <w:color w:val="000000"/>
                <w:sz w:val="20"/>
                <w:szCs w:val="20"/>
              </w:rPr>
            </w:pPr>
            <w:r>
              <w:rPr>
                <w:b/>
                <w:sz w:val="20"/>
                <w:lang w:bidi="fr-FR"/>
              </w:rPr>
              <w:t>N=692</w:t>
            </w:r>
          </w:p>
        </w:tc>
        <w:tc>
          <w:tcPr>
            <w:tcW w:w="1289" w:type="dxa"/>
            <w:tcBorders>
              <w:top w:val="nil"/>
              <w:bottom w:val="nil"/>
              <w:right w:val="nil"/>
            </w:tcBorders>
            <w:shd w:val="clear" w:color="auto" w:fill="auto"/>
            <w:vAlign w:val="center"/>
          </w:tcPr>
          <w:p w14:paraId="00000529" w14:textId="77777777" w:rsidR="00821AC7" w:rsidRDefault="00CB7917">
            <w:pPr>
              <w:jc w:val="center"/>
              <w:rPr>
                <w:b/>
                <w:color w:val="000000"/>
                <w:sz w:val="20"/>
                <w:szCs w:val="20"/>
              </w:rPr>
            </w:pPr>
            <w:r>
              <w:rPr>
                <w:b/>
                <w:sz w:val="20"/>
                <w:lang w:bidi="fr-FR"/>
              </w:rPr>
              <w:t>N=542</w:t>
            </w:r>
          </w:p>
        </w:tc>
      </w:tr>
      <w:tr w:rsidR="00821AC7" w14:paraId="7BF09FE6" w14:textId="77777777">
        <w:trPr>
          <w:trHeight w:val="290"/>
          <w:jc w:val="center"/>
        </w:trPr>
        <w:tc>
          <w:tcPr>
            <w:tcW w:w="3586" w:type="dxa"/>
            <w:tcBorders>
              <w:top w:val="nil"/>
              <w:left w:val="nil"/>
              <w:bottom w:val="nil"/>
            </w:tcBorders>
            <w:shd w:val="clear" w:color="auto" w:fill="auto"/>
            <w:vAlign w:val="center"/>
          </w:tcPr>
          <w:p w14:paraId="0000052A" w14:textId="77777777" w:rsidR="00821AC7" w:rsidRDefault="00CB7917">
            <w:pPr>
              <w:ind w:firstLine="400"/>
              <w:rPr>
                <w:color w:val="000000"/>
                <w:sz w:val="20"/>
                <w:szCs w:val="20"/>
              </w:rPr>
            </w:pPr>
            <w:r>
              <w:rPr>
                <w:sz w:val="20"/>
                <w:lang w:bidi="fr-FR"/>
              </w:rPr>
              <w:t>Toutes les MII</w:t>
            </w:r>
          </w:p>
        </w:tc>
        <w:tc>
          <w:tcPr>
            <w:tcW w:w="937" w:type="dxa"/>
            <w:tcBorders>
              <w:top w:val="nil"/>
              <w:bottom w:val="nil"/>
            </w:tcBorders>
            <w:shd w:val="clear" w:color="auto" w:fill="auto"/>
            <w:vAlign w:val="center"/>
          </w:tcPr>
          <w:p w14:paraId="0000052B" w14:textId="77777777" w:rsidR="00821AC7" w:rsidRDefault="00CB7917">
            <w:pPr>
              <w:jc w:val="right"/>
              <w:rPr>
                <w:color w:val="000000"/>
                <w:sz w:val="20"/>
                <w:szCs w:val="20"/>
              </w:rPr>
            </w:pPr>
            <w:r>
              <w:rPr>
                <w:sz w:val="20"/>
                <w:lang w:bidi="fr-FR"/>
              </w:rPr>
              <w:t>55,1 %</w:t>
            </w:r>
          </w:p>
        </w:tc>
        <w:tc>
          <w:tcPr>
            <w:tcW w:w="1289" w:type="dxa"/>
            <w:tcBorders>
              <w:top w:val="nil"/>
              <w:bottom w:val="nil"/>
              <w:right w:val="nil"/>
            </w:tcBorders>
            <w:shd w:val="clear" w:color="auto" w:fill="auto"/>
            <w:vAlign w:val="center"/>
          </w:tcPr>
          <w:p w14:paraId="0000052C" w14:textId="77777777" w:rsidR="00821AC7" w:rsidRDefault="00CB7917">
            <w:pPr>
              <w:jc w:val="right"/>
              <w:rPr>
                <w:color w:val="000000"/>
                <w:sz w:val="20"/>
                <w:szCs w:val="20"/>
              </w:rPr>
            </w:pPr>
            <w:r>
              <w:rPr>
                <w:sz w:val="20"/>
                <w:lang w:bidi="fr-FR"/>
              </w:rPr>
              <w:t>48,3 %</w:t>
            </w:r>
          </w:p>
        </w:tc>
      </w:tr>
      <w:tr w:rsidR="00821AC7" w14:paraId="593337C2" w14:textId="77777777">
        <w:trPr>
          <w:trHeight w:val="290"/>
          <w:jc w:val="center"/>
        </w:trPr>
        <w:tc>
          <w:tcPr>
            <w:tcW w:w="3586" w:type="dxa"/>
            <w:tcBorders>
              <w:top w:val="nil"/>
              <w:left w:val="nil"/>
              <w:bottom w:val="nil"/>
            </w:tcBorders>
            <w:shd w:val="clear" w:color="auto" w:fill="auto"/>
            <w:vAlign w:val="center"/>
          </w:tcPr>
          <w:p w14:paraId="0000052D" w14:textId="77777777" w:rsidR="00821AC7" w:rsidRDefault="00CB7917">
            <w:pPr>
              <w:ind w:firstLine="400"/>
              <w:rPr>
                <w:color w:val="000000"/>
                <w:sz w:val="20"/>
                <w:szCs w:val="20"/>
              </w:rPr>
            </w:pPr>
            <w:r>
              <w:rPr>
                <w:sz w:val="20"/>
                <w:lang w:bidi="fr-FR"/>
              </w:rPr>
              <w:t>MII de cohorte (Yorkool)</w:t>
            </w:r>
          </w:p>
        </w:tc>
        <w:tc>
          <w:tcPr>
            <w:tcW w:w="937" w:type="dxa"/>
            <w:tcBorders>
              <w:top w:val="nil"/>
              <w:bottom w:val="nil"/>
            </w:tcBorders>
            <w:shd w:val="clear" w:color="auto" w:fill="auto"/>
            <w:vAlign w:val="center"/>
          </w:tcPr>
          <w:p w14:paraId="0000052E" w14:textId="77777777" w:rsidR="00821AC7" w:rsidRDefault="00CB7917">
            <w:pPr>
              <w:jc w:val="right"/>
              <w:rPr>
                <w:color w:val="000000"/>
                <w:sz w:val="20"/>
                <w:szCs w:val="20"/>
              </w:rPr>
            </w:pPr>
            <w:r>
              <w:rPr>
                <w:sz w:val="20"/>
                <w:lang w:bidi="fr-FR"/>
              </w:rPr>
              <w:t>51,3 %</w:t>
            </w:r>
          </w:p>
        </w:tc>
        <w:tc>
          <w:tcPr>
            <w:tcW w:w="1289" w:type="dxa"/>
            <w:tcBorders>
              <w:top w:val="nil"/>
              <w:bottom w:val="nil"/>
              <w:right w:val="nil"/>
            </w:tcBorders>
            <w:shd w:val="clear" w:color="auto" w:fill="auto"/>
            <w:vAlign w:val="center"/>
          </w:tcPr>
          <w:p w14:paraId="0000052F" w14:textId="77777777" w:rsidR="00821AC7" w:rsidRDefault="00CB7917">
            <w:pPr>
              <w:jc w:val="right"/>
              <w:rPr>
                <w:color w:val="000000"/>
                <w:sz w:val="20"/>
                <w:szCs w:val="20"/>
              </w:rPr>
            </w:pPr>
            <w:r>
              <w:rPr>
                <w:sz w:val="20"/>
                <w:lang w:bidi="fr-FR"/>
              </w:rPr>
              <w:t>39,3 %</w:t>
            </w:r>
          </w:p>
        </w:tc>
      </w:tr>
      <w:tr w:rsidR="00821AC7" w14:paraId="1CEEFB66" w14:textId="77777777">
        <w:trPr>
          <w:trHeight w:val="290"/>
          <w:jc w:val="center"/>
        </w:trPr>
        <w:tc>
          <w:tcPr>
            <w:tcW w:w="3586" w:type="dxa"/>
            <w:tcBorders>
              <w:top w:val="nil"/>
              <w:left w:val="nil"/>
            </w:tcBorders>
            <w:shd w:val="clear" w:color="auto" w:fill="auto"/>
            <w:vAlign w:val="center"/>
          </w:tcPr>
          <w:p w14:paraId="00000530" w14:textId="77777777" w:rsidR="00821AC7" w:rsidRDefault="00CB7917">
            <w:pPr>
              <w:ind w:firstLine="400"/>
              <w:rPr>
                <w:color w:val="000000"/>
                <w:sz w:val="20"/>
                <w:szCs w:val="20"/>
              </w:rPr>
            </w:pPr>
            <w:r>
              <w:rPr>
                <w:sz w:val="20"/>
                <w:lang w:bidi="fr-FR"/>
              </w:rPr>
              <w:t>Autres MII</w:t>
            </w:r>
          </w:p>
        </w:tc>
        <w:tc>
          <w:tcPr>
            <w:tcW w:w="937" w:type="dxa"/>
            <w:tcBorders>
              <w:top w:val="nil"/>
            </w:tcBorders>
            <w:shd w:val="clear" w:color="auto" w:fill="auto"/>
            <w:vAlign w:val="center"/>
          </w:tcPr>
          <w:p w14:paraId="00000531" w14:textId="77777777" w:rsidR="00821AC7" w:rsidRDefault="00CB7917">
            <w:pPr>
              <w:jc w:val="right"/>
              <w:rPr>
                <w:color w:val="000000"/>
                <w:sz w:val="20"/>
                <w:szCs w:val="20"/>
              </w:rPr>
            </w:pPr>
            <w:r>
              <w:rPr>
                <w:sz w:val="20"/>
                <w:lang w:bidi="fr-FR"/>
              </w:rPr>
              <w:t>3,8 %</w:t>
            </w:r>
          </w:p>
        </w:tc>
        <w:tc>
          <w:tcPr>
            <w:tcW w:w="1289" w:type="dxa"/>
            <w:tcBorders>
              <w:top w:val="nil"/>
              <w:right w:val="nil"/>
            </w:tcBorders>
            <w:shd w:val="clear" w:color="auto" w:fill="auto"/>
            <w:vAlign w:val="center"/>
          </w:tcPr>
          <w:p w14:paraId="00000532" w14:textId="77777777" w:rsidR="00821AC7" w:rsidRDefault="00CB7917">
            <w:pPr>
              <w:jc w:val="right"/>
              <w:rPr>
                <w:color w:val="000000"/>
                <w:sz w:val="20"/>
                <w:szCs w:val="20"/>
              </w:rPr>
            </w:pPr>
            <w:r>
              <w:rPr>
                <w:sz w:val="20"/>
                <w:lang w:bidi="fr-FR"/>
              </w:rPr>
              <w:t>9,0 %</w:t>
            </w:r>
          </w:p>
        </w:tc>
      </w:tr>
    </w:tbl>
    <w:p w14:paraId="00000533" w14:textId="77777777" w:rsidR="00821AC7" w:rsidRDefault="00821AC7">
      <w:pPr>
        <w:pBdr>
          <w:top w:val="nil"/>
          <w:left w:val="nil"/>
          <w:bottom w:val="nil"/>
          <w:right w:val="nil"/>
          <w:between w:val="nil"/>
        </w:pBdr>
        <w:spacing w:before="120" w:after="120"/>
        <w:jc w:val="center"/>
        <w:rPr>
          <w:rFonts w:ascii="Arial" w:eastAsia="Arial" w:hAnsi="Arial" w:cs="Arial"/>
          <w:b/>
          <w:smallCaps/>
          <w:color w:val="000000"/>
          <w:sz w:val="20"/>
          <w:szCs w:val="20"/>
        </w:rPr>
      </w:pPr>
    </w:p>
    <w:p w14:paraId="00000534" w14:textId="77777777" w:rsidR="00821AC7" w:rsidRDefault="00CB7917">
      <w:pPr>
        <w:pStyle w:val="Heading2"/>
        <w:numPr>
          <w:ilvl w:val="1"/>
          <w:numId w:val="3"/>
        </w:numPr>
      </w:pPr>
      <w:bookmarkStart w:id="42" w:name="_Toc112942413"/>
      <w:r>
        <w:rPr>
          <w:lang w:bidi="fr-FR"/>
        </w:rPr>
        <w:t>Durée de vie des MII de la cohorte</w:t>
      </w:r>
      <w:bookmarkEnd w:id="42"/>
    </w:p>
    <w:p w14:paraId="00000535" w14:textId="77777777" w:rsidR="00821AC7" w:rsidRDefault="00CB7917" w:rsidP="001C2CCD">
      <w:pPr>
        <w:pStyle w:val="1-DocText"/>
      </w:pPr>
      <w:r>
        <w:rPr>
          <w:lang w:bidi="fr-FR"/>
        </w:rPr>
        <w:t>La durabilité des MII peut être conceptualisée en deux composantes : l'</w:t>
      </w:r>
      <w:r>
        <w:rPr>
          <w:i/>
          <w:lang w:bidi="fr-FR"/>
        </w:rPr>
        <w:t>attrition</w:t>
      </w:r>
      <w:r>
        <w:rPr>
          <w:lang w:bidi="fr-FR"/>
        </w:rPr>
        <w:t>, ou les moustiquaires qui ne sont plus présentes dans le ménage, et l'</w:t>
      </w:r>
      <w:r>
        <w:rPr>
          <w:i/>
          <w:lang w:bidi="fr-FR"/>
        </w:rPr>
        <w:t>intégrité physique</w:t>
      </w:r>
      <w:r>
        <w:rPr>
          <w:lang w:bidi="fr-FR"/>
        </w:rPr>
        <w:t xml:space="preserve"> des moustiquaires qui peuvent être utilisées dans le ménage. Le tableau 18 illustre les résultats de l'attrition des moustiquaires de cohorte au début de l'étude ainsi qu'aux cycles de 12 et 24 mois. Sur les 348 moustiquaires de cohorte à Kirundo et 352 à Muyinga, 299 et 339 moustiquaires de cohorte respectivement ont été incluses dans le calcul de l'attrition à 24 mois. Les moustiquaires qui n’ont pas été incluses appartenaient soit à des ménages qui n'ont pas été interrogés (il n'y avait personne à la maison, ils avaient refusé d'être interrogés ou ils avaient déménagé en dehors de la zone d'étude), soit à des membres de la famille qui se trouvaient ailleurs et dont l'état réel n'a pas pu être déterminé.</w:t>
      </w:r>
    </w:p>
    <w:p w14:paraId="00000536" w14:textId="77777777" w:rsidR="00821AC7" w:rsidRDefault="00CB7917" w:rsidP="001C2CCD">
      <w:pPr>
        <w:pStyle w:val="1-DocText"/>
      </w:pPr>
      <w:r>
        <w:rPr>
          <w:lang w:bidi="fr-FR"/>
        </w:rPr>
        <w:t xml:space="preserve">A Kirundo, l'attrition totale de moustiquaires de cohorte est passée de 14 % au début de l'étude à 27 % au cycle de 12 mois et à 42 % au cycle de 24 mois (Tableau 18). Au cours des deux périodes d'étude, la raison la plus courante était qu'elles avaient été données à d'autres personnes (de 6 % au début de l'étude à 13 % à 12 mois et à 20 % au cycle de 24 mois). Au cycle de 24 mois, 16 % supplémentaire des moustiquaires ont été jetées (également appelé attrition due à l'usure et aux déchirures). </w:t>
      </w:r>
    </w:p>
    <w:p w14:paraId="00000537" w14:textId="77777777" w:rsidR="00821AC7" w:rsidRDefault="00CB7917" w:rsidP="001C2CCD">
      <w:pPr>
        <w:pStyle w:val="1-DocText"/>
      </w:pPr>
      <w:r>
        <w:rPr>
          <w:lang w:bidi="fr-FR"/>
        </w:rPr>
        <w:t>À Muyinga, l'attrition totale est passée de 33 % au début de l'étude à 38 % au cycle de 12 mois et à 57 % au cycle de 24 mois. La principale raison de l'attrition a été signalée comme « moustiquaires jetées », qui a augmenté de 19 % au cycle de 12 mois à 30 % au cycle de 24 mois (Tableau 18).</w:t>
      </w:r>
    </w:p>
    <w:p w14:paraId="00000538" w14:textId="77777777" w:rsidR="00821AC7" w:rsidRDefault="00CB7917" w:rsidP="001C2CCD">
      <w:pPr>
        <w:pStyle w:val="1-DocText"/>
      </w:pPr>
      <w:r>
        <w:rPr>
          <w:lang w:bidi="fr-FR"/>
        </w:rPr>
        <w:t xml:space="preserve">Le taux d'attrition total a augmenté au fil du temps dans les deux provinces. Les proportions relevées au cycle de 24 mois ont montré des différences statistiquement significatives entre les deux emplacements, soit 42 % à Kirundo contre 57 % à Muyinga, </w:t>
      </w:r>
      <w:r>
        <w:rPr>
          <w:i/>
          <w:lang w:bidi="fr-FR"/>
        </w:rPr>
        <w:t>p</w:t>
      </w:r>
      <w:r>
        <w:rPr>
          <w:lang w:bidi="fr-FR"/>
        </w:rPr>
        <w:t xml:space="preserve">=0,037. De plus, la proportion de moustiquaires jetées était plus élevée à Muyinga qu'à Kirundo, soit 31 % contre 16 %, </w:t>
      </w:r>
      <w:r>
        <w:rPr>
          <w:i/>
          <w:lang w:bidi="fr-FR"/>
        </w:rPr>
        <w:t>p</w:t>
      </w:r>
      <w:r>
        <w:rPr>
          <w:lang w:bidi="fr-FR"/>
        </w:rPr>
        <w:t xml:space="preserve">=0,021. La figure 5 illustre ces tendances pour toutes les provinces. </w:t>
      </w:r>
    </w:p>
    <w:p w14:paraId="00000539" w14:textId="77777777" w:rsidR="00821AC7" w:rsidRDefault="00CB7917" w:rsidP="005E1068">
      <w:pPr>
        <w:pStyle w:val="TableTitle"/>
      </w:pPr>
      <w:bookmarkStart w:id="43" w:name="_heading=h.111kx3o" w:colFirst="0" w:colLast="0"/>
      <w:bookmarkEnd w:id="43"/>
      <w:r>
        <w:rPr>
          <w:lang w:bidi="fr-FR"/>
        </w:rPr>
        <w:t>Tableau 18 : Attrition des MII de cohorte</w:t>
      </w:r>
    </w:p>
    <w:tbl>
      <w:tblPr>
        <w:tblW w:w="70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410"/>
        <w:gridCol w:w="937"/>
        <w:gridCol w:w="856"/>
        <w:gridCol w:w="856"/>
        <w:gridCol w:w="7"/>
      </w:tblGrid>
      <w:tr w:rsidR="00821AC7" w14:paraId="172F3D71" w14:textId="77777777">
        <w:trPr>
          <w:gridAfter w:val="1"/>
          <w:wAfter w:w="7" w:type="dxa"/>
          <w:trHeight w:val="290"/>
          <w:jc w:val="center"/>
        </w:trPr>
        <w:tc>
          <w:tcPr>
            <w:tcW w:w="4410" w:type="dxa"/>
            <w:tcBorders>
              <w:left w:val="nil"/>
            </w:tcBorders>
            <w:shd w:val="clear" w:color="auto" w:fill="D9D9D9"/>
            <w:vAlign w:val="center"/>
          </w:tcPr>
          <w:p w14:paraId="0000053A" w14:textId="77777777" w:rsidR="00821AC7" w:rsidRDefault="00CB7917">
            <w:pPr>
              <w:rPr>
                <w:rFonts w:ascii="Times New Roman" w:eastAsia="Times New Roman" w:hAnsi="Times New Roman" w:cs="Times New Roman"/>
                <w:color w:val="000000"/>
                <w:sz w:val="20"/>
                <w:szCs w:val="20"/>
              </w:rPr>
            </w:pPr>
            <w:r>
              <w:rPr>
                <w:sz w:val="20"/>
                <w:lang w:bidi="fr-FR"/>
              </w:rPr>
              <w:t> </w:t>
            </w:r>
          </w:p>
        </w:tc>
        <w:tc>
          <w:tcPr>
            <w:tcW w:w="937" w:type="dxa"/>
            <w:shd w:val="clear" w:color="auto" w:fill="D9D9D9"/>
            <w:vAlign w:val="center"/>
          </w:tcPr>
          <w:p w14:paraId="0000053B" w14:textId="77777777" w:rsidR="00821AC7" w:rsidRDefault="00CB7917">
            <w:pPr>
              <w:jc w:val="center"/>
              <w:rPr>
                <w:b/>
                <w:color w:val="000000"/>
                <w:sz w:val="20"/>
                <w:szCs w:val="20"/>
              </w:rPr>
            </w:pPr>
            <w:r>
              <w:rPr>
                <w:b/>
                <w:sz w:val="20"/>
                <w:lang w:bidi="fr-FR"/>
              </w:rPr>
              <w:t>Base de référence</w:t>
            </w:r>
          </w:p>
        </w:tc>
        <w:tc>
          <w:tcPr>
            <w:tcW w:w="856" w:type="dxa"/>
            <w:shd w:val="clear" w:color="auto" w:fill="D9D9D9"/>
            <w:vAlign w:val="center"/>
          </w:tcPr>
          <w:p w14:paraId="0000053C" w14:textId="77777777" w:rsidR="00821AC7" w:rsidRDefault="00CB7917">
            <w:pPr>
              <w:jc w:val="center"/>
              <w:rPr>
                <w:b/>
                <w:color w:val="000000"/>
                <w:sz w:val="20"/>
                <w:szCs w:val="20"/>
              </w:rPr>
            </w:pPr>
            <w:r>
              <w:rPr>
                <w:b/>
                <w:sz w:val="20"/>
                <w:lang w:bidi="fr-FR"/>
              </w:rPr>
              <w:t>12 mois</w:t>
            </w:r>
          </w:p>
        </w:tc>
        <w:tc>
          <w:tcPr>
            <w:tcW w:w="856" w:type="dxa"/>
            <w:tcBorders>
              <w:right w:val="nil"/>
            </w:tcBorders>
            <w:shd w:val="clear" w:color="auto" w:fill="D9D9D9"/>
            <w:vAlign w:val="center"/>
          </w:tcPr>
          <w:p w14:paraId="0000053D" w14:textId="77777777" w:rsidR="00821AC7" w:rsidRDefault="00CB7917">
            <w:pPr>
              <w:jc w:val="center"/>
              <w:rPr>
                <w:b/>
                <w:color w:val="000000"/>
                <w:sz w:val="20"/>
                <w:szCs w:val="20"/>
              </w:rPr>
            </w:pPr>
            <w:r>
              <w:rPr>
                <w:b/>
                <w:sz w:val="20"/>
                <w:lang w:bidi="fr-FR"/>
              </w:rPr>
              <w:t>24 mois</w:t>
            </w:r>
          </w:p>
        </w:tc>
      </w:tr>
      <w:tr w:rsidR="00821AC7" w14:paraId="0A54D32C" w14:textId="77777777">
        <w:trPr>
          <w:gridAfter w:val="1"/>
          <w:wAfter w:w="7" w:type="dxa"/>
          <w:trHeight w:val="290"/>
          <w:jc w:val="center"/>
        </w:trPr>
        <w:tc>
          <w:tcPr>
            <w:tcW w:w="4410" w:type="dxa"/>
            <w:tcBorders>
              <w:left w:val="nil"/>
              <w:bottom w:val="single" w:sz="4" w:space="0" w:color="000000"/>
            </w:tcBorders>
            <w:shd w:val="clear" w:color="auto" w:fill="F2F2F2"/>
            <w:vAlign w:val="center"/>
          </w:tcPr>
          <w:p w14:paraId="0000053E" w14:textId="77777777" w:rsidR="00821AC7" w:rsidRDefault="00CB7917">
            <w:pPr>
              <w:rPr>
                <w:b/>
                <w:color w:val="000000"/>
                <w:sz w:val="20"/>
                <w:szCs w:val="20"/>
              </w:rPr>
            </w:pPr>
            <w:r>
              <w:rPr>
                <w:b/>
                <w:sz w:val="20"/>
                <w:lang w:bidi="fr-FR"/>
              </w:rPr>
              <w:t>Kirundo</w:t>
            </w:r>
          </w:p>
        </w:tc>
        <w:tc>
          <w:tcPr>
            <w:tcW w:w="937" w:type="dxa"/>
            <w:tcBorders>
              <w:bottom w:val="single" w:sz="4" w:space="0" w:color="000000"/>
            </w:tcBorders>
            <w:shd w:val="clear" w:color="auto" w:fill="F2F2F2"/>
            <w:vAlign w:val="center"/>
          </w:tcPr>
          <w:p w14:paraId="0000053F" w14:textId="77777777" w:rsidR="00821AC7" w:rsidRDefault="00CB7917">
            <w:pPr>
              <w:jc w:val="center"/>
              <w:rPr>
                <w:b/>
                <w:color w:val="000000"/>
                <w:sz w:val="20"/>
                <w:szCs w:val="20"/>
              </w:rPr>
            </w:pPr>
            <w:r>
              <w:rPr>
                <w:b/>
                <w:sz w:val="20"/>
                <w:lang w:bidi="fr-FR"/>
              </w:rPr>
              <w:t>N=348</w:t>
            </w:r>
          </w:p>
        </w:tc>
        <w:tc>
          <w:tcPr>
            <w:tcW w:w="856" w:type="dxa"/>
            <w:tcBorders>
              <w:bottom w:val="single" w:sz="4" w:space="0" w:color="000000"/>
            </w:tcBorders>
            <w:shd w:val="clear" w:color="auto" w:fill="F2F2F2"/>
            <w:vAlign w:val="center"/>
          </w:tcPr>
          <w:p w14:paraId="00000540" w14:textId="77777777" w:rsidR="00821AC7" w:rsidRDefault="00CB7917">
            <w:pPr>
              <w:jc w:val="center"/>
              <w:rPr>
                <w:b/>
                <w:color w:val="000000"/>
                <w:sz w:val="20"/>
                <w:szCs w:val="20"/>
              </w:rPr>
            </w:pPr>
            <w:r>
              <w:rPr>
                <w:b/>
                <w:sz w:val="20"/>
                <w:lang w:bidi="fr-FR"/>
              </w:rPr>
              <w:t>N=337</w:t>
            </w:r>
          </w:p>
        </w:tc>
        <w:tc>
          <w:tcPr>
            <w:tcW w:w="856" w:type="dxa"/>
            <w:tcBorders>
              <w:bottom w:val="single" w:sz="4" w:space="0" w:color="000000"/>
              <w:right w:val="nil"/>
            </w:tcBorders>
            <w:shd w:val="clear" w:color="auto" w:fill="F2F2F2"/>
            <w:vAlign w:val="center"/>
          </w:tcPr>
          <w:p w14:paraId="00000541" w14:textId="77777777" w:rsidR="00821AC7" w:rsidRDefault="00CB7917">
            <w:pPr>
              <w:jc w:val="center"/>
              <w:rPr>
                <w:b/>
                <w:color w:val="000000"/>
                <w:sz w:val="20"/>
                <w:szCs w:val="20"/>
              </w:rPr>
            </w:pPr>
            <w:r>
              <w:rPr>
                <w:b/>
                <w:sz w:val="20"/>
                <w:lang w:bidi="fr-FR"/>
              </w:rPr>
              <w:t>N=299</w:t>
            </w:r>
          </w:p>
        </w:tc>
      </w:tr>
      <w:tr w:rsidR="00821AC7" w14:paraId="7335FE85" w14:textId="77777777">
        <w:trPr>
          <w:gridAfter w:val="1"/>
          <w:wAfter w:w="7" w:type="dxa"/>
          <w:trHeight w:val="290"/>
          <w:jc w:val="center"/>
        </w:trPr>
        <w:tc>
          <w:tcPr>
            <w:tcW w:w="4410" w:type="dxa"/>
            <w:tcBorders>
              <w:left w:val="nil"/>
              <w:bottom w:val="nil"/>
            </w:tcBorders>
            <w:shd w:val="clear" w:color="auto" w:fill="auto"/>
            <w:vAlign w:val="center"/>
          </w:tcPr>
          <w:p w14:paraId="00000542" w14:textId="77777777" w:rsidR="00821AC7" w:rsidRDefault="00CB7917">
            <w:pPr>
              <w:rPr>
                <w:color w:val="000000"/>
                <w:sz w:val="20"/>
                <w:szCs w:val="20"/>
              </w:rPr>
            </w:pPr>
            <w:r>
              <w:rPr>
                <w:sz w:val="20"/>
                <w:lang w:bidi="fr-FR"/>
              </w:rPr>
              <w:t>Attrition totale des MII de la cohorte</w:t>
            </w:r>
          </w:p>
        </w:tc>
        <w:tc>
          <w:tcPr>
            <w:tcW w:w="937" w:type="dxa"/>
            <w:tcBorders>
              <w:bottom w:val="nil"/>
            </w:tcBorders>
            <w:shd w:val="clear" w:color="auto" w:fill="auto"/>
            <w:vAlign w:val="center"/>
          </w:tcPr>
          <w:p w14:paraId="00000543" w14:textId="77777777" w:rsidR="00821AC7" w:rsidRDefault="00CB7917">
            <w:pPr>
              <w:jc w:val="right"/>
              <w:rPr>
                <w:color w:val="000000"/>
                <w:sz w:val="20"/>
                <w:szCs w:val="20"/>
              </w:rPr>
            </w:pPr>
            <w:r>
              <w:rPr>
                <w:sz w:val="20"/>
                <w:lang w:bidi="fr-FR"/>
              </w:rPr>
              <w:t>13,8 %</w:t>
            </w:r>
          </w:p>
        </w:tc>
        <w:tc>
          <w:tcPr>
            <w:tcW w:w="856" w:type="dxa"/>
            <w:tcBorders>
              <w:bottom w:val="nil"/>
            </w:tcBorders>
            <w:shd w:val="clear" w:color="auto" w:fill="auto"/>
            <w:vAlign w:val="center"/>
          </w:tcPr>
          <w:p w14:paraId="00000544" w14:textId="77777777" w:rsidR="00821AC7" w:rsidRDefault="00CB7917">
            <w:pPr>
              <w:jc w:val="right"/>
              <w:rPr>
                <w:color w:val="000000"/>
                <w:sz w:val="20"/>
                <w:szCs w:val="20"/>
              </w:rPr>
            </w:pPr>
            <w:r>
              <w:rPr>
                <w:sz w:val="20"/>
                <w:lang w:bidi="fr-FR"/>
              </w:rPr>
              <w:t>26,7 %</w:t>
            </w:r>
          </w:p>
        </w:tc>
        <w:tc>
          <w:tcPr>
            <w:tcW w:w="856" w:type="dxa"/>
            <w:tcBorders>
              <w:bottom w:val="nil"/>
              <w:right w:val="nil"/>
            </w:tcBorders>
            <w:shd w:val="clear" w:color="auto" w:fill="auto"/>
            <w:vAlign w:val="center"/>
          </w:tcPr>
          <w:p w14:paraId="00000545" w14:textId="77777777" w:rsidR="00821AC7" w:rsidRDefault="00CB7917">
            <w:pPr>
              <w:jc w:val="right"/>
              <w:rPr>
                <w:color w:val="000000"/>
                <w:sz w:val="20"/>
                <w:szCs w:val="20"/>
              </w:rPr>
            </w:pPr>
            <w:r>
              <w:rPr>
                <w:sz w:val="20"/>
                <w:lang w:bidi="fr-FR"/>
              </w:rPr>
              <w:t>41,5 %</w:t>
            </w:r>
          </w:p>
        </w:tc>
      </w:tr>
      <w:tr w:rsidR="00821AC7" w14:paraId="797235B7" w14:textId="77777777">
        <w:trPr>
          <w:gridAfter w:val="1"/>
          <w:wAfter w:w="7" w:type="dxa"/>
          <w:trHeight w:val="290"/>
          <w:jc w:val="center"/>
        </w:trPr>
        <w:tc>
          <w:tcPr>
            <w:tcW w:w="4410" w:type="dxa"/>
            <w:tcBorders>
              <w:top w:val="nil"/>
              <w:left w:val="nil"/>
              <w:bottom w:val="nil"/>
            </w:tcBorders>
            <w:shd w:val="clear" w:color="auto" w:fill="auto"/>
            <w:vAlign w:val="center"/>
          </w:tcPr>
          <w:p w14:paraId="00000546" w14:textId="77777777" w:rsidR="00821AC7" w:rsidRDefault="00CB7917">
            <w:pPr>
              <w:ind w:firstLine="1000"/>
              <w:rPr>
                <w:color w:val="000000"/>
                <w:sz w:val="20"/>
                <w:szCs w:val="20"/>
              </w:rPr>
            </w:pPr>
            <w:r>
              <w:rPr>
                <w:sz w:val="20"/>
                <w:lang w:bidi="fr-FR"/>
              </w:rPr>
              <w:t>MII données à d'autres personnes</w:t>
            </w:r>
          </w:p>
        </w:tc>
        <w:tc>
          <w:tcPr>
            <w:tcW w:w="937" w:type="dxa"/>
            <w:tcBorders>
              <w:top w:val="nil"/>
              <w:bottom w:val="nil"/>
            </w:tcBorders>
            <w:shd w:val="clear" w:color="auto" w:fill="auto"/>
            <w:vAlign w:val="center"/>
          </w:tcPr>
          <w:p w14:paraId="00000547" w14:textId="77777777" w:rsidR="00821AC7" w:rsidRDefault="00CB7917">
            <w:pPr>
              <w:jc w:val="right"/>
              <w:rPr>
                <w:color w:val="000000"/>
                <w:sz w:val="20"/>
                <w:szCs w:val="20"/>
              </w:rPr>
            </w:pPr>
            <w:r>
              <w:rPr>
                <w:sz w:val="20"/>
                <w:lang w:bidi="fr-FR"/>
              </w:rPr>
              <w:t>6,0 %</w:t>
            </w:r>
          </w:p>
        </w:tc>
        <w:tc>
          <w:tcPr>
            <w:tcW w:w="856" w:type="dxa"/>
            <w:tcBorders>
              <w:top w:val="nil"/>
              <w:bottom w:val="nil"/>
            </w:tcBorders>
            <w:shd w:val="clear" w:color="auto" w:fill="auto"/>
            <w:vAlign w:val="center"/>
          </w:tcPr>
          <w:p w14:paraId="00000548" w14:textId="77777777" w:rsidR="00821AC7" w:rsidRDefault="00CB7917">
            <w:pPr>
              <w:jc w:val="right"/>
              <w:rPr>
                <w:color w:val="000000"/>
                <w:sz w:val="20"/>
                <w:szCs w:val="20"/>
              </w:rPr>
            </w:pPr>
            <w:r>
              <w:rPr>
                <w:sz w:val="20"/>
                <w:lang w:bidi="fr-FR"/>
              </w:rPr>
              <w:t>13,1 %</w:t>
            </w:r>
          </w:p>
        </w:tc>
        <w:tc>
          <w:tcPr>
            <w:tcW w:w="856" w:type="dxa"/>
            <w:tcBorders>
              <w:top w:val="nil"/>
              <w:bottom w:val="nil"/>
              <w:right w:val="nil"/>
            </w:tcBorders>
            <w:shd w:val="clear" w:color="auto" w:fill="auto"/>
            <w:vAlign w:val="center"/>
          </w:tcPr>
          <w:p w14:paraId="00000549" w14:textId="77777777" w:rsidR="00821AC7" w:rsidRDefault="00CB7917">
            <w:pPr>
              <w:jc w:val="right"/>
              <w:rPr>
                <w:color w:val="000000"/>
                <w:sz w:val="20"/>
                <w:szCs w:val="20"/>
              </w:rPr>
            </w:pPr>
            <w:r>
              <w:rPr>
                <w:sz w:val="20"/>
                <w:lang w:bidi="fr-FR"/>
              </w:rPr>
              <w:t>20,1 %</w:t>
            </w:r>
          </w:p>
        </w:tc>
      </w:tr>
      <w:tr w:rsidR="00821AC7" w14:paraId="2D83A1FF" w14:textId="77777777">
        <w:trPr>
          <w:gridAfter w:val="1"/>
          <w:wAfter w:w="7" w:type="dxa"/>
          <w:trHeight w:val="298"/>
          <w:jc w:val="center"/>
        </w:trPr>
        <w:tc>
          <w:tcPr>
            <w:tcW w:w="4410" w:type="dxa"/>
            <w:tcBorders>
              <w:top w:val="nil"/>
              <w:left w:val="nil"/>
              <w:bottom w:val="nil"/>
            </w:tcBorders>
            <w:shd w:val="clear" w:color="auto" w:fill="auto"/>
            <w:vAlign w:val="center"/>
          </w:tcPr>
          <w:p w14:paraId="0000054A" w14:textId="77777777" w:rsidR="00821AC7" w:rsidRDefault="00CB7917">
            <w:pPr>
              <w:ind w:firstLine="1000"/>
              <w:rPr>
                <w:color w:val="000000"/>
                <w:sz w:val="20"/>
                <w:szCs w:val="20"/>
              </w:rPr>
            </w:pPr>
            <w:r>
              <w:rPr>
                <w:sz w:val="20"/>
                <w:lang w:bidi="fr-FR"/>
              </w:rPr>
              <w:t>MII jetées</w:t>
            </w:r>
          </w:p>
        </w:tc>
        <w:tc>
          <w:tcPr>
            <w:tcW w:w="937" w:type="dxa"/>
            <w:tcBorders>
              <w:top w:val="nil"/>
              <w:bottom w:val="nil"/>
            </w:tcBorders>
            <w:shd w:val="clear" w:color="auto" w:fill="auto"/>
            <w:vAlign w:val="center"/>
          </w:tcPr>
          <w:p w14:paraId="0000054B" w14:textId="77777777" w:rsidR="00821AC7" w:rsidRDefault="00CB7917">
            <w:pPr>
              <w:jc w:val="right"/>
              <w:rPr>
                <w:color w:val="000000"/>
                <w:sz w:val="20"/>
                <w:szCs w:val="20"/>
              </w:rPr>
            </w:pPr>
            <w:r>
              <w:rPr>
                <w:sz w:val="20"/>
                <w:lang w:bidi="fr-FR"/>
              </w:rPr>
              <w:t>3,4 %</w:t>
            </w:r>
          </w:p>
        </w:tc>
        <w:tc>
          <w:tcPr>
            <w:tcW w:w="856" w:type="dxa"/>
            <w:tcBorders>
              <w:top w:val="nil"/>
              <w:bottom w:val="nil"/>
            </w:tcBorders>
            <w:shd w:val="clear" w:color="auto" w:fill="auto"/>
            <w:vAlign w:val="center"/>
          </w:tcPr>
          <w:p w14:paraId="0000054C" w14:textId="77777777" w:rsidR="00821AC7" w:rsidRDefault="00CB7917">
            <w:pPr>
              <w:jc w:val="right"/>
              <w:rPr>
                <w:color w:val="000000"/>
                <w:sz w:val="20"/>
                <w:szCs w:val="20"/>
              </w:rPr>
            </w:pPr>
            <w:r>
              <w:rPr>
                <w:sz w:val="20"/>
                <w:lang w:bidi="fr-FR"/>
              </w:rPr>
              <w:t>9,5 %</w:t>
            </w:r>
          </w:p>
        </w:tc>
        <w:tc>
          <w:tcPr>
            <w:tcW w:w="856" w:type="dxa"/>
            <w:tcBorders>
              <w:top w:val="nil"/>
              <w:bottom w:val="nil"/>
              <w:right w:val="nil"/>
            </w:tcBorders>
            <w:shd w:val="clear" w:color="auto" w:fill="auto"/>
            <w:vAlign w:val="center"/>
          </w:tcPr>
          <w:p w14:paraId="0000054D" w14:textId="77777777" w:rsidR="00821AC7" w:rsidRDefault="00CB7917">
            <w:pPr>
              <w:jc w:val="right"/>
              <w:rPr>
                <w:color w:val="000000"/>
                <w:sz w:val="20"/>
                <w:szCs w:val="20"/>
              </w:rPr>
            </w:pPr>
            <w:r>
              <w:rPr>
                <w:sz w:val="20"/>
                <w:lang w:bidi="fr-FR"/>
              </w:rPr>
              <w:t>16,4 %</w:t>
            </w:r>
          </w:p>
        </w:tc>
      </w:tr>
      <w:tr w:rsidR="00821AC7" w14:paraId="2DEA787F" w14:textId="77777777">
        <w:trPr>
          <w:gridAfter w:val="1"/>
          <w:wAfter w:w="7" w:type="dxa"/>
          <w:trHeight w:val="298"/>
          <w:jc w:val="center"/>
        </w:trPr>
        <w:tc>
          <w:tcPr>
            <w:tcW w:w="4410" w:type="dxa"/>
            <w:tcBorders>
              <w:top w:val="nil"/>
              <w:left w:val="nil"/>
            </w:tcBorders>
            <w:shd w:val="clear" w:color="auto" w:fill="auto"/>
            <w:vAlign w:val="center"/>
          </w:tcPr>
          <w:p w14:paraId="0000054E" w14:textId="77777777" w:rsidR="00821AC7" w:rsidRDefault="00CB7917">
            <w:pPr>
              <w:ind w:firstLine="1000"/>
              <w:rPr>
                <w:color w:val="000000"/>
                <w:sz w:val="20"/>
                <w:szCs w:val="20"/>
              </w:rPr>
            </w:pPr>
            <w:r>
              <w:rPr>
                <w:sz w:val="20"/>
                <w:lang w:bidi="fr-FR"/>
              </w:rPr>
              <w:t>MII perdues pour une raison inconnue/autre</w:t>
            </w:r>
          </w:p>
        </w:tc>
        <w:tc>
          <w:tcPr>
            <w:tcW w:w="937" w:type="dxa"/>
            <w:tcBorders>
              <w:top w:val="nil"/>
            </w:tcBorders>
            <w:shd w:val="clear" w:color="auto" w:fill="auto"/>
            <w:vAlign w:val="center"/>
          </w:tcPr>
          <w:p w14:paraId="0000054F" w14:textId="77777777" w:rsidR="00821AC7" w:rsidRDefault="00CB7917">
            <w:pPr>
              <w:jc w:val="right"/>
              <w:rPr>
                <w:color w:val="000000"/>
                <w:sz w:val="20"/>
                <w:szCs w:val="20"/>
              </w:rPr>
            </w:pPr>
            <w:r>
              <w:rPr>
                <w:sz w:val="20"/>
                <w:lang w:bidi="fr-FR"/>
              </w:rPr>
              <w:t>2,3 %</w:t>
            </w:r>
          </w:p>
        </w:tc>
        <w:tc>
          <w:tcPr>
            <w:tcW w:w="856" w:type="dxa"/>
            <w:tcBorders>
              <w:top w:val="nil"/>
            </w:tcBorders>
            <w:shd w:val="clear" w:color="auto" w:fill="auto"/>
            <w:vAlign w:val="center"/>
          </w:tcPr>
          <w:p w14:paraId="00000550" w14:textId="77777777" w:rsidR="00821AC7" w:rsidRDefault="00CB7917">
            <w:pPr>
              <w:jc w:val="right"/>
              <w:rPr>
                <w:color w:val="000000"/>
                <w:sz w:val="20"/>
                <w:szCs w:val="20"/>
              </w:rPr>
            </w:pPr>
            <w:r>
              <w:rPr>
                <w:sz w:val="20"/>
                <w:lang w:bidi="fr-FR"/>
              </w:rPr>
              <w:t>4,2 %</w:t>
            </w:r>
          </w:p>
        </w:tc>
        <w:tc>
          <w:tcPr>
            <w:tcW w:w="856" w:type="dxa"/>
            <w:tcBorders>
              <w:top w:val="nil"/>
              <w:right w:val="nil"/>
            </w:tcBorders>
            <w:shd w:val="clear" w:color="auto" w:fill="auto"/>
            <w:vAlign w:val="center"/>
          </w:tcPr>
          <w:p w14:paraId="00000551" w14:textId="77777777" w:rsidR="00821AC7" w:rsidRDefault="00CB7917">
            <w:pPr>
              <w:jc w:val="right"/>
              <w:rPr>
                <w:color w:val="000000"/>
                <w:sz w:val="20"/>
                <w:szCs w:val="20"/>
              </w:rPr>
            </w:pPr>
            <w:r>
              <w:rPr>
                <w:sz w:val="20"/>
                <w:lang w:bidi="fr-FR"/>
              </w:rPr>
              <w:t>5,0 %</w:t>
            </w:r>
          </w:p>
        </w:tc>
      </w:tr>
      <w:tr w:rsidR="00821AC7" w14:paraId="171D7735" w14:textId="77777777">
        <w:trPr>
          <w:gridAfter w:val="1"/>
          <w:wAfter w:w="7" w:type="dxa"/>
          <w:trHeight w:val="298"/>
          <w:jc w:val="center"/>
        </w:trPr>
        <w:tc>
          <w:tcPr>
            <w:tcW w:w="4410" w:type="dxa"/>
            <w:tcBorders>
              <w:left w:val="nil"/>
              <w:bottom w:val="single" w:sz="4" w:space="0" w:color="000000"/>
            </w:tcBorders>
            <w:shd w:val="clear" w:color="auto" w:fill="F2F2F2"/>
            <w:vAlign w:val="center"/>
          </w:tcPr>
          <w:p w14:paraId="00000552" w14:textId="77777777" w:rsidR="00821AC7" w:rsidRDefault="00CB7917">
            <w:pPr>
              <w:rPr>
                <w:b/>
                <w:color w:val="000000"/>
                <w:sz w:val="20"/>
                <w:szCs w:val="20"/>
              </w:rPr>
            </w:pPr>
            <w:r>
              <w:rPr>
                <w:b/>
                <w:sz w:val="20"/>
                <w:lang w:bidi="fr-FR"/>
              </w:rPr>
              <w:t>Muyinga</w:t>
            </w:r>
          </w:p>
        </w:tc>
        <w:tc>
          <w:tcPr>
            <w:tcW w:w="937" w:type="dxa"/>
            <w:tcBorders>
              <w:bottom w:val="single" w:sz="4" w:space="0" w:color="000000"/>
            </w:tcBorders>
            <w:shd w:val="clear" w:color="auto" w:fill="F2F2F2"/>
            <w:vAlign w:val="center"/>
          </w:tcPr>
          <w:p w14:paraId="00000553" w14:textId="77777777" w:rsidR="00821AC7" w:rsidRDefault="00CB7917">
            <w:pPr>
              <w:jc w:val="center"/>
              <w:rPr>
                <w:b/>
                <w:color w:val="000000"/>
                <w:sz w:val="20"/>
                <w:szCs w:val="20"/>
              </w:rPr>
            </w:pPr>
            <w:r>
              <w:rPr>
                <w:b/>
                <w:sz w:val="20"/>
                <w:lang w:bidi="fr-FR"/>
              </w:rPr>
              <w:t>N=352</w:t>
            </w:r>
          </w:p>
        </w:tc>
        <w:tc>
          <w:tcPr>
            <w:tcW w:w="856" w:type="dxa"/>
            <w:tcBorders>
              <w:bottom w:val="single" w:sz="4" w:space="0" w:color="000000"/>
            </w:tcBorders>
            <w:shd w:val="clear" w:color="auto" w:fill="F2F2F2"/>
            <w:vAlign w:val="center"/>
          </w:tcPr>
          <w:p w14:paraId="00000554" w14:textId="77777777" w:rsidR="00821AC7" w:rsidRDefault="00CB7917">
            <w:pPr>
              <w:jc w:val="center"/>
              <w:rPr>
                <w:b/>
                <w:color w:val="000000"/>
                <w:sz w:val="20"/>
                <w:szCs w:val="20"/>
              </w:rPr>
            </w:pPr>
            <w:r>
              <w:rPr>
                <w:b/>
                <w:sz w:val="20"/>
                <w:lang w:bidi="fr-FR"/>
              </w:rPr>
              <w:t>N=348</w:t>
            </w:r>
          </w:p>
        </w:tc>
        <w:tc>
          <w:tcPr>
            <w:tcW w:w="856" w:type="dxa"/>
            <w:tcBorders>
              <w:bottom w:val="single" w:sz="4" w:space="0" w:color="000000"/>
              <w:right w:val="nil"/>
            </w:tcBorders>
            <w:shd w:val="clear" w:color="auto" w:fill="F2F2F2"/>
            <w:vAlign w:val="center"/>
          </w:tcPr>
          <w:p w14:paraId="00000555" w14:textId="77777777" w:rsidR="00821AC7" w:rsidRDefault="00CB7917">
            <w:pPr>
              <w:jc w:val="center"/>
              <w:rPr>
                <w:b/>
                <w:color w:val="000000"/>
                <w:sz w:val="20"/>
                <w:szCs w:val="20"/>
              </w:rPr>
            </w:pPr>
            <w:r>
              <w:rPr>
                <w:b/>
                <w:sz w:val="20"/>
                <w:lang w:bidi="fr-FR"/>
              </w:rPr>
              <w:t>N=339</w:t>
            </w:r>
          </w:p>
        </w:tc>
      </w:tr>
      <w:tr w:rsidR="00821AC7" w14:paraId="6072E247" w14:textId="77777777">
        <w:trPr>
          <w:gridAfter w:val="1"/>
          <w:wAfter w:w="7" w:type="dxa"/>
          <w:trHeight w:val="298"/>
          <w:jc w:val="center"/>
        </w:trPr>
        <w:tc>
          <w:tcPr>
            <w:tcW w:w="4410" w:type="dxa"/>
            <w:tcBorders>
              <w:left w:val="nil"/>
              <w:bottom w:val="nil"/>
            </w:tcBorders>
            <w:shd w:val="clear" w:color="auto" w:fill="auto"/>
            <w:vAlign w:val="center"/>
          </w:tcPr>
          <w:p w14:paraId="00000556" w14:textId="77777777" w:rsidR="00821AC7" w:rsidRDefault="00CB7917">
            <w:pPr>
              <w:rPr>
                <w:color w:val="000000"/>
                <w:sz w:val="20"/>
                <w:szCs w:val="20"/>
              </w:rPr>
            </w:pPr>
            <w:r>
              <w:rPr>
                <w:sz w:val="20"/>
                <w:lang w:bidi="fr-FR"/>
              </w:rPr>
              <w:t>Attrition totale des MII de la cohorte</w:t>
            </w:r>
          </w:p>
        </w:tc>
        <w:tc>
          <w:tcPr>
            <w:tcW w:w="937" w:type="dxa"/>
            <w:tcBorders>
              <w:bottom w:val="nil"/>
            </w:tcBorders>
            <w:shd w:val="clear" w:color="auto" w:fill="auto"/>
            <w:vAlign w:val="center"/>
          </w:tcPr>
          <w:p w14:paraId="00000557" w14:textId="77777777" w:rsidR="00821AC7" w:rsidRDefault="00CB7917">
            <w:pPr>
              <w:jc w:val="right"/>
              <w:rPr>
                <w:color w:val="000000"/>
                <w:sz w:val="20"/>
                <w:szCs w:val="20"/>
              </w:rPr>
            </w:pPr>
            <w:r>
              <w:rPr>
                <w:sz w:val="20"/>
                <w:lang w:bidi="fr-FR"/>
              </w:rPr>
              <w:t>33,2 %</w:t>
            </w:r>
          </w:p>
        </w:tc>
        <w:tc>
          <w:tcPr>
            <w:tcW w:w="856" w:type="dxa"/>
            <w:tcBorders>
              <w:bottom w:val="nil"/>
            </w:tcBorders>
            <w:shd w:val="clear" w:color="auto" w:fill="auto"/>
            <w:vAlign w:val="center"/>
          </w:tcPr>
          <w:p w14:paraId="00000558" w14:textId="77777777" w:rsidR="00821AC7" w:rsidRDefault="00CB7917">
            <w:pPr>
              <w:jc w:val="right"/>
              <w:rPr>
                <w:color w:val="000000"/>
                <w:sz w:val="20"/>
                <w:szCs w:val="20"/>
              </w:rPr>
            </w:pPr>
            <w:r>
              <w:rPr>
                <w:sz w:val="20"/>
                <w:lang w:bidi="fr-FR"/>
              </w:rPr>
              <w:t>37,6 %</w:t>
            </w:r>
          </w:p>
        </w:tc>
        <w:tc>
          <w:tcPr>
            <w:tcW w:w="856" w:type="dxa"/>
            <w:tcBorders>
              <w:bottom w:val="nil"/>
              <w:right w:val="nil"/>
            </w:tcBorders>
            <w:shd w:val="clear" w:color="auto" w:fill="auto"/>
            <w:vAlign w:val="center"/>
          </w:tcPr>
          <w:p w14:paraId="00000559" w14:textId="77777777" w:rsidR="00821AC7" w:rsidRDefault="00CB7917">
            <w:pPr>
              <w:jc w:val="right"/>
              <w:rPr>
                <w:color w:val="000000"/>
                <w:sz w:val="20"/>
                <w:szCs w:val="20"/>
              </w:rPr>
            </w:pPr>
            <w:r>
              <w:rPr>
                <w:sz w:val="20"/>
                <w:lang w:bidi="fr-FR"/>
              </w:rPr>
              <w:t>57,2 %</w:t>
            </w:r>
          </w:p>
        </w:tc>
      </w:tr>
      <w:tr w:rsidR="00821AC7" w14:paraId="325F9636" w14:textId="77777777">
        <w:trPr>
          <w:gridAfter w:val="1"/>
          <w:wAfter w:w="7" w:type="dxa"/>
          <w:trHeight w:val="298"/>
          <w:jc w:val="center"/>
        </w:trPr>
        <w:tc>
          <w:tcPr>
            <w:tcW w:w="4410" w:type="dxa"/>
            <w:tcBorders>
              <w:top w:val="nil"/>
              <w:left w:val="nil"/>
              <w:bottom w:val="nil"/>
            </w:tcBorders>
            <w:shd w:val="clear" w:color="auto" w:fill="auto"/>
            <w:vAlign w:val="center"/>
          </w:tcPr>
          <w:p w14:paraId="0000055A" w14:textId="77777777" w:rsidR="00821AC7" w:rsidRDefault="00CB7917">
            <w:pPr>
              <w:ind w:firstLine="1000"/>
              <w:rPr>
                <w:color w:val="000000"/>
                <w:sz w:val="20"/>
                <w:szCs w:val="20"/>
              </w:rPr>
            </w:pPr>
            <w:r>
              <w:rPr>
                <w:sz w:val="20"/>
                <w:lang w:bidi="fr-FR"/>
              </w:rPr>
              <w:t>MII données à d'autres personnes</w:t>
            </w:r>
          </w:p>
        </w:tc>
        <w:tc>
          <w:tcPr>
            <w:tcW w:w="937" w:type="dxa"/>
            <w:tcBorders>
              <w:top w:val="nil"/>
              <w:bottom w:val="nil"/>
            </w:tcBorders>
            <w:shd w:val="clear" w:color="auto" w:fill="auto"/>
            <w:vAlign w:val="center"/>
          </w:tcPr>
          <w:p w14:paraId="0000055B" w14:textId="77777777" w:rsidR="00821AC7" w:rsidRDefault="00CB7917">
            <w:pPr>
              <w:jc w:val="right"/>
              <w:rPr>
                <w:color w:val="000000"/>
                <w:sz w:val="20"/>
                <w:szCs w:val="20"/>
              </w:rPr>
            </w:pPr>
            <w:r>
              <w:rPr>
                <w:sz w:val="20"/>
                <w:lang w:bidi="fr-FR"/>
              </w:rPr>
              <w:t>13,4 %</w:t>
            </w:r>
          </w:p>
        </w:tc>
        <w:tc>
          <w:tcPr>
            <w:tcW w:w="856" w:type="dxa"/>
            <w:tcBorders>
              <w:top w:val="nil"/>
              <w:bottom w:val="nil"/>
            </w:tcBorders>
            <w:shd w:val="clear" w:color="auto" w:fill="auto"/>
            <w:vAlign w:val="center"/>
          </w:tcPr>
          <w:p w14:paraId="0000055C" w14:textId="77777777" w:rsidR="00821AC7" w:rsidRDefault="00CB7917">
            <w:pPr>
              <w:jc w:val="right"/>
              <w:rPr>
                <w:color w:val="000000"/>
                <w:sz w:val="20"/>
                <w:szCs w:val="20"/>
              </w:rPr>
            </w:pPr>
            <w:r>
              <w:rPr>
                <w:sz w:val="20"/>
                <w:lang w:bidi="fr-FR"/>
              </w:rPr>
              <w:t>15,5 %</w:t>
            </w:r>
          </w:p>
        </w:tc>
        <w:tc>
          <w:tcPr>
            <w:tcW w:w="856" w:type="dxa"/>
            <w:tcBorders>
              <w:top w:val="nil"/>
              <w:bottom w:val="nil"/>
              <w:right w:val="nil"/>
            </w:tcBorders>
            <w:shd w:val="clear" w:color="auto" w:fill="auto"/>
            <w:vAlign w:val="center"/>
          </w:tcPr>
          <w:p w14:paraId="0000055D" w14:textId="77777777" w:rsidR="00821AC7" w:rsidRDefault="00CB7917">
            <w:pPr>
              <w:jc w:val="right"/>
              <w:rPr>
                <w:color w:val="000000"/>
                <w:sz w:val="20"/>
                <w:szCs w:val="20"/>
              </w:rPr>
            </w:pPr>
            <w:r>
              <w:rPr>
                <w:sz w:val="20"/>
                <w:lang w:bidi="fr-FR"/>
              </w:rPr>
              <w:t>21,8 %</w:t>
            </w:r>
          </w:p>
        </w:tc>
      </w:tr>
      <w:tr w:rsidR="00821AC7" w14:paraId="181255FC" w14:textId="77777777">
        <w:trPr>
          <w:gridAfter w:val="1"/>
          <w:wAfter w:w="7" w:type="dxa"/>
          <w:trHeight w:val="298"/>
          <w:jc w:val="center"/>
        </w:trPr>
        <w:tc>
          <w:tcPr>
            <w:tcW w:w="4410" w:type="dxa"/>
            <w:tcBorders>
              <w:top w:val="nil"/>
              <w:left w:val="nil"/>
              <w:bottom w:val="nil"/>
            </w:tcBorders>
            <w:shd w:val="clear" w:color="auto" w:fill="auto"/>
            <w:vAlign w:val="center"/>
          </w:tcPr>
          <w:p w14:paraId="0000055E" w14:textId="77777777" w:rsidR="00821AC7" w:rsidRDefault="00CB7917">
            <w:pPr>
              <w:ind w:firstLine="1000"/>
              <w:rPr>
                <w:color w:val="000000"/>
                <w:sz w:val="20"/>
                <w:szCs w:val="20"/>
              </w:rPr>
            </w:pPr>
            <w:r>
              <w:rPr>
                <w:sz w:val="20"/>
                <w:lang w:bidi="fr-FR"/>
              </w:rPr>
              <w:t>MII jetées</w:t>
            </w:r>
          </w:p>
        </w:tc>
        <w:tc>
          <w:tcPr>
            <w:tcW w:w="937" w:type="dxa"/>
            <w:tcBorders>
              <w:top w:val="nil"/>
              <w:bottom w:val="nil"/>
            </w:tcBorders>
            <w:shd w:val="clear" w:color="auto" w:fill="auto"/>
            <w:vAlign w:val="center"/>
          </w:tcPr>
          <w:p w14:paraId="0000055F" w14:textId="77777777" w:rsidR="00821AC7" w:rsidRDefault="00CB7917">
            <w:pPr>
              <w:jc w:val="right"/>
              <w:rPr>
                <w:color w:val="000000"/>
                <w:sz w:val="20"/>
                <w:szCs w:val="20"/>
              </w:rPr>
            </w:pPr>
            <w:r>
              <w:rPr>
                <w:sz w:val="20"/>
                <w:lang w:bidi="fr-FR"/>
              </w:rPr>
              <w:t>16,5 %</w:t>
            </w:r>
          </w:p>
        </w:tc>
        <w:tc>
          <w:tcPr>
            <w:tcW w:w="856" w:type="dxa"/>
            <w:tcBorders>
              <w:top w:val="nil"/>
              <w:bottom w:val="nil"/>
            </w:tcBorders>
            <w:shd w:val="clear" w:color="auto" w:fill="auto"/>
            <w:vAlign w:val="center"/>
          </w:tcPr>
          <w:p w14:paraId="00000560" w14:textId="77777777" w:rsidR="00821AC7" w:rsidRDefault="00CB7917">
            <w:pPr>
              <w:jc w:val="right"/>
              <w:rPr>
                <w:color w:val="000000"/>
                <w:sz w:val="20"/>
                <w:szCs w:val="20"/>
              </w:rPr>
            </w:pPr>
            <w:r>
              <w:rPr>
                <w:sz w:val="20"/>
                <w:lang w:bidi="fr-FR"/>
              </w:rPr>
              <w:t>19,0 %</w:t>
            </w:r>
          </w:p>
        </w:tc>
        <w:tc>
          <w:tcPr>
            <w:tcW w:w="856" w:type="dxa"/>
            <w:tcBorders>
              <w:top w:val="nil"/>
              <w:bottom w:val="nil"/>
              <w:right w:val="nil"/>
            </w:tcBorders>
            <w:shd w:val="clear" w:color="auto" w:fill="auto"/>
            <w:vAlign w:val="center"/>
          </w:tcPr>
          <w:p w14:paraId="00000561" w14:textId="77777777" w:rsidR="00821AC7" w:rsidRDefault="00CB7917">
            <w:pPr>
              <w:jc w:val="right"/>
              <w:rPr>
                <w:color w:val="000000"/>
                <w:sz w:val="20"/>
                <w:szCs w:val="20"/>
              </w:rPr>
            </w:pPr>
            <w:r>
              <w:rPr>
                <w:sz w:val="20"/>
                <w:lang w:bidi="fr-FR"/>
              </w:rPr>
              <w:t>30,4 %</w:t>
            </w:r>
          </w:p>
        </w:tc>
      </w:tr>
      <w:tr w:rsidR="00821AC7" w14:paraId="12795926" w14:textId="77777777">
        <w:trPr>
          <w:gridAfter w:val="1"/>
          <w:wAfter w:w="7" w:type="dxa"/>
          <w:trHeight w:val="298"/>
          <w:jc w:val="center"/>
        </w:trPr>
        <w:tc>
          <w:tcPr>
            <w:tcW w:w="4410" w:type="dxa"/>
            <w:tcBorders>
              <w:top w:val="nil"/>
              <w:left w:val="nil"/>
            </w:tcBorders>
            <w:shd w:val="clear" w:color="auto" w:fill="auto"/>
            <w:vAlign w:val="center"/>
          </w:tcPr>
          <w:p w14:paraId="00000562" w14:textId="77777777" w:rsidR="00821AC7" w:rsidRDefault="00CB7917">
            <w:pPr>
              <w:ind w:firstLine="1000"/>
              <w:rPr>
                <w:color w:val="000000"/>
                <w:sz w:val="20"/>
                <w:szCs w:val="20"/>
              </w:rPr>
            </w:pPr>
            <w:r>
              <w:rPr>
                <w:sz w:val="20"/>
                <w:lang w:bidi="fr-FR"/>
              </w:rPr>
              <w:t>MII perdues pour une raison inconnue/autre</w:t>
            </w:r>
          </w:p>
        </w:tc>
        <w:tc>
          <w:tcPr>
            <w:tcW w:w="937" w:type="dxa"/>
            <w:tcBorders>
              <w:top w:val="nil"/>
            </w:tcBorders>
            <w:shd w:val="clear" w:color="auto" w:fill="auto"/>
            <w:vAlign w:val="center"/>
          </w:tcPr>
          <w:p w14:paraId="00000563" w14:textId="77777777" w:rsidR="00821AC7" w:rsidRDefault="00CB7917">
            <w:pPr>
              <w:jc w:val="right"/>
              <w:rPr>
                <w:color w:val="000000"/>
                <w:sz w:val="20"/>
                <w:szCs w:val="20"/>
              </w:rPr>
            </w:pPr>
            <w:r>
              <w:rPr>
                <w:sz w:val="20"/>
                <w:lang w:bidi="fr-FR"/>
              </w:rPr>
              <w:t>2,6 %</w:t>
            </w:r>
          </w:p>
        </w:tc>
        <w:tc>
          <w:tcPr>
            <w:tcW w:w="856" w:type="dxa"/>
            <w:tcBorders>
              <w:top w:val="nil"/>
            </w:tcBorders>
            <w:shd w:val="clear" w:color="auto" w:fill="auto"/>
            <w:vAlign w:val="center"/>
          </w:tcPr>
          <w:p w14:paraId="00000564" w14:textId="77777777" w:rsidR="00821AC7" w:rsidRDefault="00CB7917">
            <w:pPr>
              <w:jc w:val="right"/>
              <w:rPr>
                <w:color w:val="000000"/>
                <w:sz w:val="20"/>
                <w:szCs w:val="20"/>
              </w:rPr>
            </w:pPr>
            <w:r>
              <w:rPr>
                <w:sz w:val="20"/>
                <w:lang w:bidi="fr-FR"/>
              </w:rPr>
              <w:t>3,2 %</w:t>
            </w:r>
          </w:p>
        </w:tc>
        <w:tc>
          <w:tcPr>
            <w:tcW w:w="856" w:type="dxa"/>
            <w:tcBorders>
              <w:top w:val="nil"/>
              <w:right w:val="nil"/>
            </w:tcBorders>
            <w:shd w:val="clear" w:color="auto" w:fill="auto"/>
            <w:vAlign w:val="center"/>
          </w:tcPr>
          <w:p w14:paraId="00000565" w14:textId="77777777" w:rsidR="00821AC7" w:rsidRDefault="00CB7917">
            <w:pPr>
              <w:jc w:val="right"/>
              <w:rPr>
                <w:color w:val="000000"/>
                <w:sz w:val="20"/>
                <w:szCs w:val="20"/>
              </w:rPr>
            </w:pPr>
            <w:r>
              <w:rPr>
                <w:sz w:val="20"/>
                <w:lang w:bidi="fr-FR"/>
              </w:rPr>
              <w:t>5,0 %</w:t>
            </w:r>
          </w:p>
        </w:tc>
      </w:tr>
      <w:tr w:rsidR="00821AC7" w14:paraId="545DCDE9" w14:textId="77777777">
        <w:trPr>
          <w:trHeight w:val="298"/>
          <w:jc w:val="center"/>
        </w:trPr>
        <w:tc>
          <w:tcPr>
            <w:tcW w:w="7066" w:type="dxa"/>
            <w:gridSpan w:val="5"/>
            <w:tcBorders>
              <w:left w:val="nil"/>
              <w:right w:val="nil"/>
            </w:tcBorders>
            <w:shd w:val="clear" w:color="auto" w:fill="auto"/>
            <w:vAlign w:val="center"/>
          </w:tcPr>
          <w:p w14:paraId="00000566" w14:textId="77777777" w:rsidR="00821AC7" w:rsidRDefault="00CB7917">
            <w:pPr>
              <w:rPr>
                <w:color w:val="000000"/>
                <w:sz w:val="20"/>
                <w:szCs w:val="20"/>
              </w:rPr>
            </w:pPr>
            <w:r>
              <w:rPr>
                <w:sz w:val="20"/>
                <w:lang w:bidi="fr-FR"/>
              </w:rPr>
              <w:t>Les moustiquaires données à d'autres personnes comprennent les moustiquaires qui ont été volées, données à des personnes extérieures au ménage et enregistrées comme étant avec des membres de la famille ailleurs au début de l'étude, par exemple à l'école.</w:t>
            </w:r>
          </w:p>
          <w:p w14:paraId="00000567" w14:textId="77777777" w:rsidR="00821AC7" w:rsidRDefault="00CB7917">
            <w:pPr>
              <w:rPr>
                <w:color w:val="000000"/>
                <w:sz w:val="20"/>
                <w:szCs w:val="20"/>
              </w:rPr>
            </w:pPr>
            <w:r>
              <w:rPr>
                <w:sz w:val="20"/>
                <w:lang w:bidi="fr-FR"/>
              </w:rPr>
              <w:t>Les moustiquaires jetées (aussi connues comme l'attrition due à l'usure et aux déchirures) incluent des moustiquaires qui ont été détruites, jetées ou utilisées à d'autres fins.</w:t>
            </w:r>
          </w:p>
        </w:tc>
      </w:tr>
    </w:tbl>
    <w:p w14:paraId="0000056D" w14:textId="77777777" w:rsidR="00821AC7" w:rsidRDefault="00CB7917">
      <w:pPr>
        <w:rPr>
          <w:rFonts w:ascii="Arial" w:eastAsia="Arial" w:hAnsi="Arial" w:cs="Arial"/>
          <w:b/>
          <w:smallCaps/>
          <w:sz w:val="20"/>
          <w:szCs w:val="20"/>
        </w:rPr>
      </w:pPr>
      <w:r>
        <w:rPr>
          <w:lang w:bidi="fr-FR"/>
        </w:rPr>
        <w:br w:type="page"/>
      </w:r>
    </w:p>
    <w:p w14:paraId="0000056E" w14:textId="77777777" w:rsidR="00821AC7" w:rsidRDefault="00CB7917" w:rsidP="006776EC">
      <w:pPr>
        <w:pStyle w:val="FigureTitle"/>
      </w:pPr>
      <w:bookmarkStart w:id="44" w:name="_heading=h.3l18frh" w:colFirst="0" w:colLast="0"/>
      <w:bookmarkEnd w:id="44"/>
      <w:r>
        <w:rPr>
          <w:lang w:bidi="fr-FR"/>
        </w:rPr>
        <w:t>Figure 5 : Tendances d'attrition pour toutes causes confondues et d'attrition due à l'usure et aux déchirures (moustiquaires jetées)</w:t>
      </w:r>
    </w:p>
    <w:p w14:paraId="0000056F" w14:textId="62257514" w:rsidR="00821AC7" w:rsidRDefault="0088078D">
      <w:pPr>
        <w:pBdr>
          <w:top w:val="nil"/>
          <w:left w:val="nil"/>
          <w:bottom w:val="nil"/>
          <w:right w:val="nil"/>
          <w:between w:val="nil"/>
        </w:pBdr>
        <w:tabs>
          <w:tab w:val="left" w:pos="2610"/>
        </w:tabs>
        <w:spacing w:after="240"/>
        <w:jc w:val="both"/>
        <w:rPr>
          <w:color w:val="000000"/>
        </w:rPr>
      </w:pPr>
      <w:r>
        <w:rPr>
          <w:noProof/>
          <w:lang w:bidi="fr-FR"/>
        </w:rPr>
        <mc:AlternateContent>
          <mc:Choice Requires="wpg">
            <w:drawing>
              <wp:inline distT="0" distB="0" distL="0" distR="0" wp14:anchorId="1E39D9F0" wp14:editId="42B869C6">
                <wp:extent cx="5947576" cy="3554233"/>
                <wp:effectExtent l="0" t="0" r="0" b="8255"/>
                <wp:docPr id="240" name="Группа 240"/>
                <wp:cNvGraphicFramePr/>
                <a:graphic xmlns:a="http://schemas.openxmlformats.org/drawingml/2006/main">
                  <a:graphicData uri="http://schemas.microsoft.com/office/word/2010/wordprocessingGroup">
                    <wpg:wgp>
                      <wpg:cNvGrpSpPr/>
                      <wpg:grpSpPr>
                        <a:xfrm>
                          <a:off x="0" y="0"/>
                          <a:ext cx="5947576" cy="3554233"/>
                          <a:chOff x="0" y="0"/>
                          <a:chExt cx="5947576" cy="3554233"/>
                        </a:xfrm>
                      </wpg:grpSpPr>
                      <pic:pic xmlns:pic="http://schemas.openxmlformats.org/drawingml/2006/picture">
                        <pic:nvPicPr>
                          <pic:cNvPr id="228" name="image2.png"/>
                          <pic:cNvPicPr/>
                        </pic:nvPicPr>
                        <pic:blipFill>
                          <a:blip r:embed="rId41">
                            <a:extLst>
                              <a:ext uri="{28A0092B-C50C-407E-A947-70E740481C1C}">
                                <a14:useLocalDpi xmlns:a14="http://schemas.microsoft.com/office/drawing/2010/main" val="0"/>
                              </a:ext>
                            </a:extLst>
                          </a:blip>
                          <a:srcRect/>
                          <a:stretch>
                            <a:fillRect/>
                          </a:stretch>
                        </pic:blipFill>
                        <pic:spPr>
                          <a:xfrm>
                            <a:off x="0" y="0"/>
                            <a:ext cx="5947576" cy="3554233"/>
                          </a:xfrm>
                          <a:prstGeom prst="rect">
                            <a:avLst/>
                          </a:prstGeom>
                          <a:ln/>
                        </pic:spPr>
                      </pic:pic>
                      <wps:wsp>
                        <wps:cNvPr id="238" name="Поле 238"/>
                        <wps:cNvSpPr txBox="1"/>
                        <wps:spPr>
                          <a:xfrm>
                            <a:off x="715597" y="95412"/>
                            <a:ext cx="2124075" cy="137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E2D059" w14:textId="09CAC14E" w:rsidR="0076537F" w:rsidRPr="0088078D" w:rsidRDefault="0076537F">
                              <w:pPr>
                                <w:rPr>
                                  <w:rFonts w:ascii="Arial" w:hAnsi="Arial" w:cs="Arial"/>
                                  <w:sz w:val="18"/>
                                </w:rPr>
                              </w:pPr>
                              <w:r w:rsidRPr="0088078D">
                                <w:rPr>
                                  <w:sz w:val="18"/>
                                  <w:lang w:bidi="fr-FR"/>
                                </w:rPr>
                                <w:t>Attrition totale des MII de la cohorte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39" name="Поле 239"/>
                        <wps:cNvSpPr txBox="1"/>
                        <wps:spPr>
                          <a:xfrm>
                            <a:off x="3601840" y="95412"/>
                            <a:ext cx="2124075" cy="137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77438F" w14:textId="25D88DD2" w:rsidR="0076537F" w:rsidRPr="0088078D" w:rsidRDefault="0076537F">
                              <w:pPr>
                                <w:rPr>
                                  <w:rFonts w:ascii="Arial" w:hAnsi="Arial" w:cs="Arial"/>
                                  <w:sz w:val="18"/>
                                </w:rPr>
                              </w:pPr>
                              <w:r w:rsidRPr="0088078D">
                                <w:rPr>
                                  <w:sz w:val="18"/>
                                  <w:lang w:bidi="fr-FR"/>
                                </w:rPr>
                                <w:t>Attrition due à l'usure et aux déchirures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45" name="Поле 145"/>
                        <wps:cNvSpPr txBox="1"/>
                        <wps:spPr>
                          <a:xfrm>
                            <a:off x="561687" y="2997638"/>
                            <a:ext cx="2336483" cy="137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9EE935" w14:textId="64F5E23D" w:rsidR="0076537F" w:rsidRPr="0088078D" w:rsidRDefault="0076537F" w:rsidP="0088078D">
                              <w:pPr>
                                <w:jc w:val="center"/>
                                <w:rPr>
                                  <w:rFonts w:ascii="Arial" w:hAnsi="Arial" w:cs="Arial"/>
                                  <w:sz w:val="18"/>
                                </w:rPr>
                              </w:pPr>
                              <w:r w:rsidRPr="0088078D">
                                <w:rPr>
                                  <w:sz w:val="18"/>
                                  <w:lang w:bidi="fr-FR"/>
                                </w:rPr>
                                <w:t>Mois écoulés depuis la distribution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46" name="Поле 146"/>
                        <wps:cNvSpPr txBox="1"/>
                        <wps:spPr>
                          <a:xfrm>
                            <a:off x="3567195" y="2997638"/>
                            <a:ext cx="2336483" cy="137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6563F5" w14:textId="33799C83" w:rsidR="0076537F" w:rsidRPr="0088078D" w:rsidRDefault="0076537F" w:rsidP="0088078D">
                              <w:pPr>
                                <w:jc w:val="center"/>
                                <w:rPr>
                                  <w:rFonts w:ascii="Arial" w:hAnsi="Arial" w:cs="Arial"/>
                                  <w:sz w:val="18"/>
                                </w:rPr>
                              </w:pPr>
                              <w:r w:rsidRPr="0088078D">
                                <w:rPr>
                                  <w:sz w:val="18"/>
                                  <w:lang w:bidi="fr-FR"/>
                                </w:rPr>
                                <w:t>Mois écoulés depuis la distribution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47" name="Поле 147"/>
                        <wps:cNvSpPr txBox="1"/>
                        <wps:spPr>
                          <a:xfrm rot="16200000">
                            <a:off x="-1060379" y="1494841"/>
                            <a:ext cx="2336483" cy="137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3896A3" w14:textId="03E98223" w:rsidR="0076537F" w:rsidRPr="0088078D" w:rsidRDefault="0076537F" w:rsidP="0088078D">
                              <w:pPr>
                                <w:jc w:val="center"/>
                                <w:rPr>
                                  <w:rFonts w:ascii="Arial" w:hAnsi="Arial" w:cs="Arial"/>
                                  <w:b/>
                                  <w:sz w:val="18"/>
                                </w:rPr>
                              </w:pPr>
                              <w:r w:rsidRPr="0088078D">
                                <w:rPr>
                                  <w:b/>
                                  <w:sz w:val="18"/>
                                  <w:lang w:bidi="fr-FR"/>
                                </w:rPr>
                                <w:t>Pourcentage des moustiquaires de cohorte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48" name="Поле 148"/>
                        <wps:cNvSpPr txBox="1"/>
                        <wps:spPr>
                          <a:xfrm rot="16200000">
                            <a:off x="1984971" y="1494841"/>
                            <a:ext cx="2336483" cy="137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241901" w14:textId="3DBB6EDE" w:rsidR="0076537F" w:rsidRPr="0088078D" w:rsidRDefault="0076537F" w:rsidP="0088078D">
                              <w:pPr>
                                <w:jc w:val="center"/>
                                <w:rPr>
                                  <w:rFonts w:ascii="Arial" w:hAnsi="Arial" w:cs="Arial"/>
                                  <w:b/>
                                  <w:sz w:val="18"/>
                                </w:rPr>
                              </w:pPr>
                              <w:r w:rsidRPr="0088078D">
                                <w:rPr>
                                  <w:b/>
                                  <w:sz w:val="18"/>
                                  <w:lang w:bidi="fr-FR"/>
                                </w:rPr>
                                <w:t>Pourcentage des moustiquaires de cohorte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49" name="Поле 149"/>
                        <wps:cNvSpPr txBox="1"/>
                        <wps:spPr>
                          <a:xfrm>
                            <a:off x="1591380" y="3321009"/>
                            <a:ext cx="1930977" cy="137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210C2B" w14:textId="2EF6A5CF" w:rsidR="0076537F" w:rsidRPr="0088078D" w:rsidRDefault="0076537F" w:rsidP="00677BB9">
                              <w:pPr>
                                <w:rPr>
                                  <w:rFonts w:ascii="Arial" w:hAnsi="Arial" w:cs="Arial"/>
                                  <w:sz w:val="18"/>
                                </w:rPr>
                              </w:pPr>
                              <w:r w:rsidRPr="00677BB9">
                                <w:rPr>
                                  <w:sz w:val="18"/>
                                  <w:lang w:bidi="fr-FR"/>
                                </w:rPr>
                                <w:t>Kirundo (PermaNet</w:t>
                              </w:r>
                              <w:r w:rsidRPr="00677BB9">
                                <w:rPr>
                                  <w:sz w:val="18"/>
                                  <w:vertAlign w:val="superscript"/>
                                  <w:lang w:bidi="fr-FR"/>
                                </w:rPr>
                                <w:t>®</w:t>
                              </w:r>
                              <w:r w:rsidRPr="00677BB9">
                                <w:rPr>
                                  <w:sz w:val="18"/>
                                  <w:lang w:bidi="fr-FR"/>
                                </w:rPr>
                                <w:t xml:space="preserve"> 3.0)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50" name="Поле 150"/>
                        <wps:cNvSpPr txBox="1"/>
                        <wps:spPr>
                          <a:xfrm>
                            <a:off x="3968498" y="3321009"/>
                            <a:ext cx="1930977" cy="137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99E250" w14:textId="5BF6F3B0" w:rsidR="0076537F" w:rsidRPr="0088078D" w:rsidRDefault="0076537F" w:rsidP="00677BB9">
                              <w:pPr>
                                <w:rPr>
                                  <w:rFonts w:ascii="Arial" w:hAnsi="Arial" w:cs="Arial"/>
                                  <w:sz w:val="18"/>
                                </w:rPr>
                              </w:pPr>
                              <w:r w:rsidRPr="00677BB9">
                                <w:rPr>
                                  <w:sz w:val="18"/>
                                  <w:lang w:bidi="fr-FR"/>
                                </w:rPr>
                                <w:t>Muyinga (Yorkool</w:t>
                              </w:r>
                              <w:r w:rsidRPr="00677BB9">
                                <w:rPr>
                                  <w:sz w:val="18"/>
                                  <w:vertAlign w:val="superscript"/>
                                  <w:lang w:bidi="fr-FR"/>
                                </w:rPr>
                                <w:t>®</w:t>
                              </w:r>
                              <w:r w:rsidRPr="00677BB9">
                                <w:rPr>
                                  <w:sz w:val="18"/>
                                  <w:lang w:bidi="fr-F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1E39D9F0" id="Группа 240" o:spid="_x0000_s1152" style="width:468.3pt;height:279.85pt;mso-position-horizontal-relative:char;mso-position-vertical-relative:line" coordsize="59475,35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">
                <v:shape id="image2.png" o:spid="_x0000_s1153" type="#_x0000_t75" style="position:absolute;width:59475;height:35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">
                  <v:imagedata r:id="rId42" o:title=""/>
                </v:shape>
                <v:shape id="Поле 238" o:spid="_x0000_s1154" type="#_x0000_t202" style="position:absolute;left:7155;top:954;width:21241;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" fillcolor="white [3201]" stroked="f" strokeweight=".5pt">
                  <v:textbox style="mso-fit-shape-to-text:t" inset="0,0,0,0">
                    <w:txbxContent>
                      <w:p w14:paraId="6BE2D059" w14:textId="09CAC14E" w:rsidR="0076537F" w:rsidRPr="0088078D" w:rsidRDefault="0076537F">
                        <w:pPr>
                          <w:rPr>
                            <w:rFonts w:ascii="Arial" w:hAnsi="Arial" w:cs="Arial"/>
                            <w:sz w:val="18"/>
                          </w:rPr>
                        </w:pPr>
                        <w:r w:rsidRPr="0088078D">
                          <w:rPr>
                            <w:sz w:val="18"/>
                            <w:lang w:bidi="fr-FR"/>
                          </w:rPr>
                          <w:t>Attrition totale des MII de la cohorte</w:t>
                        </w:r>
                      </w:p>
                    </w:txbxContent>
                  </v:textbox>
                </v:shape>
                <v:shape id="Поле 239" o:spid="_x0000_s1155" type="#_x0000_t202" style="position:absolute;left:36018;top:954;width:21241;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" fillcolor="white [3201]" stroked="f" strokeweight=".5pt">
                  <v:textbox style="mso-fit-shape-to-text:t" inset="0,0,0,0">
                    <w:txbxContent>
                      <w:p w14:paraId="0477438F" w14:textId="25D88DD2" w:rsidR="0076537F" w:rsidRPr="0088078D" w:rsidRDefault="0076537F">
                        <w:pPr>
                          <w:rPr>
                            <w:rFonts w:ascii="Arial" w:hAnsi="Arial" w:cs="Arial"/>
                            <w:sz w:val="18"/>
                          </w:rPr>
                        </w:pPr>
                        <w:r w:rsidRPr="0088078D">
                          <w:rPr>
                            <w:sz w:val="18"/>
                            <w:lang w:bidi="fr-FR"/>
                          </w:rPr>
                          <w:t>Attrition due à l'usure et aux déchirures</w:t>
                        </w:r>
                      </w:p>
                    </w:txbxContent>
                  </v:textbox>
                </v:shape>
                <v:shape id="Поле 145" o:spid="_x0000_s1156" type="#_x0000_t202" style="position:absolute;left:5616;top:29976;width:23365;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" fillcolor="white [3201]" stroked="f" strokeweight=".5pt">
                  <v:textbox style="mso-fit-shape-to-text:t" inset="0,0,0,0">
                    <w:txbxContent>
                      <w:p w14:paraId="419EE935" w14:textId="64F5E23D" w:rsidR="0076537F" w:rsidRPr="0088078D" w:rsidRDefault="0076537F" w:rsidP="0088078D">
                        <w:pPr>
                          <w:jc w:val="center"/>
                          <w:rPr>
                            <w:rFonts w:ascii="Arial" w:hAnsi="Arial" w:cs="Arial"/>
                            <w:sz w:val="18"/>
                          </w:rPr>
                        </w:pPr>
                        <w:r w:rsidRPr="0088078D">
                          <w:rPr>
                            <w:sz w:val="18"/>
                            <w:lang w:bidi="fr-FR"/>
                          </w:rPr>
                          <w:t>Mois écoulés depuis la distribution</w:t>
                        </w:r>
                      </w:p>
                    </w:txbxContent>
                  </v:textbox>
                </v:shape>
                <v:shape id="Поле 146" o:spid="_x0000_s1157" type="#_x0000_t202" style="position:absolute;left:35671;top:29976;width:23365;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" fillcolor="white [3201]" stroked="f" strokeweight=".5pt">
                  <v:textbox style="mso-fit-shape-to-text:t" inset="0,0,0,0">
                    <w:txbxContent>
                      <w:p w14:paraId="086563F5" w14:textId="33799C83" w:rsidR="0076537F" w:rsidRPr="0088078D" w:rsidRDefault="0076537F" w:rsidP="0088078D">
                        <w:pPr>
                          <w:jc w:val="center"/>
                          <w:rPr>
                            <w:rFonts w:ascii="Arial" w:hAnsi="Arial" w:cs="Arial"/>
                            <w:sz w:val="18"/>
                          </w:rPr>
                        </w:pPr>
                        <w:r w:rsidRPr="0088078D">
                          <w:rPr>
                            <w:sz w:val="18"/>
                            <w:lang w:bidi="fr-FR"/>
                          </w:rPr>
                          <w:t>Mois écoulés depuis la distribution</w:t>
                        </w:r>
                      </w:p>
                    </w:txbxContent>
                  </v:textbox>
                </v:shape>
                <v:shape id="Поле 147" o:spid="_x0000_s1158" type="#_x0000_t202" style="position:absolute;left:-10605;top:14948;width:23365;height:13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" fillcolor="white [3201]" stroked="f" strokeweight=".5pt">
                  <v:textbox style="mso-fit-shape-to-text:t" inset="0,0,0,0">
                    <w:txbxContent>
                      <w:p w14:paraId="5C3896A3" w14:textId="03E98223" w:rsidR="0076537F" w:rsidRPr="0088078D" w:rsidRDefault="0076537F" w:rsidP="0088078D">
                        <w:pPr>
                          <w:jc w:val="center"/>
                          <w:rPr>
                            <w:rFonts w:ascii="Arial" w:hAnsi="Arial" w:cs="Arial"/>
                            <w:b/>
                            <w:sz w:val="18"/>
                          </w:rPr>
                        </w:pPr>
                        <w:r w:rsidRPr="0088078D">
                          <w:rPr>
                            <w:b/>
                            <w:sz w:val="18"/>
                            <w:lang w:bidi="fr-FR"/>
                          </w:rPr>
                          <w:t>Pourcentage des moustiquaires de cohorte</w:t>
                        </w:r>
                      </w:p>
                    </w:txbxContent>
                  </v:textbox>
                </v:shape>
                <v:shape id="Поле 148" o:spid="_x0000_s1159" type="#_x0000_t202" style="position:absolute;left:19849;top:14948;width:23365;height:13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" fillcolor="white [3201]" stroked="f" strokeweight=".5pt">
                  <v:textbox style="mso-fit-shape-to-text:t" inset="0,0,0,0">
                    <w:txbxContent>
                      <w:p w14:paraId="0E241901" w14:textId="3DBB6EDE" w:rsidR="0076537F" w:rsidRPr="0088078D" w:rsidRDefault="0076537F" w:rsidP="0088078D">
                        <w:pPr>
                          <w:jc w:val="center"/>
                          <w:rPr>
                            <w:rFonts w:ascii="Arial" w:hAnsi="Arial" w:cs="Arial"/>
                            <w:b/>
                            <w:sz w:val="18"/>
                          </w:rPr>
                        </w:pPr>
                        <w:r w:rsidRPr="0088078D">
                          <w:rPr>
                            <w:b/>
                            <w:sz w:val="18"/>
                            <w:lang w:bidi="fr-FR"/>
                          </w:rPr>
                          <w:t>Pourcentage des moustiquaires de cohorte</w:t>
                        </w:r>
                      </w:p>
                    </w:txbxContent>
                  </v:textbox>
                </v:shape>
                <v:shape id="Поле 149" o:spid="_x0000_s1160" type="#_x0000_t202" style="position:absolute;left:15913;top:33210;width:19310;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" fillcolor="white [3201]" stroked="f" strokeweight=".5pt">
                  <v:textbox style="mso-fit-shape-to-text:t" inset="0,0,0,0">
                    <w:txbxContent>
                      <w:p w14:paraId="3E210C2B" w14:textId="2EF6A5CF" w:rsidR="0076537F" w:rsidRPr="0088078D" w:rsidRDefault="0076537F" w:rsidP="00677BB9">
                        <w:pPr>
                          <w:rPr>
                            <w:rFonts w:ascii="Arial" w:hAnsi="Arial" w:cs="Arial"/>
                            <w:sz w:val="18"/>
                          </w:rPr>
                        </w:pPr>
                        <w:r w:rsidRPr="00677BB9">
                          <w:rPr>
                            <w:sz w:val="18"/>
                            <w:lang w:bidi="fr-FR"/>
                          </w:rPr>
                          <w:t>Kirundo (PermaNet</w:t>
                        </w:r>
                        <w:r w:rsidRPr="00677BB9">
                          <w:rPr>
                            <w:sz w:val="18"/>
                            <w:vertAlign w:val="superscript"/>
                            <w:lang w:bidi="fr-FR"/>
                          </w:rPr>
                          <w:t>®</w:t>
                        </w:r>
                        <w:r w:rsidRPr="00677BB9">
                          <w:rPr>
                            <w:sz w:val="18"/>
                            <w:lang w:bidi="fr-FR"/>
                          </w:rPr>
                          <w:t xml:space="preserve"> 3.0)</w:t>
                        </w:r>
                      </w:p>
                    </w:txbxContent>
                  </v:textbox>
                </v:shape>
                <v:shape id="Поле 150" o:spid="_x0000_s1161" type="#_x0000_t202" style="position:absolute;left:39684;top:33210;width:19310;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" fillcolor="white [3201]" stroked="f" strokeweight=".5pt">
                  <v:textbox style="mso-fit-shape-to-text:t" inset="0,0,0,0">
                    <w:txbxContent>
                      <w:p w14:paraId="4C99E250" w14:textId="5BF6F3B0" w:rsidR="0076537F" w:rsidRPr="0088078D" w:rsidRDefault="0076537F" w:rsidP="00677BB9">
                        <w:pPr>
                          <w:rPr>
                            <w:rFonts w:ascii="Arial" w:hAnsi="Arial" w:cs="Arial"/>
                            <w:sz w:val="18"/>
                          </w:rPr>
                        </w:pPr>
                        <w:r w:rsidRPr="00677BB9">
                          <w:rPr>
                            <w:sz w:val="18"/>
                            <w:lang w:bidi="fr-FR"/>
                          </w:rPr>
                          <w:t>Muyinga (Yorkool</w:t>
                        </w:r>
                        <w:r w:rsidRPr="00677BB9">
                          <w:rPr>
                            <w:sz w:val="18"/>
                            <w:vertAlign w:val="superscript"/>
                            <w:lang w:bidi="fr-FR"/>
                          </w:rPr>
                          <w:t>®</w:t>
                        </w:r>
                        <w:r w:rsidRPr="00677BB9">
                          <w:rPr>
                            <w:sz w:val="18"/>
                            <w:lang w:bidi="fr-FR"/>
                          </w:rPr>
                          <w:t>)</w:t>
                        </w:r>
                      </w:p>
                    </w:txbxContent>
                  </v:textbox>
                </v:shape>
                <w10:anchorlock/>
              </v:group>
            </w:pict>
          </mc:Fallback>
        </mc:AlternateContent>
      </w:r>
    </w:p>
    <w:p w14:paraId="00000570" w14:textId="77777777" w:rsidR="00821AC7" w:rsidRDefault="00CB7917" w:rsidP="001C2CCD">
      <w:pPr>
        <w:pStyle w:val="1-DocText"/>
      </w:pPr>
      <w:r>
        <w:rPr>
          <w:lang w:bidi="fr-FR"/>
        </w:rPr>
        <w:t>Mesurer le second composant de la durabilité et de l'intégrité physique des MII est un objectif principal de l'étude. Les données de l'évaluation des trous des MII ont été transformées en indice de trou proportionnel (pHI) pour chaque MII à l'aide des poids standard définis par l'OMS :</w:t>
      </w:r>
    </w:p>
    <w:p w14:paraId="00000571" w14:textId="28C95D81" w:rsidR="00821AC7" w:rsidRDefault="00CB7917">
      <w:pPr>
        <w:jc w:val="center"/>
        <w:rPr>
          <w:i/>
        </w:rPr>
      </w:pPr>
      <w:r>
        <w:rPr>
          <w:i/>
          <w:lang w:bidi="fr-FR"/>
        </w:rPr>
        <w:t>pHI = nombre de trous de taille 1 + (Nombre de trous de taille 2 x 23) + (Nombre de trous de taille 3 x 196) + (Nombre de trous de taille 4 x 576)</w:t>
      </w:r>
    </w:p>
    <w:p w14:paraId="00000572" w14:textId="77777777" w:rsidR="00821AC7" w:rsidRDefault="00821AC7">
      <w:pPr>
        <w:jc w:val="both"/>
      </w:pPr>
    </w:p>
    <w:p w14:paraId="00000573" w14:textId="77777777" w:rsidR="00821AC7" w:rsidRDefault="00CB7917" w:rsidP="001C2CCD">
      <w:pPr>
        <w:pStyle w:val="1-DocText"/>
      </w:pPr>
      <w:r>
        <w:rPr>
          <w:lang w:bidi="fr-FR"/>
        </w:rPr>
        <w:t>Sur la base de la valeur pHI, les MII ont été classées comme « bonne », « utilisable » ou « déchirée », comme défini ci-dessous. Notez que « bonne » est un sous-ensemble de toutes les MII « utilisables ».</w:t>
      </w:r>
    </w:p>
    <w:p w14:paraId="00000574" w14:textId="77777777" w:rsidR="00821AC7" w:rsidRDefault="00821AC7">
      <w:pPr>
        <w:jc w:val="both"/>
      </w:pPr>
    </w:p>
    <w:p w14:paraId="00000575" w14:textId="4EBF5D8B" w:rsidR="00821AC7" w:rsidRDefault="001378BD" w:rsidP="001C2CCD">
      <w:pPr>
        <w:pStyle w:val="1-DocText"/>
      </w:pPr>
      <w:sdt>
        <w:sdtPr>
          <w:tag w:val="goog_rdk_29"/>
          <w:id w:val="1533152118"/>
        </w:sdtPr>
        <w:sdtEndPr/>
        <w:sdtContent>
          <w:r w:rsidR="00CB7917">
            <w:rPr>
              <w:lang w:bidi="fr-FR"/>
            </w:rPr>
            <w:t xml:space="preserve">Bonne : </w:t>
          </w:r>
          <w:r w:rsidR="00CB7917">
            <w:rPr>
              <w:lang w:bidi="fr-FR"/>
            </w:rPr>
            <w:tab/>
          </w:r>
          <w:r w:rsidR="00CB7917">
            <w:rPr>
              <w:lang w:bidi="fr-FR"/>
            </w:rPr>
            <w:tab/>
            <w:t>pHI ≤ 64 (correspondant à une surface totale de trous &lt; 0,01 m²)</w:t>
          </w:r>
        </w:sdtContent>
      </w:sdt>
    </w:p>
    <w:p w14:paraId="00000576" w14:textId="2F83C39F" w:rsidR="00821AC7" w:rsidRDefault="001378BD" w:rsidP="001C2CCD">
      <w:pPr>
        <w:pStyle w:val="1-DocText"/>
      </w:pPr>
      <w:sdt>
        <w:sdtPr>
          <w:tag w:val="goog_rdk_30"/>
          <w:id w:val="-34121519"/>
        </w:sdtPr>
        <w:sdtEndPr/>
        <w:sdtContent>
          <w:r w:rsidR="00CB7917">
            <w:rPr>
              <w:lang w:bidi="fr-FR"/>
            </w:rPr>
            <w:t>Utilisable :</w:t>
          </w:r>
          <w:r w:rsidR="00CB7917">
            <w:rPr>
              <w:lang w:bidi="fr-FR"/>
            </w:rPr>
            <w:tab/>
          </w:r>
          <w:r w:rsidR="00372B33">
            <w:rPr>
              <w:lang w:bidi="fr-FR"/>
            </w:rPr>
            <w:tab/>
          </w:r>
          <w:r w:rsidR="00CB7917">
            <w:rPr>
              <w:lang w:bidi="fr-FR"/>
            </w:rPr>
            <w:t>pHI ≤ 642 (surface totale de trous ≤ 0,1 m²)</w:t>
          </w:r>
        </w:sdtContent>
      </w:sdt>
    </w:p>
    <w:p w14:paraId="00000577" w14:textId="1CAE2ED3" w:rsidR="00821AC7" w:rsidRDefault="00CB7917" w:rsidP="001C2CCD">
      <w:pPr>
        <w:pStyle w:val="1-DocText"/>
      </w:pPr>
      <w:r>
        <w:rPr>
          <w:lang w:bidi="fr-FR"/>
        </w:rPr>
        <w:t xml:space="preserve">Déchirée : </w:t>
      </w:r>
      <w:r>
        <w:rPr>
          <w:lang w:bidi="fr-FR"/>
        </w:rPr>
        <w:tab/>
      </w:r>
      <w:r>
        <w:rPr>
          <w:lang w:bidi="fr-FR"/>
        </w:rPr>
        <w:tab/>
        <w:t>pHI &gt; 642 (surface totale de trous &gt; 0,1 m²)</w:t>
      </w:r>
    </w:p>
    <w:p w14:paraId="00000579" w14:textId="77777777" w:rsidR="00821AC7" w:rsidRDefault="00CB7917" w:rsidP="001C2CCD">
      <w:pPr>
        <w:pStyle w:val="1-DocText"/>
      </w:pPr>
      <w:r>
        <w:rPr>
          <w:lang w:bidi="fr-FR"/>
        </w:rPr>
        <w:t>Le tableau 19 illustre les résultats de l'intégrité physique des moustiquaires qui se trouvaient dans le ménage au début de l'étude et lors des visites de suivi. Les moustiquaires qui se trouvaient dans le ménage mais qui étaient temporairement indisponibles parce qu'elles étaient lavées ou enfermées n'ont pas été incluses dans l'évaluation. La proportion de moustiquaires trouées a augmenté dans les deux provinces après deux ans d'utilisation, passant de 54 à 90 % à Kirundo et de 56 à 89 % à Muyinga entre le début de l'étude et le cycle de 24 mois.  Dans les deux provinces, la proportion de moustiquaires en bon état a diminué au fil du temps, passant de 67 % au début de l'étude à 52 % après le cycle de 12 mois et à 27 % après le cycle de 24 mois à Kirundo ; et de 62 % au début de l'étude à 47 % après le cycle de 12 mois et à 32 % après le cycle de 24 mois à Muyinga. Après deux ans de suivi sur le terrain, la proportion de moustiquaires en bon état a diminué, tandis que la proportion de moustiquaires classées comme déchirées a augmenté. La proportion de moustiquaires utilisables a diminué de 84 % à 51 % entre le début de l'étude et le cycle de 24 mois à Kirundo, et de 79 % à 56 % pendant la même période à Muyinga. Au cycle de 24 mois, cependant, aucune des différences entre les deux provinces n'était statistiquement significative.</w:t>
      </w:r>
    </w:p>
    <w:p w14:paraId="0000057B" w14:textId="77777777" w:rsidR="00821AC7" w:rsidRDefault="00CB7917" w:rsidP="005E1068">
      <w:pPr>
        <w:pStyle w:val="TableTitle"/>
      </w:pPr>
      <w:bookmarkStart w:id="45" w:name="_heading=h.206ipza" w:colFirst="0" w:colLast="0"/>
      <w:bookmarkEnd w:id="45"/>
      <w:r>
        <w:rPr>
          <w:lang w:bidi="fr-FR"/>
        </w:rPr>
        <w:t>Tableau 19 : Intégrité physique des MII de cohorte observées</w:t>
      </w:r>
    </w:p>
    <w:tbl>
      <w:tblPr>
        <w:tblW w:w="7655" w:type="dxa"/>
        <w:jc w:val="center"/>
        <w:tblLayout w:type="fixed"/>
        <w:tblCellMar>
          <w:left w:w="115" w:type="dxa"/>
          <w:right w:w="115" w:type="dxa"/>
        </w:tblCellMar>
        <w:tblLook w:val="0400" w:firstRow="0" w:lastRow="0" w:firstColumn="0" w:lastColumn="0" w:noHBand="0" w:noVBand="1"/>
      </w:tblPr>
      <w:tblGrid>
        <w:gridCol w:w="4429"/>
        <w:gridCol w:w="937"/>
        <w:gridCol w:w="1155"/>
        <w:gridCol w:w="1134"/>
      </w:tblGrid>
      <w:tr w:rsidR="00821AC7" w14:paraId="4A86C339" w14:textId="77777777">
        <w:trPr>
          <w:trHeight w:val="290"/>
          <w:jc w:val="center"/>
        </w:trPr>
        <w:tc>
          <w:tcPr>
            <w:tcW w:w="4429" w:type="dxa"/>
            <w:tcBorders>
              <w:top w:val="single" w:sz="4" w:space="0" w:color="000000"/>
              <w:left w:val="nil"/>
              <w:bottom w:val="single" w:sz="4" w:space="0" w:color="000000"/>
              <w:right w:val="nil"/>
            </w:tcBorders>
            <w:shd w:val="clear" w:color="auto" w:fill="D9D9D9"/>
            <w:vAlign w:val="center"/>
          </w:tcPr>
          <w:p w14:paraId="0000057C" w14:textId="77777777" w:rsidR="00821AC7" w:rsidRDefault="00CB7917">
            <w:pPr>
              <w:rPr>
                <w:rFonts w:ascii="Times New Roman" w:eastAsia="Times New Roman" w:hAnsi="Times New Roman" w:cs="Times New Roman"/>
                <w:color w:val="000000"/>
                <w:sz w:val="20"/>
                <w:szCs w:val="20"/>
              </w:rPr>
            </w:pPr>
            <w:r>
              <w:rPr>
                <w:sz w:val="20"/>
                <w:lang w:bidi="fr-FR"/>
              </w:rPr>
              <w:t> </w:t>
            </w:r>
          </w:p>
        </w:tc>
        <w:tc>
          <w:tcPr>
            <w:tcW w:w="93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0057D" w14:textId="77777777" w:rsidR="00821AC7" w:rsidRDefault="00CB7917">
            <w:pPr>
              <w:jc w:val="center"/>
              <w:rPr>
                <w:b/>
                <w:color w:val="000000"/>
                <w:sz w:val="20"/>
                <w:szCs w:val="20"/>
              </w:rPr>
            </w:pPr>
            <w:r>
              <w:rPr>
                <w:b/>
                <w:sz w:val="20"/>
                <w:lang w:bidi="fr-FR"/>
              </w:rPr>
              <w:t>Base de référence</w:t>
            </w:r>
          </w:p>
        </w:tc>
        <w:tc>
          <w:tcPr>
            <w:tcW w:w="1155" w:type="dxa"/>
            <w:tcBorders>
              <w:top w:val="single" w:sz="4" w:space="0" w:color="000000"/>
              <w:left w:val="nil"/>
              <w:bottom w:val="single" w:sz="4" w:space="0" w:color="000000"/>
              <w:right w:val="single" w:sz="4" w:space="0" w:color="000000"/>
            </w:tcBorders>
            <w:shd w:val="clear" w:color="auto" w:fill="D9D9D9"/>
            <w:vAlign w:val="center"/>
          </w:tcPr>
          <w:p w14:paraId="0000057E" w14:textId="77777777" w:rsidR="00821AC7" w:rsidRDefault="00CB7917">
            <w:pPr>
              <w:jc w:val="center"/>
              <w:rPr>
                <w:b/>
                <w:color w:val="000000"/>
                <w:sz w:val="20"/>
                <w:szCs w:val="20"/>
              </w:rPr>
            </w:pPr>
            <w:r>
              <w:rPr>
                <w:b/>
                <w:sz w:val="20"/>
                <w:lang w:bidi="fr-FR"/>
              </w:rPr>
              <w:t>12 mois</w:t>
            </w:r>
          </w:p>
        </w:tc>
        <w:tc>
          <w:tcPr>
            <w:tcW w:w="1134" w:type="dxa"/>
            <w:tcBorders>
              <w:top w:val="single" w:sz="4" w:space="0" w:color="000000"/>
              <w:left w:val="nil"/>
              <w:bottom w:val="single" w:sz="4" w:space="0" w:color="000000"/>
              <w:right w:val="nil"/>
            </w:tcBorders>
            <w:shd w:val="clear" w:color="auto" w:fill="D9D9D9"/>
            <w:vAlign w:val="center"/>
          </w:tcPr>
          <w:p w14:paraId="0000057F" w14:textId="77777777" w:rsidR="00821AC7" w:rsidRDefault="00CB7917">
            <w:pPr>
              <w:jc w:val="center"/>
              <w:rPr>
                <w:b/>
                <w:color w:val="000000"/>
                <w:sz w:val="20"/>
                <w:szCs w:val="20"/>
              </w:rPr>
            </w:pPr>
            <w:r>
              <w:rPr>
                <w:b/>
                <w:sz w:val="20"/>
                <w:lang w:bidi="fr-FR"/>
              </w:rPr>
              <w:t>24 mois</w:t>
            </w:r>
          </w:p>
        </w:tc>
      </w:tr>
      <w:tr w:rsidR="00821AC7" w14:paraId="2EFC419E" w14:textId="77777777">
        <w:trPr>
          <w:trHeight w:val="290"/>
          <w:jc w:val="center"/>
        </w:trPr>
        <w:tc>
          <w:tcPr>
            <w:tcW w:w="4429" w:type="dxa"/>
            <w:tcBorders>
              <w:top w:val="single" w:sz="4" w:space="0" w:color="000000"/>
              <w:left w:val="nil"/>
              <w:bottom w:val="single" w:sz="4" w:space="0" w:color="000000"/>
              <w:right w:val="single" w:sz="4" w:space="0" w:color="000000"/>
            </w:tcBorders>
            <w:shd w:val="clear" w:color="auto" w:fill="F2F2F2"/>
            <w:vAlign w:val="center"/>
          </w:tcPr>
          <w:p w14:paraId="00000580" w14:textId="77777777" w:rsidR="00821AC7" w:rsidRDefault="00CB7917">
            <w:pPr>
              <w:rPr>
                <w:b/>
                <w:color w:val="000000"/>
                <w:sz w:val="20"/>
                <w:szCs w:val="20"/>
              </w:rPr>
            </w:pPr>
            <w:r>
              <w:rPr>
                <w:b/>
                <w:sz w:val="20"/>
                <w:lang w:bidi="fr-FR"/>
              </w:rPr>
              <w:t>Kirundo</w:t>
            </w:r>
          </w:p>
        </w:tc>
        <w:tc>
          <w:tcPr>
            <w:tcW w:w="937" w:type="dxa"/>
            <w:tcBorders>
              <w:top w:val="nil"/>
              <w:left w:val="nil"/>
              <w:bottom w:val="single" w:sz="4" w:space="0" w:color="000000"/>
              <w:right w:val="single" w:sz="4" w:space="0" w:color="000000"/>
            </w:tcBorders>
            <w:shd w:val="clear" w:color="auto" w:fill="F2F2F2"/>
            <w:vAlign w:val="center"/>
          </w:tcPr>
          <w:p w14:paraId="00000581" w14:textId="77777777" w:rsidR="00821AC7" w:rsidRDefault="00CB7917">
            <w:pPr>
              <w:jc w:val="center"/>
              <w:rPr>
                <w:b/>
                <w:color w:val="000000"/>
                <w:sz w:val="20"/>
                <w:szCs w:val="20"/>
              </w:rPr>
            </w:pPr>
            <w:r>
              <w:rPr>
                <w:b/>
                <w:sz w:val="20"/>
                <w:lang w:bidi="fr-FR"/>
              </w:rPr>
              <w:t>N=300</w:t>
            </w:r>
          </w:p>
        </w:tc>
        <w:tc>
          <w:tcPr>
            <w:tcW w:w="1155" w:type="dxa"/>
            <w:tcBorders>
              <w:top w:val="nil"/>
              <w:left w:val="nil"/>
              <w:bottom w:val="single" w:sz="4" w:space="0" w:color="000000"/>
              <w:right w:val="single" w:sz="4" w:space="0" w:color="000000"/>
            </w:tcBorders>
            <w:shd w:val="clear" w:color="auto" w:fill="F2F2F2"/>
            <w:vAlign w:val="center"/>
          </w:tcPr>
          <w:p w14:paraId="00000582" w14:textId="77777777" w:rsidR="00821AC7" w:rsidRDefault="00CB7917">
            <w:pPr>
              <w:jc w:val="center"/>
              <w:rPr>
                <w:b/>
                <w:color w:val="000000"/>
                <w:sz w:val="20"/>
                <w:szCs w:val="20"/>
              </w:rPr>
            </w:pPr>
            <w:r>
              <w:rPr>
                <w:b/>
                <w:sz w:val="20"/>
                <w:lang w:bidi="fr-FR"/>
              </w:rPr>
              <w:t>N=246</w:t>
            </w:r>
          </w:p>
        </w:tc>
        <w:tc>
          <w:tcPr>
            <w:tcW w:w="1134" w:type="dxa"/>
            <w:tcBorders>
              <w:top w:val="nil"/>
              <w:left w:val="nil"/>
              <w:bottom w:val="single" w:sz="4" w:space="0" w:color="000000"/>
              <w:right w:val="nil"/>
            </w:tcBorders>
            <w:shd w:val="clear" w:color="auto" w:fill="F2F2F2"/>
            <w:vAlign w:val="center"/>
          </w:tcPr>
          <w:p w14:paraId="00000583" w14:textId="77777777" w:rsidR="00821AC7" w:rsidRDefault="00CB7917">
            <w:pPr>
              <w:jc w:val="center"/>
              <w:rPr>
                <w:b/>
                <w:color w:val="000000"/>
                <w:sz w:val="20"/>
                <w:szCs w:val="20"/>
              </w:rPr>
            </w:pPr>
            <w:r>
              <w:rPr>
                <w:b/>
                <w:sz w:val="20"/>
                <w:lang w:bidi="fr-FR"/>
              </w:rPr>
              <w:t>N=175</w:t>
            </w:r>
          </w:p>
        </w:tc>
      </w:tr>
      <w:tr w:rsidR="00821AC7" w14:paraId="1E6E110F" w14:textId="77777777">
        <w:trPr>
          <w:trHeight w:val="290"/>
          <w:jc w:val="center"/>
        </w:trPr>
        <w:tc>
          <w:tcPr>
            <w:tcW w:w="4429" w:type="dxa"/>
            <w:tcBorders>
              <w:top w:val="nil"/>
              <w:left w:val="nil"/>
              <w:bottom w:val="nil"/>
              <w:right w:val="single" w:sz="4" w:space="0" w:color="000000"/>
            </w:tcBorders>
            <w:shd w:val="clear" w:color="auto" w:fill="auto"/>
            <w:vAlign w:val="center"/>
          </w:tcPr>
          <w:p w14:paraId="00000584" w14:textId="77777777" w:rsidR="00821AC7" w:rsidRDefault="00CB7917">
            <w:pPr>
              <w:rPr>
                <w:color w:val="000000"/>
                <w:sz w:val="20"/>
                <w:szCs w:val="20"/>
              </w:rPr>
            </w:pPr>
            <w:r>
              <w:rPr>
                <w:sz w:val="20"/>
                <w:lang w:bidi="fr-FR"/>
              </w:rPr>
              <w:t>MII de cohorte trouée</w:t>
            </w:r>
          </w:p>
        </w:tc>
        <w:tc>
          <w:tcPr>
            <w:tcW w:w="937" w:type="dxa"/>
            <w:tcBorders>
              <w:top w:val="nil"/>
              <w:left w:val="single" w:sz="4" w:space="0" w:color="000000"/>
              <w:bottom w:val="nil"/>
              <w:right w:val="single" w:sz="4" w:space="0" w:color="000000"/>
            </w:tcBorders>
            <w:shd w:val="clear" w:color="auto" w:fill="auto"/>
            <w:vAlign w:val="center"/>
          </w:tcPr>
          <w:p w14:paraId="00000585" w14:textId="77777777" w:rsidR="00821AC7" w:rsidRDefault="00CB7917">
            <w:pPr>
              <w:jc w:val="right"/>
              <w:rPr>
                <w:color w:val="000000"/>
                <w:sz w:val="20"/>
                <w:szCs w:val="20"/>
              </w:rPr>
            </w:pPr>
            <w:r>
              <w:rPr>
                <w:sz w:val="20"/>
                <w:lang w:bidi="fr-FR"/>
              </w:rPr>
              <w:t>54,3 %</w:t>
            </w:r>
          </w:p>
        </w:tc>
        <w:tc>
          <w:tcPr>
            <w:tcW w:w="1155" w:type="dxa"/>
            <w:tcBorders>
              <w:top w:val="nil"/>
              <w:left w:val="single" w:sz="4" w:space="0" w:color="000000"/>
              <w:bottom w:val="nil"/>
              <w:right w:val="single" w:sz="4" w:space="0" w:color="000000"/>
            </w:tcBorders>
            <w:shd w:val="clear" w:color="auto" w:fill="auto"/>
            <w:vAlign w:val="center"/>
          </w:tcPr>
          <w:p w14:paraId="00000586" w14:textId="77777777" w:rsidR="00821AC7" w:rsidRDefault="00CB7917">
            <w:pPr>
              <w:jc w:val="right"/>
              <w:rPr>
                <w:color w:val="000000"/>
                <w:sz w:val="20"/>
                <w:szCs w:val="20"/>
              </w:rPr>
            </w:pPr>
            <w:r>
              <w:rPr>
                <w:sz w:val="20"/>
                <w:lang w:bidi="fr-FR"/>
              </w:rPr>
              <w:t>76,8 %</w:t>
            </w:r>
          </w:p>
        </w:tc>
        <w:tc>
          <w:tcPr>
            <w:tcW w:w="1134" w:type="dxa"/>
            <w:tcBorders>
              <w:top w:val="nil"/>
              <w:left w:val="single" w:sz="4" w:space="0" w:color="000000"/>
              <w:bottom w:val="nil"/>
              <w:right w:val="nil"/>
            </w:tcBorders>
            <w:shd w:val="clear" w:color="auto" w:fill="auto"/>
            <w:vAlign w:val="center"/>
          </w:tcPr>
          <w:p w14:paraId="00000587" w14:textId="77777777" w:rsidR="00821AC7" w:rsidRDefault="00CB7917">
            <w:pPr>
              <w:jc w:val="right"/>
              <w:rPr>
                <w:color w:val="000000"/>
                <w:sz w:val="20"/>
                <w:szCs w:val="20"/>
              </w:rPr>
            </w:pPr>
            <w:r>
              <w:rPr>
                <w:sz w:val="20"/>
                <w:lang w:bidi="fr-FR"/>
              </w:rPr>
              <w:t>90,3 %</w:t>
            </w:r>
          </w:p>
        </w:tc>
      </w:tr>
      <w:tr w:rsidR="00821AC7" w14:paraId="7F912AF0" w14:textId="77777777">
        <w:trPr>
          <w:trHeight w:val="290"/>
          <w:jc w:val="center"/>
        </w:trPr>
        <w:tc>
          <w:tcPr>
            <w:tcW w:w="4429" w:type="dxa"/>
            <w:tcBorders>
              <w:top w:val="nil"/>
              <w:left w:val="nil"/>
              <w:bottom w:val="nil"/>
              <w:right w:val="nil"/>
            </w:tcBorders>
            <w:shd w:val="clear" w:color="auto" w:fill="auto"/>
            <w:vAlign w:val="center"/>
          </w:tcPr>
          <w:p w14:paraId="00000588" w14:textId="77777777" w:rsidR="00821AC7" w:rsidRDefault="00CB7917">
            <w:pPr>
              <w:rPr>
                <w:color w:val="000000"/>
                <w:sz w:val="20"/>
                <w:szCs w:val="20"/>
              </w:rPr>
            </w:pPr>
            <w:r>
              <w:rPr>
                <w:sz w:val="20"/>
                <w:lang w:bidi="fr-FR"/>
              </w:rPr>
              <w:t>MII classée comme « Bonne »</w:t>
            </w:r>
          </w:p>
        </w:tc>
        <w:tc>
          <w:tcPr>
            <w:tcW w:w="937" w:type="dxa"/>
            <w:tcBorders>
              <w:top w:val="nil"/>
              <w:left w:val="single" w:sz="4" w:space="0" w:color="000000"/>
              <w:bottom w:val="nil"/>
              <w:right w:val="single" w:sz="4" w:space="0" w:color="000000"/>
            </w:tcBorders>
            <w:shd w:val="clear" w:color="auto" w:fill="auto"/>
            <w:vAlign w:val="center"/>
          </w:tcPr>
          <w:p w14:paraId="00000589" w14:textId="77777777" w:rsidR="00821AC7" w:rsidRDefault="00CB7917">
            <w:pPr>
              <w:jc w:val="right"/>
              <w:rPr>
                <w:color w:val="000000"/>
                <w:sz w:val="20"/>
                <w:szCs w:val="20"/>
              </w:rPr>
            </w:pPr>
            <w:r>
              <w:rPr>
                <w:sz w:val="20"/>
                <w:lang w:bidi="fr-FR"/>
              </w:rPr>
              <w:t>67,0 %</w:t>
            </w:r>
          </w:p>
        </w:tc>
        <w:tc>
          <w:tcPr>
            <w:tcW w:w="1155" w:type="dxa"/>
            <w:tcBorders>
              <w:top w:val="nil"/>
              <w:left w:val="nil"/>
              <w:bottom w:val="nil"/>
              <w:right w:val="single" w:sz="4" w:space="0" w:color="000000"/>
            </w:tcBorders>
            <w:shd w:val="clear" w:color="auto" w:fill="auto"/>
            <w:vAlign w:val="center"/>
          </w:tcPr>
          <w:p w14:paraId="0000058A" w14:textId="77777777" w:rsidR="00821AC7" w:rsidRDefault="00CB7917">
            <w:pPr>
              <w:jc w:val="right"/>
              <w:rPr>
                <w:color w:val="000000"/>
                <w:sz w:val="20"/>
                <w:szCs w:val="20"/>
              </w:rPr>
            </w:pPr>
            <w:r>
              <w:rPr>
                <w:sz w:val="20"/>
                <w:lang w:bidi="fr-FR"/>
              </w:rPr>
              <w:t>52,4%</w:t>
            </w:r>
          </w:p>
        </w:tc>
        <w:tc>
          <w:tcPr>
            <w:tcW w:w="1134" w:type="dxa"/>
            <w:tcBorders>
              <w:top w:val="nil"/>
              <w:left w:val="nil"/>
              <w:bottom w:val="nil"/>
              <w:right w:val="nil"/>
            </w:tcBorders>
            <w:shd w:val="clear" w:color="auto" w:fill="auto"/>
            <w:vAlign w:val="center"/>
          </w:tcPr>
          <w:p w14:paraId="0000058B" w14:textId="77777777" w:rsidR="00821AC7" w:rsidRDefault="00CB7917">
            <w:pPr>
              <w:jc w:val="right"/>
              <w:rPr>
                <w:color w:val="000000"/>
                <w:sz w:val="20"/>
                <w:szCs w:val="20"/>
              </w:rPr>
            </w:pPr>
            <w:r>
              <w:rPr>
                <w:sz w:val="20"/>
                <w:lang w:bidi="fr-FR"/>
              </w:rPr>
              <w:t>26,9 %</w:t>
            </w:r>
          </w:p>
        </w:tc>
      </w:tr>
      <w:tr w:rsidR="00821AC7" w14:paraId="7F2925C1" w14:textId="77777777">
        <w:trPr>
          <w:trHeight w:val="290"/>
          <w:jc w:val="center"/>
        </w:trPr>
        <w:tc>
          <w:tcPr>
            <w:tcW w:w="4429" w:type="dxa"/>
            <w:tcBorders>
              <w:top w:val="nil"/>
              <w:left w:val="nil"/>
              <w:bottom w:val="nil"/>
              <w:right w:val="nil"/>
            </w:tcBorders>
            <w:shd w:val="clear" w:color="auto" w:fill="auto"/>
            <w:vAlign w:val="center"/>
          </w:tcPr>
          <w:p w14:paraId="0000058C" w14:textId="77777777" w:rsidR="00821AC7" w:rsidRDefault="00CB7917">
            <w:pPr>
              <w:rPr>
                <w:color w:val="000000"/>
                <w:sz w:val="20"/>
                <w:szCs w:val="20"/>
              </w:rPr>
            </w:pPr>
            <w:r>
              <w:rPr>
                <w:sz w:val="20"/>
                <w:lang w:bidi="fr-FR"/>
              </w:rPr>
              <w:t>MII classées comme « Trop déchirées »</w:t>
            </w:r>
          </w:p>
        </w:tc>
        <w:tc>
          <w:tcPr>
            <w:tcW w:w="937" w:type="dxa"/>
            <w:tcBorders>
              <w:top w:val="nil"/>
              <w:left w:val="single" w:sz="4" w:space="0" w:color="000000"/>
              <w:bottom w:val="nil"/>
              <w:right w:val="single" w:sz="4" w:space="0" w:color="000000"/>
            </w:tcBorders>
            <w:shd w:val="clear" w:color="auto" w:fill="auto"/>
            <w:vAlign w:val="center"/>
          </w:tcPr>
          <w:p w14:paraId="0000058D" w14:textId="77777777" w:rsidR="00821AC7" w:rsidRDefault="00CB7917">
            <w:pPr>
              <w:jc w:val="right"/>
              <w:rPr>
                <w:color w:val="000000"/>
                <w:sz w:val="20"/>
                <w:szCs w:val="20"/>
              </w:rPr>
            </w:pPr>
            <w:r>
              <w:rPr>
                <w:sz w:val="20"/>
                <w:lang w:bidi="fr-FR"/>
              </w:rPr>
              <w:t>16,0 %</w:t>
            </w:r>
          </w:p>
        </w:tc>
        <w:tc>
          <w:tcPr>
            <w:tcW w:w="1155" w:type="dxa"/>
            <w:tcBorders>
              <w:top w:val="nil"/>
              <w:left w:val="nil"/>
              <w:bottom w:val="nil"/>
              <w:right w:val="single" w:sz="4" w:space="0" w:color="000000"/>
            </w:tcBorders>
            <w:shd w:val="clear" w:color="auto" w:fill="auto"/>
            <w:vAlign w:val="center"/>
          </w:tcPr>
          <w:p w14:paraId="0000058E" w14:textId="77777777" w:rsidR="00821AC7" w:rsidRDefault="00CB7917">
            <w:pPr>
              <w:jc w:val="right"/>
              <w:rPr>
                <w:color w:val="000000"/>
                <w:sz w:val="20"/>
                <w:szCs w:val="20"/>
              </w:rPr>
            </w:pPr>
            <w:r>
              <w:rPr>
                <w:sz w:val="20"/>
                <w:lang w:bidi="fr-FR"/>
              </w:rPr>
              <w:t>27,2 %</w:t>
            </w:r>
          </w:p>
        </w:tc>
        <w:tc>
          <w:tcPr>
            <w:tcW w:w="1134" w:type="dxa"/>
            <w:tcBorders>
              <w:top w:val="nil"/>
              <w:left w:val="nil"/>
              <w:bottom w:val="nil"/>
              <w:right w:val="nil"/>
            </w:tcBorders>
            <w:shd w:val="clear" w:color="auto" w:fill="auto"/>
            <w:vAlign w:val="center"/>
          </w:tcPr>
          <w:p w14:paraId="0000058F" w14:textId="77777777" w:rsidR="00821AC7" w:rsidRDefault="00CB7917">
            <w:pPr>
              <w:jc w:val="right"/>
              <w:rPr>
                <w:color w:val="000000"/>
                <w:sz w:val="20"/>
                <w:szCs w:val="20"/>
              </w:rPr>
            </w:pPr>
            <w:r>
              <w:rPr>
                <w:sz w:val="20"/>
                <w:lang w:bidi="fr-FR"/>
              </w:rPr>
              <w:t>48,6 %</w:t>
            </w:r>
          </w:p>
        </w:tc>
      </w:tr>
      <w:tr w:rsidR="00821AC7" w14:paraId="689A64F5" w14:textId="77777777">
        <w:trPr>
          <w:trHeight w:val="290"/>
          <w:jc w:val="center"/>
        </w:trPr>
        <w:tc>
          <w:tcPr>
            <w:tcW w:w="4429" w:type="dxa"/>
            <w:tcBorders>
              <w:top w:val="nil"/>
              <w:left w:val="nil"/>
              <w:bottom w:val="single" w:sz="4" w:space="0" w:color="000000"/>
              <w:right w:val="nil"/>
            </w:tcBorders>
            <w:shd w:val="clear" w:color="auto" w:fill="auto"/>
            <w:vAlign w:val="center"/>
          </w:tcPr>
          <w:p w14:paraId="00000590" w14:textId="77777777" w:rsidR="00821AC7" w:rsidRDefault="00CB7917">
            <w:pPr>
              <w:rPr>
                <w:color w:val="000000"/>
                <w:sz w:val="20"/>
                <w:szCs w:val="20"/>
              </w:rPr>
            </w:pPr>
            <w:r>
              <w:rPr>
                <w:sz w:val="20"/>
                <w:lang w:bidi="fr-FR"/>
              </w:rPr>
              <w:t>MII classées comme « Utilisables »</w:t>
            </w:r>
          </w:p>
        </w:tc>
        <w:tc>
          <w:tcPr>
            <w:tcW w:w="937" w:type="dxa"/>
            <w:tcBorders>
              <w:top w:val="nil"/>
              <w:left w:val="single" w:sz="4" w:space="0" w:color="000000"/>
              <w:bottom w:val="single" w:sz="4" w:space="0" w:color="000000"/>
              <w:right w:val="single" w:sz="4" w:space="0" w:color="000000"/>
            </w:tcBorders>
            <w:shd w:val="clear" w:color="auto" w:fill="auto"/>
            <w:vAlign w:val="center"/>
          </w:tcPr>
          <w:p w14:paraId="00000591" w14:textId="77777777" w:rsidR="00821AC7" w:rsidRDefault="00CB7917">
            <w:pPr>
              <w:jc w:val="right"/>
              <w:rPr>
                <w:color w:val="000000"/>
                <w:sz w:val="20"/>
                <w:szCs w:val="20"/>
              </w:rPr>
            </w:pPr>
            <w:r>
              <w:rPr>
                <w:sz w:val="20"/>
                <w:lang w:bidi="fr-FR"/>
              </w:rPr>
              <w:t>84,0 %</w:t>
            </w:r>
          </w:p>
        </w:tc>
        <w:tc>
          <w:tcPr>
            <w:tcW w:w="1155" w:type="dxa"/>
            <w:tcBorders>
              <w:top w:val="nil"/>
              <w:left w:val="nil"/>
              <w:bottom w:val="single" w:sz="4" w:space="0" w:color="000000"/>
              <w:right w:val="single" w:sz="4" w:space="0" w:color="000000"/>
            </w:tcBorders>
            <w:shd w:val="clear" w:color="auto" w:fill="auto"/>
            <w:vAlign w:val="center"/>
          </w:tcPr>
          <w:p w14:paraId="00000592" w14:textId="77777777" w:rsidR="00821AC7" w:rsidRDefault="00CB7917">
            <w:pPr>
              <w:jc w:val="right"/>
              <w:rPr>
                <w:color w:val="000000"/>
                <w:sz w:val="20"/>
                <w:szCs w:val="20"/>
              </w:rPr>
            </w:pPr>
            <w:r>
              <w:rPr>
                <w:sz w:val="20"/>
                <w:lang w:bidi="fr-FR"/>
              </w:rPr>
              <w:t>72,8 %</w:t>
            </w:r>
          </w:p>
        </w:tc>
        <w:tc>
          <w:tcPr>
            <w:tcW w:w="1134" w:type="dxa"/>
            <w:tcBorders>
              <w:top w:val="nil"/>
              <w:left w:val="nil"/>
              <w:bottom w:val="single" w:sz="4" w:space="0" w:color="000000"/>
              <w:right w:val="nil"/>
            </w:tcBorders>
            <w:shd w:val="clear" w:color="auto" w:fill="auto"/>
            <w:vAlign w:val="center"/>
          </w:tcPr>
          <w:p w14:paraId="00000593" w14:textId="77777777" w:rsidR="00821AC7" w:rsidRDefault="00CB7917">
            <w:pPr>
              <w:jc w:val="right"/>
              <w:rPr>
                <w:color w:val="000000"/>
                <w:sz w:val="20"/>
                <w:szCs w:val="20"/>
              </w:rPr>
            </w:pPr>
            <w:r>
              <w:rPr>
                <w:sz w:val="20"/>
                <w:lang w:bidi="fr-FR"/>
              </w:rPr>
              <w:t>51,4 %</w:t>
            </w:r>
          </w:p>
        </w:tc>
      </w:tr>
      <w:tr w:rsidR="00821AC7" w14:paraId="061FF0FC" w14:textId="77777777">
        <w:trPr>
          <w:trHeight w:val="290"/>
          <w:jc w:val="center"/>
        </w:trPr>
        <w:tc>
          <w:tcPr>
            <w:tcW w:w="4429" w:type="dxa"/>
            <w:tcBorders>
              <w:top w:val="nil"/>
              <w:left w:val="nil"/>
              <w:bottom w:val="nil"/>
              <w:right w:val="nil"/>
            </w:tcBorders>
            <w:shd w:val="clear" w:color="auto" w:fill="auto"/>
            <w:vAlign w:val="center"/>
          </w:tcPr>
          <w:p w14:paraId="00000594" w14:textId="77777777" w:rsidR="00821AC7" w:rsidRDefault="00CB7917">
            <w:pPr>
              <w:rPr>
                <w:color w:val="000000"/>
                <w:sz w:val="20"/>
                <w:szCs w:val="20"/>
              </w:rPr>
            </w:pPr>
            <w:r>
              <w:rPr>
                <w:sz w:val="20"/>
                <w:lang w:bidi="fr-FR"/>
              </w:rPr>
              <w:t>Parmi les MII trouées :</w:t>
            </w:r>
          </w:p>
        </w:tc>
        <w:tc>
          <w:tcPr>
            <w:tcW w:w="937" w:type="dxa"/>
            <w:tcBorders>
              <w:top w:val="nil"/>
              <w:left w:val="single" w:sz="4" w:space="0" w:color="000000"/>
              <w:bottom w:val="nil"/>
              <w:right w:val="single" w:sz="4" w:space="0" w:color="000000"/>
            </w:tcBorders>
            <w:shd w:val="clear" w:color="auto" w:fill="auto"/>
            <w:vAlign w:val="center"/>
          </w:tcPr>
          <w:p w14:paraId="00000595" w14:textId="77777777" w:rsidR="00821AC7" w:rsidRDefault="00CB7917">
            <w:pPr>
              <w:jc w:val="center"/>
              <w:rPr>
                <w:color w:val="000000"/>
                <w:sz w:val="20"/>
                <w:szCs w:val="20"/>
              </w:rPr>
            </w:pPr>
            <w:r>
              <w:rPr>
                <w:sz w:val="20"/>
                <w:lang w:bidi="fr-FR"/>
              </w:rPr>
              <w:t>N = 163</w:t>
            </w:r>
          </w:p>
        </w:tc>
        <w:tc>
          <w:tcPr>
            <w:tcW w:w="1155" w:type="dxa"/>
            <w:tcBorders>
              <w:top w:val="nil"/>
              <w:left w:val="nil"/>
              <w:bottom w:val="nil"/>
              <w:right w:val="single" w:sz="4" w:space="0" w:color="000000"/>
            </w:tcBorders>
            <w:shd w:val="clear" w:color="auto" w:fill="auto"/>
            <w:vAlign w:val="center"/>
          </w:tcPr>
          <w:p w14:paraId="00000596" w14:textId="77777777" w:rsidR="00821AC7" w:rsidRDefault="00CB7917">
            <w:pPr>
              <w:jc w:val="center"/>
              <w:rPr>
                <w:color w:val="000000"/>
                <w:sz w:val="20"/>
                <w:szCs w:val="20"/>
              </w:rPr>
            </w:pPr>
            <w:r>
              <w:rPr>
                <w:sz w:val="20"/>
                <w:lang w:bidi="fr-FR"/>
              </w:rPr>
              <w:t>N=189</w:t>
            </w:r>
          </w:p>
        </w:tc>
        <w:tc>
          <w:tcPr>
            <w:tcW w:w="1134" w:type="dxa"/>
            <w:tcBorders>
              <w:top w:val="nil"/>
              <w:left w:val="nil"/>
              <w:bottom w:val="nil"/>
              <w:right w:val="nil"/>
            </w:tcBorders>
            <w:shd w:val="clear" w:color="auto" w:fill="auto"/>
            <w:vAlign w:val="center"/>
          </w:tcPr>
          <w:p w14:paraId="00000597" w14:textId="77777777" w:rsidR="00821AC7" w:rsidRDefault="00CB7917">
            <w:pPr>
              <w:jc w:val="center"/>
              <w:rPr>
                <w:color w:val="000000"/>
                <w:sz w:val="20"/>
                <w:szCs w:val="20"/>
              </w:rPr>
            </w:pPr>
            <w:r>
              <w:rPr>
                <w:sz w:val="20"/>
                <w:lang w:bidi="fr-FR"/>
              </w:rPr>
              <w:t>N = 158</w:t>
            </w:r>
          </w:p>
        </w:tc>
      </w:tr>
      <w:tr w:rsidR="00821AC7" w14:paraId="126CAF31" w14:textId="77777777">
        <w:trPr>
          <w:trHeight w:val="290"/>
          <w:jc w:val="center"/>
        </w:trPr>
        <w:tc>
          <w:tcPr>
            <w:tcW w:w="4429" w:type="dxa"/>
            <w:tcBorders>
              <w:top w:val="nil"/>
              <w:left w:val="nil"/>
              <w:bottom w:val="nil"/>
              <w:right w:val="nil"/>
            </w:tcBorders>
            <w:shd w:val="clear" w:color="auto" w:fill="auto"/>
            <w:vAlign w:val="center"/>
          </w:tcPr>
          <w:p w14:paraId="00000598" w14:textId="77777777" w:rsidR="00821AC7" w:rsidRDefault="00CB7917">
            <w:pPr>
              <w:ind w:firstLine="1000"/>
              <w:rPr>
                <w:color w:val="000000"/>
                <w:sz w:val="20"/>
                <w:szCs w:val="20"/>
              </w:rPr>
            </w:pPr>
            <w:r>
              <w:rPr>
                <w:sz w:val="20"/>
                <w:lang w:bidi="fr-FR"/>
              </w:rPr>
              <w:t>pHI médian des MII trouées</w:t>
            </w:r>
          </w:p>
        </w:tc>
        <w:tc>
          <w:tcPr>
            <w:tcW w:w="937" w:type="dxa"/>
            <w:tcBorders>
              <w:top w:val="nil"/>
              <w:left w:val="single" w:sz="4" w:space="0" w:color="000000"/>
              <w:bottom w:val="nil"/>
              <w:right w:val="single" w:sz="4" w:space="0" w:color="000000"/>
            </w:tcBorders>
            <w:shd w:val="clear" w:color="auto" w:fill="auto"/>
            <w:vAlign w:val="center"/>
          </w:tcPr>
          <w:p w14:paraId="00000599" w14:textId="77777777" w:rsidR="00821AC7" w:rsidRDefault="00CB7917">
            <w:pPr>
              <w:jc w:val="right"/>
              <w:rPr>
                <w:color w:val="000000"/>
                <w:sz w:val="20"/>
                <w:szCs w:val="20"/>
              </w:rPr>
            </w:pPr>
            <w:r>
              <w:rPr>
                <w:sz w:val="20"/>
                <w:lang w:bidi="fr-FR"/>
              </w:rPr>
              <w:t>182,0</w:t>
            </w:r>
          </w:p>
        </w:tc>
        <w:tc>
          <w:tcPr>
            <w:tcW w:w="1155" w:type="dxa"/>
            <w:tcBorders>
              <w:top w:val="nil"/>
              <w:left w:val="nil"/>
              <w:bottom w:val="nil"/>
              <w:right w:val="single" w:sz="4" w:space="0" w:color="000000"/>
            </w:tcBorders>
            <w:shd w:val="clear" w:color="auto" w:fill="auto"/>
            <w:vAlign w:val="center"/>
          </w:tcPr>
          <w:p w14:paraId="0000059A" w14:textId="77777777" w:rsidR="00821AC7" w:rsidRDefault="00CB7917">
            <w:pPr>
              <w:jc w:val="right"/>
              <w:rPr>
                <w:color w:val="000000"/>
                <w:sz w:val="20"/>
                <w:szCs w:val="20"/>
              </w:rPr>
            </w:pPr>
            <w:r>
              <w:rPr>
                <w:sz w:val="20"/>
                <w:lang w:bidi="fr-FR"/>
              </w:rPr>
              <w:t>203,0</w:t>
            </w:r>
          </w:p>
        </w:tc>
        <w:tc>
          <w:tcPr>
            <w:tcW w:w="1134" w:type="dxa"/>
            <w:tcBorders>
              <w:top w:val="nil"/>
              <w:left w:val="nil"/>
              <w:bottom w:val="nil"/>
              <w:right w:val="nil"/>
            </w:tcBorders>
            <w:shd w:val="clear" w:color="auto" w:fill="auto"/>
            <w:vAlign w:val="center"/>
          </w:tcPr>
          <w:p w14:paraId="0000059B" w14:textId="77777777" w:rsidR="00821AC7" w:rsidRDefault="00CB7917">
            <w:pPr>
              <w:jc w:val="right"/>
              <w:rPr>
                <w:color w:val="000000"/>
                <w:sz w:val="20"/>
                <w:szCs w:val="20"/>
              </w:rPr>
            </w:pPr>
            <w:r>
              <w:rPr>
                <w:sz w:val="20"/>
                <w:lang w:bidi="fr-FR"/>
              </w:rPr>
              <w:t>773,5</w:t>
            </w:r>
          </w:p>
        </w:tc>
      </w:tr>
      <w:tr w:rsidR="00821AC7" w14:paraId="6E89B4C1" w14:textId="77777777">
        <w:trPr>
          <w:trHeight w:val="290"/>
          <w:jc w:val="center"/>
        </w:trPr>
        <w:tc>
          <w:tcPr>
            <w:tcW w:w="4429" w:type="dxa"/>
            <w:tcBorders>
              <w:top w:val="single" w:sz="4" w:space="0" w:color="000000"/>
              <w:left w:val="nil"/>
              <w:bottom w:val="single" w:sz="4" w:space="0" w:color="000000"/>
              <w:right w:val="single" w:sz="4" w:space="0" w:color="000000"/>
            </w:tcBorders>
            <w:shd w:val="clear" w:color="auto" w:fill="F2F2F2"/>
            <w:vAlign w:val="center"/>
          </w:tcPr>
          <w:p w14:paraId="0000059C" w14:textId="77777777" w:rsidR="00821AC7" w:rsidRDefault="00CB7917">
            <w:pPr>
              <w:rPr>
                <w:b/>
                <w:color w:val="000000"/>
                <w:sz w:val="20"/>
                <w:szCs w:val="20"/>
              </w:rPr>
            </w:pPr>
            <w:r>
              <w:rPr>
                <w:b/>
                <w:sz w:val="20"/>
                <w:lang w:bidi="fr-FR"/>
              </w:rPr>
              <w:t>Muyinga</w:t>
            </w:r>
          </w:p>
        </w:tc>
        <w:tc>
          <w:tcPr>
            <w:tcW w:w="937" w:type="dxa"/>
            <w:tcBorders>
              <w:top w:val="single" w:sz="4" w:space="0" w:color="000000"/>
              <w:left w:val="nil"/>
              <w:bottom w:val="single" w:sz="4" w:space="0" w:color="000000"/>
              <w:right w:val="single" w:sz="4" w:space="0" w:color="000000"/>
            </w:tcBorders>
            <w:shd w:val="clear" w:color="auto" w:fill="F2F2F2"/>
            <w:vAlign w:val="center"/>
          </w:tcPr>
          <w:p w14:paraId="0000059D" w14:textId="77777777" w:rsidR="00821AC7" w:rsidRDefault="00CB7917">
            <w:pPr>
              <w:jc w:val="center"/>
              <w:rPr>
                <w:b/>
                <w:color w:val="000000"/>
                <w:sz w:val="20"/>
                <w:szCs w:val="20"/>
              </w:rPr>
            </w:pPr>
            <w:r>
              <w:rPr>
                <w:b/>
                <w:sz w:val="20"/>
                <w:lang w:bidi="fr-FR"/>
              </w:rPr>
              <w:t>N = 235</w:t>
            </w:r>
          </w:p>
        </w:tc>
        <w:tc>
          <w:tcPr>
            <w:tcW w:w="1155" w:type="dxa"/>
            <w:tcBorders>
              <w:top w:val="single" w:sz="4" w:space="0" w:color="000000"/>
              <w:left w:val="nil"/>
              <w:bottom w:val="single" w:sz="4" w:space="0" w:color="000000"/>
              <w:right w:val="single" w:sz="4" w:space="0" w:color="000000"/>
            </w:tcBorders>
            <w:shd w:val="clear" w:color="auto" w:fill="F2F2F2"/>
            <w:vAlign w:val="center"/>
          </w:tcPr>
          <w:p w14:paraId="0000059E" w14:textId="77777777" w:rsidR="00821AC7" w:rsidRDefault="00CB7917">
            <w:pPr>
              <w:jc w:val="center"/>
              <w:rPr>
                <w:b/>
                <w:color w:val="000000"/>
                <w:sz w:val="20"/>
                <w:szCs w:val="20"/>
              </w:rPr>
            </w:pPr>
            <w:r>
              <w:rPr>
                <w:b/>
                <w:sz w:val="20"/>
                <w:lang w:bidi="fr-FR"/>
              </w:rPr>
              <w:t>N=217</w:t>
            </w:r>
          </w:p>
        </w:tc>
        <w:tc>
          <w:tcPr>
            <w:tcW w:w="1134" w:type="dxa"/>
            <w:tcBorders>
              <w:top w:val="single" w:sz="4" w:space="0" w:color="000000"/>
              <w:left w:val="nil"/>
              <w:bottom w:val="single" w:sz="4" w:space="0" w:color="000000"/>
              <w:right w:val="nil"/>
            </w:tcBorders>
            <w:shd w:val="clear" w:color="auto" w:fill="F2F2F2"/>
            <w:vAlign w:val="center"/>
          </w:tcPr>
          <w:p w14:paraId="0000059F" w14:textId="77777777" w:rsidR="00821AC7" w:rsidRDefault="00CB7917">
            <w:pPr>
              <w:jc w:val="center"/>
              <w:rPr>
                <w:b/>
                <w:color w:val="000000"/>
                <w:sz w:val="20"/>
                <w:szCs w:val="20"/>
              </w:rPr>
            </w:pPr>
            <w:r>
              <w:rPr>
                <w:b/>
                <w:sz w:val="20"/>
                <w:lang w:bidi="fr-FR"/>
              </w:rPr>
              <w:t>N = 145</w:t>
            </w:r>
          </w:p>
        </w:tc>
      </w:tr>
      <w:tr w:rsidR="00821AC7" w14:paraId="33E834AB" w14:textId="77777777">
        <w:trPr>
          <w:trHeight w:val="290"/>
          <w:jc w:val="center"/>
        </w:trPr>
        <w:tc>
          <w:tcPr>
            <w:tcW w:w="4429" w:type="dxa"/>
            <w:tcBorders>
              <w:top w:val="nil"/>
              <w:left w:val="nil"/>
              <w:bottom w:val="nil"/>
              <w:right w:val="single" w:sz="4" w:space="0" w:color="000000"/>
            </w:tcBorders>
            <w:shd w:val="clear" w:color="auto" w:fill="auto"/>
            <w:vAlign w:val="center"/>
          </w:tcPr>
          <w:p w14:paraId="000005A0" w14:textId="77777777" w:rsidR="00821AC7" w:rsidRDefault="00CB7917">
            <w:pPr>
              <w:rPr>
                <w:color w:val="000000"/>
                <w:sz w:val="20"/>
                <w:szCs w:val="20"/>
              </w:rPr>
            </w:pPr>
            <w:r>
              <w:rPr>
                <w:sz w:val="20"/>
                <w:lang w:bidi="fr-FR"/>
              </w:rPr>
              <w:t>MII de cohorte trouée</w:t>
            </w:r>
          </w:p>
        </w:tc>
        <w:tc>
          <w:tcPr>
            <w:tcW w:w="937" w:type="dxa"/>
            <w:tcBorders>
              <w:top w:val="nil"/>
              <w:left w:val="single" w:sz="4" w:space="0" w:color="000000"/>
              <w:bottom w:val="nil"/>
              <w:right w:val="single" w:sz="4" w:space="0" w:color="000000"/>
            </w:tcBorders>
            <w:shd w:val="clear" w:color="auto" w:fill="auto"/>
            <w:vAlign w:val="center"/>
          </w:tcPr>
          <w:p w14:paraId="000005A1" w14:textId="77777777" w:rsidR="00821AC7" w:rsidRDefault="00CB7917">
            <w:pPr>
              <w:jc w:val="right"/>
              <w:rPr>
                <w:color w:val="000000"/>
                <w:sz w:val="20"/>
                <w:szCs w:val="20"/>
              </w:rPr>
            </w:pPr>
            <w:r>
              <w:rPr>
                <w:sz w:val="20"/>
                <w:lang w:bidi="fr-FR"/>
              </w:rPr>
              <w:t>56,2 %</w:t>
            </w:r>
          </w:p>
        </w:tc>
        <w:tc>
          <w:tcPr>
            <w:tcW w:w="1155" w:type="dxa"/>
            <w:tcBorders>
              <w:top w:val="nil"/>
              <w:left w:val="single" w:sz="4" w:space="0" w:color="000000"/>
              <w:bottom w:val="nil"/>
              <w:right w:val="single" w:sz="4" w:space="0" w:color="000000"/>
            </w:tcBorders>
            <w:shd w:val="clear" w:color="auto" w:fill="auto"/>
            <w:vAlign w:val="center"/>
          </w:tcPr>
          <w:p w14:paraId="000005A2" w14:textId="77777777" w:rsidR="00821AC7" w:rsidRDefault="00CB7917">
            <w:pPr>
              <w:jc w:val="right"/>
              <w:rPr>
                <w:color w:val="000000"/>
                <w:sz w:val="20"/>
                <w:szCs w:val="20"/>
              </w:rPr>
            </w:pPr>
            <w:r>
              <w:rPr>
                <w:sz w:val="20"/>
                <w:lang w:bidi="fr-FR"/>
              </w:rPr>
              <w:t>73,7 %</w:t>
            </w:r>
          </w:p>
        </w:tc>
        <w:tc>
          <w:tcPr>
            <w:tcW w:w="1134" w:type="dxa"/>
            <w:tcBorders>
              <w:top w:val="nil"/>
              <w:left w:val="single" w:sz="4" w:space="0" w:color="000000"/>
              <w:bottom w:val="nil"/>
              <w:right w:val="nil"/>
            </w:tcBorders>
            <w:shd w:val="clear" w:color="auto" w:fill="auto"/>
            <w:vAlign w:val="center"/>
          </w:tcPr>
          <w:p w14:paraId="000005A3" w14:textId="77777777" w:rsidR="00821AC7" w:rsidRDefault="00CB7917">
            <w:pPr>
              <w:jc w:val="right"/>
              <w:rPr>
                <w:color w:val="000000"/>
                <w:sz w:val="20"/>
                <w:szCs w:val="20"/>
              </w:rPr>
            </w:pPr>
            <w:r>
              <w:rPr>
                <w:sz w:val="20"/>
                <w:lang w:bidi="fr-FR"/>
              </w:rPr>
              <w:t>89,0 %</w:t>
            </w:r>
          </w:p>
        </w:tc>
      </w:tr>
      <w:tr w:rsidR="00821AC7" w14:paraId="6E3954F7" w14:textId="77777777">
        <w:trPr>
          <w:trHeight w:val="290"/>
          <w:jc w:val="center"/>
        </w:trPr>
        <w:tc>
          <w:tcPr>
            <w:tcW w:w="4429" w:type="dxa"/>
            <w:tcBorders>
              <w:top w:val="nil"/>
              <w:left w:val="nil"/>
              <w:bottom w:val="nil"/>
              <w:right w:val="nil"/>
            </w:tcBorders>
            <w:shd w:val="clear" w:color="auto" w:fill="auto"/>
            <w:vAlign w:val="center"/>
          </w:tcPr>
          <w:p w14:paraId="000005A4" w14:textId="77777777" w:rsidR="00821AC7" w:rsidRDefault="00CB7917">
            <w:pPr>
              <w:rPr>
                <w:color w:val="000000"/>
                <w:sz w:val="20"/>
                <w:szCs w:val="20"/>
              </w:rPr>
            </w:pPr>
            <w:r>
              <w:rPr>
                <w:sz w:val="20"/>
                <w:lang w:bidi="fr-FR"/>
              </w:rPr>
              <w:t>MII classée comme « Bonne »</w:t>
            </w:r>
          </w:p>
        </w:tc>
        <w:tc>
          <w:tcPr>
            <w:tcW w:w="937" w:type="dxa"/>
            <w:tcBorders>
              <w:top w:val="nil"/>
              <w:left w:val="single" w:sz="4" w:space="0" w:color="000000"/>
              <w:bottom w:val="nil"/>
              <w:right w:val="single" w:sz="4" w:space="0" w:color="000000"/>
            </w:tcBorders>
            <w:shd w:val="clear" w:color="auto" w:fill="auto"/>
            <w:vAlign w:val="center"/>
          </w:tcPr>
          <w:p w14:paraId="000005A5" w14:textId="77777777" w:rsidR="00821AC7" w:rsidRDefault="00CB7917">
            <w:pPr>
              <w:jc w:val="right"/>
              <w:rPr>
                <w:color w:val="000000"/>
                <w:sz w:val="20"/>
                <w:szCs w:val="20"/>
              </w:rPr>
            </w:pPr>
            <w:r>
              <w:rPr>
                <w:sz w:val="20"/>
                <w:lang w:bidi="fr-FR"/>
              </w:rPr>
              <w:t>61,7 %</w:t>
            </w:r>
          </w:p>
        </w:tc>
        <w:tc>
          <w:tcPr>
            <w:tcW w:w="1155" w:type="dxa"/>
            <w:tcBorders>
              <w:top w:val="nil"/>
              <w:left w:val="nil"/>
              <w:bottom w:val="nil"/>
              <w:right w:val="single" w:sz="4" w:space="0" w:color="000000"/>
            </w:tcBorders>
            <w:shd w:val="clear" w:color="auto" w:fill="auto"/>
            <w:vAlign w:val="center"/>
          </w:tcPr>
          <w:p w14:paraId="000005A6" w14:textId="77777777" w:rsidR="00821AC7" w:rsidRDefault="00CB7917">
            <w:pPr>
              <w:jc w:val="right"/>
              <w:rPr>
                <w:color w:val="000000"/>
                <w:sz w:val="20"/>
                <w:szCs w:val="20"/>
              </w:rPr>
            </w:pPr>
            <w:r>
              <w:rPr>
                <w:sz w:val="20"/>
                <w:lang w:bidi="fr-FR"/>
              </w:rPr>
              <w:t>46,5 %</w:t>
            </w:r>
          </w:p>
        </w:tc>
        <w:tc>
          <w:tcPr>
            <w:tcW w:w="1134" w:type="dxa"/>
            <w:tcBorders>
              <w:top w:val="nil"/>
              <w:left w:val="nil"/>
              <w:bottom w:val="nil"/>
              <w:right w:val="nil"/>
            </w:tcBorders>
            <w:shd w:val="clear" w:color="auto" w:fill="auto"/>
            <w:vAlign w:val="center"/>
          </w:tcPr>
          <w:p w14:paraId="000005A7" w14:textId="77777777" w:rsidR="00821AC7" w:rsidRDefault="00CB7917">
            <w:pPr>
              <w:jc w:val="right"/>
              <w:rPr>
                <w:color w:val="000000"/>
                <w:sz w:val="20"/>
                <w:szCs w:val="20"/>
              </w:rPr>
            </w:pPr>
            <w:r>
              <w:rPr>
                <w:sz w:val="20"/>
                <w:lang w:bidi="fr-FR"/>
              </w:rPr>
              <w:t>32,4 %</w:t>
            </w:r>
          </w:p>
        </w:tc>
      </w:tr>
      <w:tr w:rsidR="00821AC7" w14:paraId="287D878F" w14:textId="77777777">
        <w:trPr>
          <w:trHeight w:val="290"/>
          <w:jc w:val="center"/>
        </w:trPr>
        <w:tc>
          <w:tcPr>
            <w:tcW w:w="4429" w:type="dxa"/>
            <w:tcBorders>
              <w:top w:val="nil"/>
              <w:left w:val="nil"/>
              <w:bottom w:val="nil"/>
              <w:right w:val="nil"/>
            </w:tcBorders>
            <w:shd w:val="clear" w:color="auto" w:fill="auto"/>
            <w:vAlign w:val="center"/>
          </w:tcPr>
          <w:p w14:paraId="000005A8" w14:textId="77777777" w:rsidR="00821AC7" w:rsidRDefault="00CB7917">
            <w:pPr>
              <w:rPr>
                <w:color w:val="000000"/>
                <w:sz w:val="20"/>
                <w:szCs w:val="20"/>
              </w:rPr>
            </w:pPr>
            <w:r>
              <w:rPr>
                <w:sz w:val="20"/>
                <w:lang w:bidi="fr-FR"/>
              </w:rPr>
              <w:t>MII classées comme « Trop déchirées »</w:t>
            </w:r>
          </w:p>
        </w:tc>
        <w:tc>
          <w:tcPr>
            <w:tcW w:w="937" w:type="dxa"/>
            <w:tcBorders>
              <w:top w:val="nil"/>
              <w:left w:val="single" w:sz="4" w:space="0" w:color="000000"/>
              <w:bottom w:val="nil"/>
              <w:right w:val="single" w:sz="4" w:space="0" w:color="000000"/>
            </w:tcBorders>
            <w:shd w:val="clear" w:color="auto" w:fill="auto"/>
            <w:vAlign w:val="center"/>
          </w:tcPr>
          <w:p w14:paraId="000005A9" w14:textId="77777777" w:rsidR="00821AC7" w:rsidRDefault="00CB7917">
            <w:pPr>
              <w:jc w:val="right"/>
              <w:rPr>
                <w:color w:val="000000"/>
                <w:sz w:val="20"/>
                <w:szCs w:val="20"/>
              </w:rPr>
            </w:pPr>
            <w:r>
              <w:rPr>
                <w:sz w:val="20"/>
                <w:lang w:bidi="fr-FR"/>
              </w:rPr>
              <w:t>20,9 %</w:t>
            </w:r>
          </w:p>
        </w:tc>
        <w:tc>
          <w:tcPr>
            <w:tcW w:w="1155" w:type="dxa"/>
            <w:tcBorders>
              <w:top w:val="nil"/>
              <w:left w:val="nil"/>
              <w:bottom w:val="nil"/>
              <w:right w:val="single" w:sz="4" w:space="0" w:color="000000"/>
            </w:tcBorders>
            <w:shd w:val="clear" w:color="auto" w:fill="auto"/>
            <w:vAlign w:val="center"/>
          </w:tcPr>
          <w:p w14:paraId="000005AA" w14:textId="77777777" w:rsidR="00821AC7" w:rsidRDefault="00CB7917">
            <w:pPr>
              <w:jc w:val="right"/>
              <w:rPr>
                <w:color w:val="000000"/>
                <w:sz w:val="20"/>
                <w:szCs w:val="20"/>
              </w:rPr>
            </w:pPr>
            <w:r>
              <w:rPr>
                <w:sz w:val="20"/>
                <w:lang w:bidi="fr-FR"/>
              </w:rPr>
              <w:t>33,6 %</w:t>
            </w:r>
          </w:p>
        </w:tc>
        <w:tc>
          <w:tcPr>
            <w:tcW w:w="1134" w:type="dxa"/>
            <w:tcBorders>
              <w:top w:val="nil"/>
              <w:left w:val="nil"/>
              <w:bottom w:val="nil"/>
              <w:right w:val="nil"/>
            </w:tcBorders>
            <w:shd w:val="clear" w:color="auto" w:fill="auto"/>
            <w:vAlign w:val="center"/>
          </w:tcPr>
          <w:p w14:paraId="000005AB" w14:textId="77777777" w:rsidR="00821AC7" w:rsidRDefault="00CB7917">
            <w:pPr>
              <w:jc w:val="right"/>
              <w:rPr>
                <w:color w:val="000000"/>
                <w:sz w:val="20"/>
                <w:szCs w:val="20"/>
              </w:rPr>
            </w:pPr>
            <w:r>
              <w:rPr>
                <w:sz w:val="20"/>
                <w:lang w:bidi="fr-FR"/>
              </w:rPr>
              <w:t>44,1 %</w:t>
            </w:r>
          </w:p>
        </w:tc>
      </w:tr>
      <w:tr w:rsidR="00821AC7" w14:paraId="72C64E4A" w14:textId="77777777">
        <w:trPr>
          <w:trHeight w:val="290"/>
          <w:jc w:val="center"/>
        </w:trPr>
        <w:tc>
          <w:tcPr>
            <w:tcW w:w="4429" w:type="dxa"/>
            <w:tcBorders>
              <w:top w:val="nil"/>
              <w:left w:val="nil"/>
              <w:bottom w:val="single" w:sz="4" w:space="0" w:color="000000"/>
              <w:right w:val="nil"/>
            </w:tcBorders>
            <w:shd w:val="clear" w:color="auto" w:fill="auto"/>
            <w:vAlign w:val="center"/>
          </w:tcPr>
          <w:p w14:paraId="000005AC" w14:textId="77777777" w:rsidR="00821AC7" w:rsidRDefault="00CB7917">
            <w:pPr>
              <w:rPr>
                <w:color w:val="000000"/>
                <w:sz w:val="20"/>
                <w:szCs w:val="20"/>
              </w:rPr>
            </w:pPr>
            <w:r>
              <w:rPr>
                <w:sz w:val="20"/>
                <w:lang w:bidi="fr-FR"/>
              </w:rPr>
              <w:t>MII classées comme « Utilisables »</w:t>
            </w:r>
          </w:p>
        </w:tc>
        <w:tc>
          <w:tcPr>
            <w:tcW w:w="937" w:type="dxa"/>
            <w:tcBorders>
              <w:top w:val="nil"/>
              <w:left w:val="single" w:sz="4" w:space="0" w:color="000000"/>
              <w:bottom w:val="single" w:sz="4" w:space="0" w:color="000000"/>
              <w:right w:val="single" w:sz="4" w:space="0" w:color="000000"/>
            </w:tcBorders>
            <w:shd w:val="clear" w:color="auto" w:fill="auto"/>
            <w:vAlign w:val="center"/>
          </w:tcPr>
          <w:p w14:paraId="000005AD" w14:textId="77777777" w:rsidR="00821AC7" w:rsidRDefault="00CB7917">
            <w:pPr>
              <w:jc w:val="right"/>
              <w:rPr>
                <w:color w:val="000000"/>
                <w:sz w:val="20"/>
                <w:szCs w:val="20"/>
              </w:rPr>
            </w:pPr>
            <w:r>
              <w:rPr>
                <w:sz w:val="20"/>
                <w:lang w:bidi="fr-FR"/>
              </w:rPr>
              <w:t>79,1 %</w:t>
            </w:r>
          </w:p>
        </w:tc>
        <w:tc>
          <w:tcPr>
            <w:tcW w:w="1155" w:type="dxa"/>
            <w:tcBorders>
              <w:top w:val="nil"/>
              <w:left w:val="nil"/>
              <w:bottom w:val="single" w:sz="4" w:space="0" w:color="000000"/>
              <w:right w:val="single" w:sz="4" w:space="0" w:color="000000"/>
            </w:tcBorders>
            <w:shd w:val="clear" w:color="auto" w:fill="auto"/>
            <w:vAlign w:val="center"/>
          </w:tcPr>
          <w:p w14:paraId="000005AE" w14:textId="77777777" w:rsidR="00821AC7" w:rsidRDefault="00CB7917">
            <w:pPr>
              <w:jc w:val="right"/>
              <w:rPr>
                <w:color w:val="000000"/>
                <w:sz w:val="20"/>
                <w:szCs w:val="20"/>
              </w:rPr>
            </w:pPr>
            <w:r>
              <w:rPr>
                <w:sz w:val="20"/>
                <w:lang w:bidi="fr-FR"/>
              </w:rPr>
              <w:t>66,4 %</w:t>
            </w:r>
          </w:p>
        </w:tc>
        <w:tc>
          <w:tcPr>
            <w:tcW w:w="1134" w:type="dxa"/>
            <w:tcBorders>
              <w:top w:val="nil"/>
              <w:left w:val="nil"/>
              <w:bottom w:val="single" w:sz="4" w:space="0" w:color="000000"/>
              <w:right w:val="nil"/>
            </w:tcBorders>
            <w:shd w:val="clear" w:color="auto" w:fill="auto"/>
            <w:vAlign w:val="center"/>
          </w:tcPr>
          <w:p w14:paraId="000005AF" w14:textId="77777777" w:rsidR="00821AC7" w:rsidRDefault="00CB7917">
            <w:pPr>
              <w:jc w:val="right"/>
              <w:rPr>
                <w:color w:val="000000"/>
                <w:sz w:val="20"/>
                <w:szCs w:val="20"/>
              </w:rPr>
            </w:pPr>
            <w:r>
              <w:rPr>
                <w:sz w:val="20"/>
                <w:lang w:bidi="fr-FR"/>
              </w:rPr>
              <w:t>55,9 %</w:t>
            </w:r>
          </w:p>
        </w:tc>
      </w:tr>
      <w:tr w:rsidR="00821AC7" w14:paraId="3CB668D1" w14:textId="77777777">
        <w:trPr>
          <w:trHeight w:val="290"/>
          <w:jc w:val="center"/>
        </w:trPr>
        <w:tc>
          <w:tcPr>
            <w:tcW w:w="4429" w:type="dxa"/>
            <w:tcBorders>
              <w:top w:val="nil"/>
              <w:left w:val="nil"/>
              <w:right w:val="nil"/>
            </w:tcBorders>
            <w:shd w:val="clear" w:color="auto" w:fill="auto"/>
            <w:vAlign w:val="center"/>
          </w:tcPr>
          <w:p w14:paraId="000005B0" w14:textId="77777777" w:rsidR="00821AC7" w:rsidRDefault="00CB7917">
            <w:pPr>
              <w:rPr>
                <w:color w:val="000000"/>
                <w:sz w:val="20"/>
                <w:szCs w:val="20"/>
              </w:rPr>
            </w:pPr>
            <w:r>
              <w:rPr>
                <w:sz w:val="20"/>
                <w:lang w:bidi="fr-FR"/>
              </w:rPr>
              <w:t>Parmi les MII trouées :</w:t>
            </w:r>
          </w:p>
        </w:tc>
        <w:tc>
          <w:tcPr>
            <w:tcW w:w="937" w:type="dxa"/>
            <w:tcBorders>
              <w:top w:val="nil"/>
              <w:left w:val="single" w:sz="4" w:space="0" w:color="000000"/>
              <w:right w:val="single" w:sz="4" w:space="0" w:color="000000"/>
            </w:tcBorders>
            <w:shd w:val="clear" w:color="auto" w:fill="auto"/>
            <w:vAlign w:val="center"/>
          </w:tcPr>
          <w:p w14:paraId="000005B1" w14:textId="77777777" w:rsidR="00821AC7" w:rsidRDefault="00CB7917">
            <w:pPr>
              <w:jc w:val="center"/>
              <w:rPr>
                <w:color w:val="000000"/>
                <w:sz w:val="20"/>
                <w:szCs w:val="20"/>
              </w:rPr>
            </w:pPr>
            <w:r>
              <w:rPr>
                <w:sz w:val="20"/>
                <w:lang w:bidi="fr-FR"/>
              </w:rPr>
              <w:t>N=132</w:t>
            </w:r>
          </w:p>
        </w:tc>
        <w:tc>
          <w:tcPr>
            <w:tcW w:w="1155" w:type="dxa"/>
            <w:tcBorders>
              <w:top w:val="nil"/>
              <w:left w:val="nil"/>
              <w:right w:val="single" w:sz="4" w:space="0" w:color="000000"/>
            </w:tcBorders>
            <w:shd w:val="clear" w:color="auto" w:fill="auto"/>
            <w:vAlign w:val="center"/>
          </w:tcPr>
          <w:p w14:paraId="000005B2" w14:textId="77777777" w:rsidR="00821AC7" w:rsidRDefault="00CB7917">
            <w:pPr>
              <w:jc w:val="center"/>
              <w:rPr>
                <w:color w:val="000000"/>
                <w:sz w:val="20"/>
                <w:szCs w:val="20"/>
              </w:rPr>
            </w:pPr>
            <w:r>
              <w:rPr>
                <w:sz w:val="20"/>
                <w:lang w:bidi="fr-FR"/>
              </w:rPr>
              <w:t>N=160</w:t>
            </w:r>
          </w:p>
        </w:tc>
        <w:tc>
          <w:tcPr>
            <w:tcW w:w="1134" w:type="dxa"/>
            <w:tcBorders>
              <w:top w:val="nil"/>
              <w:left w:val="nil"/>
              <w:right w:val="nil"/>
            </w:tcBorders>
            <w:shd w:val="clear" w:color="auto" w:fill="auto"/>
            <w:vAlign w:val="center"/>
          </w:tcPr>
          <w:p w14:paraId="000005B3" w14:textId="77777777" w:rsidR="00821AC7" w:rsidRDefault="00CB7917">
            <w:pPr>
              <w:jc w:val="center"/>
              <w:rPr>
                <w:color w:val="000000"/>
                <w:sz w:val="20"/>
                <w:szCs w:val="20"/>
              </w:rPr>
            </w:pPr>
            <w:r>
              <w:rPr>
                <w:sz w:val="20"/>
                <w:lang w:bidi="fr-FR"/>
              </w:rPr>
              <w:t>N=129</w:t>
            </w:r>
          </w:p>
        </w:tc>
      </w:tr>
      <w:tr w:rsidR="00821AC7" w14:paraId="3CDFDE30" w14:textId="77777777">
        <w:trPr>
          <w:trHeight w:val="290"/>
          <w:jc w:val="center"/>
        </w:trPr>
        <w:tc>
          <w:tcPr>
            <w:tcW w:w="4429" w:type="dxa"/>
            <w:tcBorders>
              <w:top w:val="nil"/>
              <w:left w:val="nil"/>
              <w:bottom w:val="single" w:sz="4" w:space="0" w:color="000000"/>
              <w:right w:val="nil"/>
            </w:tcBorders>
            <w:shd w:val="clear" w:color="auto" w:fill="auto"/>
            <w:vAlign w:val="center"/>
          </w:tcPr>
          <w:p w14:paraId="000005B4" w14:textId="77777777" w:rsidR="00821AC7" w:rsidRDefault="00CB7917">
            <w:pPr>
              <w:ind w:firstLine="1000"/>
              <w:rPr>
                <w:color w:val="000000"/>
                <w:sz w:val="20"/>
                <w:szCs w:val="20"/>
              </w:rPr>
            </w:pPr>
            <w:r>
              <w:rPr>
                <w:sz w:val="20"/>
                <w:lang w:bidi="fr-FR"/>
              </w:rPr>
              <w:t>pHI médian des MII trouées</w:t>
            </w:r>
          </w:p>
        </w:tc>
        <w:tc>
          <w:tcPr>
            <w:tcW w:w="937" w:type="dxa"/>
            <w:tcBorders>
              <w:top w:val="nil"/>
              <w:left w:val="single" w:sz="4" w:space="0" w:color="000000"/>
              <w:bottom w:val="single" w:sz="4" w:space="0" w:color="000000"/>
              <w:right w:val="single" w:sz="4" w:space="0" w:color="000000"/>
            </w:tcBorders>
            <w:shd w:val="clear" w:color="auto" w:fill="auto"/>
            <w:vAlign w:val="center"/>
          </w:tcPr>
          <w:p w14:paraId="000005B5" w14:textId="77777777" w:rsidR="00821AC7" w:rsidRDefault="00CB7917">
            <w:pPr>
              <w:jc w:val="right"/>
              <w:rPr>
                <w:color w:val="000000"/>
                <w:sz w:val="20"/>
                <w:szCs w:val="20"/>
              </w:rPr>
            </w:pPr>
            <w:r>
              <w:rPr>
                <w:sz w:val="20"/>
                <w:lang w:bidi="fr-FR"/>
              </w:rPr>
              <w:t>247,5</w:t>
            </w:r>
          </w:p>
        </w:tc>
        <w:tc>
          <w:tcPr>
            <w:tcW w:w="1155" w:type="dxa"/>
            <w:tcBorders>
              <w:top w:val="nil"/>
              <w:left w:val="nil"/>
              <w:bottom w:val="single" w:sz="4" w:space="0" w:color="000000"/>
              <w:right w:val="single" w:sz="4" w:space="0" w:color="000000"/>
            </w:tcBorders>
            <w:shd w:val="clear" w:color="auto" w:fill="auto"/>
            <w:vAlign w:val="center"/>
          </w:tcPr>
          <w:p w14:paraId="000005B6" w14:textId="77777777" w:rsidR="00821AC7" w:rsidRDefault="00CB7917">
            <w:pPr>
              <w:jc w:val="right"/>
              <w:rPr>
                <w:color w:val="000000"/>
                <w:sz w:val="20"/>
                <w:szCs w:val="20"/>
              </w:rPr>
            </w:pPr>
            <w:r>
              <w:rPr>
                <w:sz w:val="20"/>
                <w:lang w:bidi="fr-FR"/>
              </w:rPr>
              <w:t>389,0</w:t>
            </w:r>
          </w:p>
        </w:tc>
        <w:tc>
          <w:tcPr>
            <w:tcW w:w="1134" w:type="dxa"/>
            <w:tcBorders>
              <w:top w:val="nil"/>
              <w:left w:val="nil"/>
              <w:bottom w:val="single" w:sz="4" w:space="0" w:color="000000"/>
              <w:right w:val="nil"/>
            </w:tcBorders>
            <w:shd w:val="clear" w:color="auto" w:fill="auto"/>
            <w:vAlign w:val="center"/>
          </w:tcPr>
          <w:p w14:paraId="000005B7" w14:textId="77777777" w:rsidR="00821AC7" w:rsidRDefault="00CB7917">
            <w:pPr>
              <w:jc w:val="right"/>
              <w:rPr>
                <w:color w:val="000000"/>
                <w:sz w:val="20"/>
                <w:szCs w:val="20"/>
              </w:rPr>
            </w:pPr>
            <w:r>
              <w:rPr>
                <w:sz w:val="20"/>
                <w:lang w:bidi="fr-FR"/>
              </w:rPr>
              <w:t>632,0</w:t>
            </w:r>
          </w:p>
        </w:tc>
      </w:tr>
    </w:tbl>
    <w:p w14:paraId="000005B8" w14:textId="77777777" w:rsidR="00821AC7" w:rsidRDefault="00821AC7">
      <w:pPr>
        <w:pBdr>
          <w:top w:val="nil"/>
          <w:left w:val="nil"/>
          <w:bottom w:val="nil"/>
          <w:right w:val="nil"/>
          <w:between w:val="nil"/>
        </w:pBdr>
        <w:tabs>
          <w:tab w:val="left" w:pos="2610"/>
        </w:tabs>
        <w:jc w:val="both"/>
        <w:rPr>
          <w:color w:val="000000"/>
        </w:rPr>
      </w:pPr>
    </w:p>
    <w:p w14:paraId="000005B9" w14:textId="28F4A5A7" w:rsidR="003056E3" w:rsidRDefault="00CB7917" w:rsidP="001C2CCD">
      <w:pPr>
        <w:pStyle w:val="1-DocText"/>
      </w:pPr>
      <w:r>
        <w:rPr>
          <w:lang w:bidi="fr-FR"/>
        </w:rPr>
        <w:t xml:space="preserve">Pour comprendre la manière dont les moustiquaires ont été endommagées dans les ménages, nous avons interrogé des répondants sur la cause des trous des moustiquaires de cohorte avant l'évaluation des trous. Les réponses sont illustrées à la figure 6. Au cycle de 24 mois (comme au cycle de 12 mois), la cause la plus fréquente des trous à Kirundo était due à une déchirure sur un objet ou à une traction (93 % à Kirundo et 26 % à Muyinga, </w:t>
      </w:r>
      <w:r>
        <w:rPr>
          <w:i/>
          <w:lang w:bidi="fr-FR"/>
        </w:rPr>
        <w:t>p</w:t>
      </w:r>
      <w:r>
        <w:rPr>
          <w:lang w:bidi="fr-FR"/>
        </w:rPr>
        <w:t xml:space="preserve">&lt;0,001) tandis que la cause la plus fréquente des trous à Muyinga était due aux dommages causés par les rongeurs (81 % à Muyinga et 39 % à Kirundo, </w:t>
      </w:r>
      <w:r>
        <w:rPr>
          <w:i/>
          <w:lang w:bidi="fr-FR"/>
        </w:rPr>
        <w:t>p</w:t>
      </w:r>
      <w:r>
        <w:rPr>
          <w:lang w:bidi="fr-FR"/>
        </w:rPr>
        <w:t xml:space="preserve">&lt;0,001). Les autres causes de dommages variaient selon les sites d'étude : par exemple, une proportion plus élevée de moustiquaires ont été endommagées à cause d'une ouverture de la couture à Kirundo (42 %) par rapport à Muyinga (2 % ; </w:t>
      </w:r>
      <w:r>
        <w:rPr>
          <w:i/>
          <w:lang w:bidi="fr-FR"/>
        </w:rPr>
        <w:t>p</w:t>
      </w:r>
      <w:r>
        <w:rPr>
          <w:lang w:bidi="fr-FR"/>
        </w:rPr>
        <w:t>&lt;0,001). Toujours au cycle de 24 mois, la proportion de moustiquaires endommagées par le feu à Kirundo était de 6 % contre 2 % à Muyinga (non statistiquement significatif). D'autres mécanismes d'endommagement ont été signalés pour 1 à 8 % des MII de cohorte dans les deux provinces et comprenaient des rapports sur des moustiquaires coupées intentionnellement pour les raccourcir.</w:t>
      </w:r>
    </w:p>
    <w:p w14:paraId="4C83B6E8" w14:textId="77777777" w:rsidR="003056E3" w:rsidRDefault="003056E3">
      <w:pPr>
        <w:rPr>
          <w:color w:val="000000"/>
        </w:rPr>
      </w:pPr>
      <w:r>
        <w:rPr>
          <w:lang w:bidi="fr-FR"/>
        </w:rPr>
        <w:br w:type="page"/>
      </w:r>
    </w:p>
    <w:p w14:paraId="000005BB" w14:textId="5AB62F0D" w:rsidR="00821AC7" w:rsidRDefault="00CB7917" w:rsidP="006776EC">
      <w:pPr>
        <w:pStyle w:val="FigureTitle"/>
      </w:pPr>
      <w:bookmarkStart w:id="46" w:name="_heading=h.4k668n3" w:colFirst="0" w:colLast="0"/>
      <w:bookmarkEnd w:id="46"/>
      <w:r>
        <w:rPr>
          <w:lang w:bidi="fr-FR"/>
        </w:rPr>
        <w:t>Figure 6 : Types de mécanismes d'endommagement déclarés dans le cas des MII de la cohorte endommagées</w:t>
      </w:r>
    </w:p>
    <w:p w14:paraId="000005BC" w14:textId="0337131A" w:rsidR="00821AC7" w:rsidRDefault="006E0AB9">
      <w:pPr>
        <w:jc w:val="center"/>
      </w:pPr>
      <w:r>
        <w:rPr>
          <w:noProof/>
          <w:lang w:bidi="fr-FR"/>
        </w:rPr>
        <mc:AlternateContent>
          <mc:Choice Requires="wpg">
            <w:drawing>
              <wp:inline distT="0" distB="0" distL="0" distR="0" wp14:anchorId="1AFD91F3" wp14:editId="37BEABE5">
                <wp:extent cx="6301005" cy="3404870"/>
                <wp:effectExtent l="0" t="0" r="5080" b="5080"/>
                <wp:docPr id="68" name="Группа 68"/>
                <wp:cNvGraphicFramePr/>
                <a:graphic xmlns:a="http://schemas.openxmlformats.org/drawingml/2006/main">
                  <a:graphicData uri="http://schemas.microsoft.com/office/word/2010/wordprocessingGroup">
                    <wpg:wgp>
                      <wpg:cNvGrpSpPr/>
                      <wpg:grpSpPr>
                        <a:xfrm>
                          <a:off x="0" y="0"/>
                          <a:ext cx="6301005" cy="3404870"/>
                          <a:chOff x="-65941" y="0"/>
                          <a:chExt cx="6301112" cy="3405159"/>
                        </a:xfrm>
                      </wpg:grpSpPr>
                      <wpg:grpSp>
                        <wpg:cNvPr id="242" name="Группа 242"/>
                        <wpg:cNvGrpSpPr/>
                        <wpg:grpSpPr>
                          <a:xfrm>
                            <a:off x="-65941" y="0"/>
                            <a:ext cx="6301112" cy="3405159"/>
                            <a:chOff x="-60984" y="0"/>
                            <a:chExt cx="6301112" cy="3405159"/>
                          </a:xfrm>
                        </wpg:grpSpPr>
                        <wpg:graphicFrame>
                          <wpg:cNvPr id="218" name="Chart 218"/>
                          <wpg:cNvFrPr/>
                          <wpg:xfrm>
                            <a:off x="142259" y="0"/>
                            <a:ext cx="6097869" cy="3405159"/>
                          </wpg:xfrm>
                          <a:graphic>
                            <a:graphicData uri="http://schemas.openxmlformats.org/drawingml/2006/chart">
                              <c:chart xmlns:c="http://schemas.openxmlformats.org/drawingml/2006/chart" xmlns:r="http://schemas.openxmlformats.org/officeDocument/2006/relationships" r:id="rId43"/>
                            </a:graphicData>
                          </a:graphic>
                        </wpg:graphicFrame>
                        <wps:wsp>
                          <wps:cNvPr id="241" name="Поле 1"/>
                          <wps:cNvSpPr txBox="1"/>
                          <wps:spPr>
                            <a:xfrm rot="16200000">
                              <a:off x="-1114230" y="1239668"/>
                              <a:ext cx="2375737" cy="2692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D050C6" w14:textId="77777777" w:rsidR="0076537F" w:rsidRPr="00B876CA" w:rsidRDefault="0076537F" w:rsidP="006E0AB9">
                                <w:pPr>
                                  <w:pStyle w:val="NormalWeb"/>
                                  <w:spacing w:before="0" w:beforeAutospacing="0" w:after="0" w:afterAutospacing="0"/>
                                  <w:jc w:val="center"/>
                                  <w:rPr>
                                    <w:sz w:val="22"/>
                                  </w:rPr>
                                </w:pPr>
                                <w:r w:rsidRPr="00B876CA">
                                  <w:rPr>
                                    <w:sz w:val="18"/>
                                    <w:lang w:bidi="fr-FR"/>
                                  </w:rPr>
                                  <w:t>Pourcentage de moustiquaires de cohorte endommagées</w:t>
                                </w:r>
                              </w:p>
                            </w:txbxContent>
                          </wps:txbx>
                          <wps:bodyPr vertOverflow="clip" wrap="square" lIns="0" tIns="0" rIns="0" bIns="0" rtlCol="0">
                            <a:spAutoFit/>
                          </wps:bodyPr>
                        </wps:wsp>
                      </wpg:grpSp>
                      <wpg:grpSp>
                        <wpg:cNvPr id="67" name="Группа 67"/>
                        <wpg:cNvGrpSpPr/>
                        <wpg:grpSpPr>
                          <a:xfrm>
                            <a:off x="680251" y="2569350"/>
                            <a:ext cx="5333647" cy="735813"/>
                            <a:chOff x="-14695" y="89497"/>
                            <a:chExt cx="5334448" cy="735813"/>
                          </a:xfrm>
                        </wpg:grpSpPr>
                        <wps:wsp>
                          <wps:cNvPr id="65" name="Поле 65"/>
                          <wps:cNvSpPr txBox="1"/>
                          <wps:spPr>
                            <a:xfrm>
                              <a:off x="-14695" y="89497"/>
                              <a:ext cx="740534" cy="234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B7B936" w14:textId="77777777" w:rsidR="0076537F" w:rsidRDefault="0076537F" w:rsidP="006E0AB9">
                                <w:pPr>
                                  <w:jc w:val="center"/>
                                  <w:rPr>
                                    <w:rFonts w:ascii="Arial" w:hAnsi="Arial" w:cs="Arial"/>
                                    <w:sz w:val="16"/>
                                    <w:lang w:val="ru-RU"/>
                                  </w:rPr>
                                </w:pPr>
                                <w:r>
                                  <w:rPr>
                                    <w:sz w:val="16"/>
                                    <w:lang w:bidi="fr-FR"/>
                                  </w:rPr>
                                  <w:t>Base de référence</w:t>
                                </w:r>
                              </w:p>
                              <w:p w14:paraId="15491B12" w14:textId="77777777" w:rsidR="0076537F" w:rsidRPr="006E0AB9" w:rsidRDefault="0076537F" w:rsidP="006E0AB9">
                                <w:pPr>
                                  <w:jc w:val="center"/>
                                  <w:rPr>
                                    <w:rFonts w:ascii="Arial" w:hAnsi="Arial" w:cs="Arial"/>
                                    <w:sz w:val="16"/>
                                  </w:rPr>
                                </w:pPr>
                                <w:r w:rsidRPr="006E0AB9">
                                  <w:rPr>
                                    <w:sz w:val="16"/>
                                    <w:lang w:bidi="fr-FR"/>
                                  </w:rPr>
                                  <w:t>(n=161)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66" name="Поле 66"/>
                          <wps:cNvSpPr txBox="1"/>
                          <wps:spPr>
                            <a:xfrm>
                              <a:off x="899368" y="89497"/>
                              <a:ext cx="740534" cy="234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A03BD6" w14:textId="77777777" w:rsidR="0076537F" w:rsidRDefault="0076537F" w:rsidP="006E0AB9">
                                <w:pPr>
                                  <w:jc w:val="center"/>
                                  <w:rPr>
                                    <w:rFonts w:ascii="Arial" w:hAnsi="Arial" w:cs="Arial"/>
                                    <w:sz w:val="16"/>
                                    <w:lang w:val="ru-RU"/>
                                  </w:rPr>
                                </w:pPr>
                                <w:r w:rsidRPr="006E0AB9">
                                  <w:rPr>
                                    <w:sz w:val="16"/>
                                    <w:lang w:bidi="fr-FR"/>
                                  </w:rPr>
                                  <w:t>12 mois</w:t>
                                </w:r>
                              </w:p>
                              <w:p w14:paraId="0E24405C" w14:textId="77777777" w:rsidR="0076537F" w:rsidRPr="006E0AB9" w:rsidRDefault="0076537F" w:rsidP="006E0AB9">
                                <w:pPr>
                                  <w:jc w:val="center"/>
                                  <w:rPr>
                                    <w:rFonts w:ascii="Arial" w:hAnsi="Arial" w:cs="Arial"/>
                                    <w:sz w:val="16"/>
                                  </w:rPr>
                                </w:pPr>
                                <w:r w:rsidRPr="006E0AB9">
                                  <w:rPr>
                                    <w:sz w:val="16"/>
                                    <w:lang w:bidi="fr-FR"/>
                                  </w:rPr>
                                  <w:t>(n=192)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59" name="Поле 159"/>
                          <wps:cNvSpPr txBox="1"/>
                          <wps:spPr>
                            <a:xfrm>
                              <a:off x="1821162" y="89497"/>
                              <a:ext cx="739899" cy="234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8D221A" w14:textId="77777777" w:rsidR="0076537F" w:rsidRDefault="0076537F" w:rsidP="006E0AB9">
                                <w:pPr>
                                  <w:jc w:val="center"/>
                                  <w:rPr>
                                    <w:rFonts w:ascii="Arial" w:hAnsi="Arial" w:cs="Arial"/>
                                    <w:sz w:val="16"/>
                                    <w:lang w:val="ru-RU"/>
                                  </w:rPr>
                                </w:pPr>
                                <w:r w:rsidRPr="006E0AB9">
                                  <w:rPr>
                                    <w:sz w:val="16"/>
                                    <w:lang w:bidi="fr-FR"/>
                                  </w:rPr>
                                  <w:t>24 mois</w:t>
                                </w:r>
                              </w:p>
                              <w:p w14:paraId="54257158" w14:textId="2934FC70" w:rsidR="0076537F" w:rsidRPr="006E0AB9" w:rsidRDefault="0076537F" w:rsidP="006E0AB9">
                                <w:pPr>
                                  <w:jc w:val="center"/>
                                  <w:rPr>
                                    <w:rFonts w:ascii="Arial" w:hAnsi="Arial" w:cs="Arial"/>
                                    <w:sz w:val="16"/>
                                  </w:rPr>
                                </w:pPr>
                                <w:r w:rsidRPr="006E0AB9">
                                  <w:rPr>
                                    <w:sz w:val="16"/>
                                    <w:lang w:bidi="fr-FR"/>
                                  </w:rPr>
                                  <w:t>(n=158)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60" name="Поле 160"/>
                          <wps:cNvSpPr txBox="1"/>
                          <wps:spPr>
                            <a:xfrm>
                              <a:off x="2743362" y="89497"/>
                              <a:ext cx="739899" cy="234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F014AE" w14:textId="77777777" w:rsidR="0076537F" w:rsidRDefault="0076537F" w:rsidP="006E0AB9">
                                <w:pPr>
                                  <w:jc w:val="center"/>
                                  <w:rPr>
                                    <w:rFonts w:ascii="Arial" w:hAnsi="Arial" w:cs="Arial"/>
                                    <w:sz w:val="16"/>
                                    <w:lang w:val="ru-RU"/>
                                  </w:rPr>
                                </w:pPr>
                                <w:r>
                                  <w:rPr>
                                    <w:sz w:val="16"/>
                                    <w:lang w:bidi="fr-FR"/>
                                  </w:rPr>
                                  <w:t>Base de référence</w:t>
                                </w:r>
                              </w:p>
                              <w:p w14:paraId="31562669" w14:textId="57ECE011" w:rsidR="0076537F" w:rsidRPr="006E0AB9" w:rsidRDefault="0076537F" w:rsidP="006E0AB9">
                                <w:pPr>
                                  <w:jc w:val="center"/>
                                  <w:rPr>
                                    <w:rFonts w:ascii="Arial" w:hAnsi="Arial" w:cs="Arial"/>
                                    <w:sz w:val="16"/>
                                  </w:rPr>
                                </w:pPr>
                                <w:r w:rsidRPr="006E0AB9">
                                  <w:rPr>
                                    <w:sz w:val="16"/>
                                    <w:lang w:bidi="fr-FR"/>
                                  </w:rPr>
                                  <w:t>(n=128)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61" name="Поле 161"/>
                          <wps:cNvSpPr txBox="1"/>
                          <wps:spPr>
                            <a:xfrm>
                              <a:off x="3657426" y="89497"/>
                              <a:ext cx="740534" cy="234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0C63C2" w14:textId="77777777" w:rsidR="0076537F" w:rsidRDefault="0076537F" w:rsidP="006E0AB9">
                                <w:pPr>
                                  <w:jc w:val="center"/>
                                  <w:rPr>
                                    <w:rFonts w:ascii="Arial" w:hAnsi="Arial" w:cs="Arial"/>
                                    <w:sz w:val="16"/>
                                    <w:lang w:val="ru-RU"/>
                                  </w:rPr>
                                </w:pPr>
                                <w:r w:rsidRPr="006E0AB9">
                                  <w:rPr>
                                    <w:sz w:val="16"/>
                                    <w:lang w:bidi="fr-FR"/>
                                  </w:rPr>
                                  <w:t>12 mois</w:t>
                                </w:r>
                              </w:p>
                              <w:p w14:paraId="635BEC9B" w14:textId="5348DF32" w:rsidR="0076537F" w:rsidRPr="006E0AB9" w:rsidRDefault="0076537F" w:rsidP="006E0AB9">
                                <w:pPr>
                                  <w:jc w:val="center"/>
                                  <w:rPr>
                                    <w:rFonts w:ascii="Arial" w:hAnsi="Arial" w:cs="Arial"/>
                                    <w:sz w:val="16"/>
                                  </w:rPr>
                                </w:pPr>
                                <w:r w:rsidRPr="006E0AB9">
                                  <w:rPr>
                                    <w:sz w:val="16"/>
                                    <w:lang w:bidi="fr-FR"/>
                                  </w:rPr>
                                  <w:t>(n=160)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62" name="Поле 162"/>
                          <wps:cNvSpPr txBox="1"/>
                          <wps:spPr>
                            <a:xfrm>
                              <a:off x="4579219" y="89497"/>
                              <a:ext cx="740534" cy="234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90DC0F" w14:textId="77777777" w:rsidR="0076537F" w:rsidRDefault="0076537F" w:rsidP="006E0AB9">
                                <w:pPr>
                                  <w:jc w:val="center"/>
                                  <w:rPr>
                                    <w:rFonts w:ascii="Arial" w:hAnsi="Arial" w:cs="Arial"/>
                                    <w:sz w:val="16"/>
                                    <w:lang w:val="ru-RU"/>
                                  </w:rPr>
                                </w:pPr>
                                <w:r w:rsidRPr="006E0AB9">
                                  <w:rPr>
                                    <w:sz w:val="16"/>
                                    <w:lang w:bidi="fr-FR"/>
                                  </w:rPr>
                                  <w:t>24 mois</w:t>
                                </w:r>
                              </w:p>
                              <w:p w14:paraId="48571EEA" w14:textId="330F8A79" w:rsidR="0076537F" w:rsidRPr="006E0AB9" w:rsidRDefault="0076537F" w:rsidP="006E0AB9">
                                <w:pPr>
                                  <w:jc w:val="center"/>
                                  <w:rPr>
                                    <w:rFonts w:ascii="Arial" w:hAnsi="Arial" w:cs="Arial"/>
                                    <w:sz w:val="16"/>
                                  </w:rPr>
                                </w:pPr>
                                <w:r w:rsidRPr="006E0AB9">
                                  <w:rPr>
                                    <w:sz w:val="16"/>
                                    <w:lang w:bidi="fr-FR"/>
                                  </w:rPr>
                                  <w:t>(n=129)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63" name="Поле 163"/>
                          <wps:cNvSpPr txBox="1"/>
                          <wps:spPr>
                            <a:xfrm>
                              <a:off x="967052" y="702110"/>
                              <a:ext cx="540090" cy="12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3A7120" w14:textId="1E0B997D" w:rsidR="0076537F" w:rsidRPr="006E0AB9" w:rsidRDefault="0076537F" w:rsidP="006E0AB9">
                                <w:pPr>
                                  <w:rPr>
                                    <w:rFonts w:ascii="Arial" w:hAnsi="Arial" w:cs="Arial"/>
                                    <w:sz w:val="16"/>
                                  </w:rPr>
                                </w:pPr>
                                <w:r w:rsidRPr="006E0AB9">
                                  <w:rPr>
                                    <w:sz w:val="16"/>
                                    <w:lang w:bidi="fr-FR"/>
                                  </w:rPr>
                                  <w:t>Déchirée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64" name="Поле 164"/>
                          <wps:cNvSpPr txBox="1"/>
                          <wps:spPr>
                            <a:xfrm>
                              <a:off x="3549916" y="446056"/>
                              <a:ext cx="985651" cy="12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2B22AC" w14:textId="6D6BF9E4" w:rsidR="0076537F" w:rsidRPr="006E0AB9" w:rsidRDefault="0076537F" w:rsidP="006E0AB9">
                                <w:pPr>
                                  <w:jc w:val="center"/>
                                  <w:rPr>
                                    <w:rFonts w:ascii="Arial" w:hAnsi="Arial" w:cs="Arial"/>
                                    <w:sz w:val="16"/>
                                  </w:rPr>
                                </w:pPr>
                                <w:r w:rsidRPr="006E0AB9">
                                  <w:rPr>
                                    <w:sz w:val="16"/>
                                    <w:lang w:bidi="fr-FR"/>
                                  </w:rPr>
                                  <w:t>Muyinga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65" name="Поле 165"/>
                          <wps:cNvSpPr txBox="1"/>
                          <wps:spPr>
                            <a:xfrm>
                              <a:off x="1610898" y="702110"/>
                              <a:ext cx="648108" cy="12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653CF8" w14:textId="64097B9A" w:rsidR="0076537F" w:rsidRPr="006E0AB9" w:rsidRDefault="0076537F" w:rsidP="006E0AB9">
                                <w:pPr>
                                  <w:rPr>
                                    <w:rFonts w:ascii="Arial" w:hAnsi="Arial" w:cs="Arial"/>
                                    <w:sz w:val="16"/>
                                  </w:rPr>
                                </w:pPr>
                                <w:r w:rsidRPr="006E0AB9">
                                  <w:rPr>
                                    <w:sz w:val="16"/>
                                    <w:lang w:bidi="fr-FR"/>
                                  </w:rPr>
                                  <w:t>Rongeurs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66" name="Поле 166"/>
                          <wps:cNvSpPr txBox="1"/>
                          <wps:spPr>
                            <a:xfrm>
                              <a:off x="2393755" y="702110"/>
                              <a:ext cx="648108" cy="12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F66C40" w14:textId="67DA2452" w:rsidR="0076537F" w:rsidRPr="006E0AB9" w:rsidRDefault="0076537F" w:rsidP="006E0AB9">
                                <w:pPr>
                                  <w:rPr>
                                    <w:rFonts w:ascii="Arial" w:hAnsi="Arial" w:cs="Arial"/>
                                    <w:sz w:val="16"/>
                                  </w:rPr>
                                </w:pPr>
                                <w:r w:rsidRPr="006E0AB9">
                                  <w:rPr>
                                    <w:sz w:val="16"/>
                                    <w:lang w:bidi="fr-FR"/>
                                  </w:rPr>
                                  <w:t>Brûlés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67" name="Поле 167"/>
                          <wps:cNvSpPr txBox="1"/>
                          <wps:spPr>
                            <a:xfrm>
                              <a:off x="3161979" y="702110"/>
                              <a:ext cx="864144" cy="12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5E15A0" w14:textId="4CEC3B9B" w:rsidR="0076537F" w:rsidRPr="006E0AB9" w:rsidRDefault="0076537F" w:rsidP="006E0AB9">
                                <w:pPr>
                                  <w:rPr>
                                    <w:rFonts w:ascii="Arial" w:hAnsi="Arial" w:cs="Arial"/>
                                    <w:sz w:val="16"/>
                                  </w:rPr>
                                </w:pPr>
                                <w:r w:rsidRPr="006E0AB9">
                                  <w:rPr>
                                    <w:sz w:val="16"/>
                                    <w:lang w:bidi="fr-FR"/>
                                  </w:rPr>
                                  <w:t>Coutures ouvertes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68" name="Поле 168"/>
                          <wps:cNvSpPr txBox="1"/>
                          <wps:spPr>
                            <a:xfrm>
                              <a:off x="4215544" y="702110"/>
                              <a:ext cx="864144" cy="12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6B4C41" w14:textId="78757667" w:rsidR="0076537F" w:rsidRPr="006E0AB9" w:rsidRDefault="0076537F" w:rsidP="006E0AB9">
                                <w:pPr>
                                  <w:rPr>
                                    <w:rFonts w:ascii="Arial" w:hAnsi="Arial" w:cs="Arial"/>
                                    <w:sz w:val="16"/>
                                  </w:rPr>
                                </w:pPr>
                                <w:r w:rsidRPr="006E0AB9">
                                  <w:rPr>
                                    <w:sz w:val="16"/>
                                    <w:lang w:bidi="fr-FR"/>
                                  </w:rPr>
                                  <w:t>Autre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inline>
            </w:drawing>
          </mc:Choice>
          <mc:Fallback>
            <w:pict>
              <v:group w14:anchorId="1AFD91F3" id="Группа 68" o:spid="_x0000_s1162" style="width:496.15pt;height:268.1pt;mso-position-horizontal-relative:char;mso-position-vertical-relative:line" coordorigin="-659" coordsize="63011,34051"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">
                <v:group id="Группа 242" o:spid="_x0000_s1163" style="position:absolute;left:-659;width:63010;height:34051" coordorigin="-609" coordsize="63011,3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Chart 218" o:spid="_x0000_s1164" type="#_x0000_t75" style="position:absolute;left:1401;width:61022;height:340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">
                    <v:imagedata r:id="rId44" o:title=""/>
                    <o:lock v:ext="edit" aspectratio="f"/>
                  </v:shape>
                  <v:shape id="Поле 1" o:spid="_x0000_s1165" type="#_x0000_t202" style="position:absolute;left:-11142;top:12397;width:23757;height:26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" fillcolor="white [3201]" stroked="f" strokeweight=".5pt">
                    <v:textbox style="mso-fit-shape-to-text:t" inset="0,0,0,0">
                      <w:txbxContent>
                        <w:p w14:paraId="68D050C6" w14:textId="77777777" w:rsidR="0076537F" w:rsidRPr="00B876CA" w:rsidRDefault="0076537F" w:rsidP="006E0AB9">
                          <w:pPr>
                            <w:pStyle w:val="NormalWeb"/>
                            <w:spacing w:before="0" w:beforeAutospacing="0" w:after="0" w:afterAutospacing="0"/>
                            <w:jc w:val="center"/>
                            <w:rPr>
                              <w:sz w:val="22"/>
                            </w:rPr>
                          </w:pPr>
                          <w:r w:rsidRPr="00B876CA">
                            <w:rPr>
                              <w:sz w:val="18"/>
                              <w:lang w:bidi="fr-FR"/>
                            </w:rPr>
                            <w:t>Pourcentage de moustiquaires de cohorte endommagées</w:t>
                          </w:r>
                        </w:p>
                      </w:txbxContent>
                    </v:textbox>
                  </v:shape>
                </v:group>
                <v:group id="Группа 67" o:spid="_x0000_s1166" style="position:absolute;left:6802;top:25693;width:53336;height:7358" coordorigin="-146,894" coordsize="53344,7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Поле 65" o:spid="_x0000_s1167" type="#_x0000_t202" style="position:absolute;left:-146;top:894;width:740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" fillcolor="white [3201]" stroked="f" strokeweight=".5pt">
                    <v:textbox style="mso-fit-shape-to-text:t" inset="0,0,0,0">
                      <w:txbxContent>
                        <w:p w14:paraId="1AB7B936" w14:textId="77777777" w:rsidR="0076537F" w:rsidRDefault="0076537F" w:rsidP="006E0AB9">
                          <w:pPr>
                            <w:jc w:val="center"/>
                            <w:rPr>
                              <w:rFonts w:ascii="Arial" w:hAnsi="Arial" w:cs="Arial"/>
                              <w:sz w:val="16"/>
                              <w:lang w:val="ru-RU"/>
                            </w:rPr>
                          </w:pPr>
                          <w:r>
                            <w:rPr>
                              <w:sz w:val="16"/>
                              <w:lang w:bidi="fr-FR"/>
                            </w:rPr>
                            <w:t>Base de référence</w:t>
                          </w:r>
                        </w:p>
                        <w:p w14:paraId="15491B12" w14:textId="77777777" w:rsidR="0076537F" w:rsidRPr="006E0AB9" w:rsidRDefault="0076537F" w:rsidP="006E0AB9">
                          <w:pPr>
                            <w:jc w:val="center"/>
                            <w:rPr>
                              <w:rFonts w:ascii="Arial" w:hAnsi="Arial" w:cs="Arial"/>
                              <w:sz w:val="16"/>
                            </w:rPr>
                          </w:pPr>
                          <w:r w:rsidRPr="006E0AB9">
                            <w:rPr>
                              <w:sz w:val="16"/>
                              <w:lang w:bidi="fr-FR"/>
                            </w:rPr>
                            <w:t>(n=161)</w:t>
                          </w:r>
                        </w:p>
                      </w:txbxContent>
                    </v:textbox>
                  </v:shape>
                  <v:shape id="Поле 66" o:spid="_x0000_s1168" type="#_x0000_t202" style="position:absolute;left:8993;top:894;width:7406;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" fillcolor="white [3201]" stroked="f" strokeweight=".5pt">
                    <v:textbox style="mso-fit-shape-to-text:t" inset="0,0,0,0">
                      <w:txbxContent>
                        <w:p w14:paraId="30A03BD6" w14:textId="77777777" w:rsidR="0076537F" w:rsidRDefault="0076537F" w:rsidP="006E0AB9">
                          <w:pPr>
                            <w:jc w:val="center"/>
                            <w:rPr>
                              <w:rFonts w:ascii="Arial" w:hAnsi="Arial" w:cs="Arial"/>
                              <w:sz w:val="16"/>
                              <w:lang w:val="ru-RU"/>
                            </w:rPr>
                          </w:pPr>
                          <w:r w:rsidRPr="006E0AB9">
                            <w:rPr>
                              <w:sz w:val="16"/>
                              <w:lang w:bidi="fr-FR"/>
                            </w:rPr>
                            <w:t>12 mois</w:t>
                          </w:r>
                        </w:p>
                        <w:p w14:paraId="0E24405C" w14:textId="77777777" w:rsidR="0076537F" w:rsidRPr="006E0AB9" w:rsidRDefault="0076537F" w:rsidP="006E0AB9">
                          <w:pPr>
                            <w:jc w:val="center"/>
                            <w:rPr>
                              <w:rFonts w:ascii="Arial" w:hAnsi="Arial" w:cs="Arial"/>
                              <w:sz w:val="16"/>
                            </w:rPr>
                          </w:pPr>
                          <w:r w:rsidRPr="006E0AB9">
                            <w:rPr>
                              <w:sz w:val="16"/>
                              <w:lang w:bidi="fr-FR"/>
                            </w:rPr>
                            <w:t>(n=192)</w:t>
                          </w:r>
                        </w:p>
                      </w:txbxContent>
                    </v:textbox>
                  </v:shape>
                  <v:shape id="Поле 159" o:spid="_x0000_s1169" type="#_x0000_t202" style="position:absolute;left:18211;top:894;width:7399;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" fillcolor="white [3201]" stroked="f" strokeweight=".5pt">
                    <v:textbox style="mso-fit-shape-to-text:t" inset="0,0,0,0">
                      <w:txbxContent>
                        <w:p w14:paraId="398D221A" w14:textId="77777777" w:rsidR="0076537F" w:rsidRDefault="0076537F" w:rsidP="006E0AB9">
                          <w:pPr>
                            <w:jc w:val="center"/>
                            <w:rPr>
                              <w:rFonts w:ascii="Arial" w:hAnsi="Arial" w:cs="Arial"/>
                              <w:sz w:val="16"/>
                              <w:lang w:val="ru-RU"/>
                            </w:rPr>
                          </w:pPr>
                          <w:r w:rsidRPr="006E0AB9">
                            <w:rPr>
                              <w:sz w:val="16"/>
                              <w:lang w:bidi="fr-FR"/>
                            </w:rPr>
                            <w:t>24 mois</w:t>
                          </w:r>
                        </w:p>
                        <w:p w14:paraId="54257158" w14:textId="2934FC70" w:rsidR="0076537F" w:rsidRPr="006E0AB9" w:rsidRDefault="0076537F" w:rsidP="006E0AB9">
                          <w:pPr>
                            <w:jc w:val="center"/>
                            <w:rPr>
                              <w:rFonts w:ascii="Arial" w:hAnsi="Arial" w:cs="Arial"/>
                              <w:sz w:val="16"/>
                            </w:rPr>
                          </w:pPr>
                          <w:r w:rsidRPr="006E0AB9">
                            <w:rPr>
                              <w:sz w:val="16"/>
                              <w:lang w:bidi="fr-FR"/>
                            </w:rPr>
                            <w:t>(n=158)</w:t>
                          </w:r>
                        </w:p>
                      </w:txbxContent>
                    </v:textbox>
                  </v:shape>
                  <v:shape id="Поле 160" o:spid="_x0000_s1170" type="#_x0000_t202" style="position:absolute;left:27433;top:894;width:7399;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" fillcolor="white [3201]" stroked="f" strokeweight=".5pt">
                    <v:textbox style="mso-fit-shape-to-text:t" inset="0,0,0,0">
                      <w:txbxContent>
                        <w:p w14:paraId="4CF014AE" w14:textId="77777777" w:rsidR="0076537F" w:rsidRDefault="0076537F" w:rsidP="006E0AB9">
                          <w:pPr>
                            <w:jc w:val="center"/>
                            <w:rPr>
                              <w:rFonts w:ascii="Arial" w:hAnsi="Arial" w:cs="Arial"/>
                              <w:sz w:val="16"/>
                              <w:lang w:val="ru-RU"/>
                            </w:rPr>
                          </w:pPr>
                          <w:r>
                            <w:rPr>
                              <w:sz w:val="16"/>
                              <w:lang w:bidi="fr-FR"/>
                            </w:rPr>
                            <w:t>Base de référence</w:t>
                          </w:r>
                        </w:p>
                        <w:p w14:paraId="31562669" w14:textId="57ECE011" w:rsidR="0076537F" w:rsidRPr="006E0AB9" w:rsidRDefault="0076537F" w:rsidP="006E0AB9">
                          <w:pPr>
                            <w:jc w:val="center"/>
                            <w:rPr>
                              <w:rFonts w:ascii="Arial" w:hAnsi="Arial" w:cs="Arial"/>
                              <w:sz w:val="16"/>
                            </w:rPr>
                          </w:pPr>
                          <w:r w:rsidRPr="006E0AB9">
                            <w:rPr>
                              <w:sz w:val="16"/>
                              <w:lang w:bidi="fr-FR"/>
                            </w:rPr>
                            <w:t>(n=128)</w:t>
                          </w:r>
                        </w:p>
                      </w:txbxContent>
                    </v:textbox>
                  </v:shape>
                  <v:shape id="Поле 161" o:spid="_x0000_s1171" type="#_x0000_t202" style="position:absolute;left:36574;top:894;width:7405;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" fillcolor="white [3201]" stroked="f" strokeweight=".5pt">
                    <v:textbox style="mso-fit-shape-to-text:t" inset="0,0,0,0">
                      <w:txbxContent>
                        <w:p w14:paraId="510C63C2" w14:textId="77777777" w:rsidR="0076537F" w:rsidRDefault="0076537F" w:rsidP="006E0AB9">
                          <w:pPr>
                            <w:jc w:val="center"/>
                            <w:rPr>
                              <w:rFonts w:ascii="Arial" w:hAnsi="Arial" w:cs="Arial"/>
                              <w:sz w:val="16"/>
                              <w:lang w:val="ru-RU"/>
                            </w:rPr>
                          </w:pPr>
                          <w:r w:rsidRPr="006E0AB9">
                            <w:rPr>
                              <w:sz w:val="16"/>
                              <w:lang w:bidi="fr-FR"/>
                            </w:rPr>
                            <w:t>12 mois</w:t>
                          </w:r>
                        </w:p>
                        <w:p w14:paraId="635BEC9B" w14:textId="5348DF32" w:rsidR="0076537F" w:rsidRPr="006E0AB9" w:rsidRDefault="0076537F" w:rsidP="006E0AB9">
                          <w:pPr>
                            <w:jc w:val="center"/>
                            <w:rPr>
                              <w:rFonts w:ascii="Arial" w:hAnsi="Arial" w:cs="Arial"/>
                              <w:sz w:val="16"/>
                            </w:rPr>
                          </w:pPr>
                          <w:r w:rsidRPr="006E0AB9">
                            <w:rPr>
                              <w:sz w:val="16"/>
                              <w:lang w:bidi="fr-FR"/>
                            </w:rPr>
                            <w:t>(n=160)</w:t>
                          </w:r>
                        </w:p>
                      </w:txbxContent>
                    </v:textbox>
                  </v:shape>
                  <v:shape id="Поле 162" o:spid="_x0000_s1172" type="#_x0000_t202" style="position:absolute;left:45792;top:894;width:7405;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" fillcolor="white [3201]" stroked="f" strokeweight=".5pt">
                    <v:textbox style="mso-fit-shape-to-text:t" inset="0,0,0,0">
                      <w:txbxContent>
                        <w:p w14:paraId="5890DC0F" w14:textId="77777777" w:rsidR="0076537F" w:rsidRDefault="0076537F" w:rsidP="006E0AB9">
                          <w:pPr>
                            <w:jc w:val="center"/>
                            <w:rPr>
                              <w:rFonts w:ascii="Arial" w:hAnsi="Arial" w:cs="Arial"/>
                              <w:sz w:val="16"/>
                              <w:lang w:val="ru-RU"/>
                            </w:rPr>
                          </w:pPr>
                          <w:r w:rsidRPr="006E0AB9">
                            <w:rPr>
                              <w:sz w:val="16"/>
                              <w:lang w:bidi="fr-FR"/>
                            </w:rPr>
                            <w:t>24 mois</w:t>
                          </w:r>
                        </w:p>
                        <w:p w14:paraId="48571EEA" w14:textId="330F8A79" w:rsidR="0076537F" w:rsidRPr="006E0AB9" w:rsidRDefault="0076537F" w:rsidP="006E0AB9">
                          <w:pPr>
                            <w:jc w:val="center"/>
                            <w:rPr>
                              <w:rFonts w:ascii="Arial" w:hAnsi="Arial" w:cs="Arial"/>
                              <w:sz w:val="16"/>
                            </w:rPr>
                          </w:pPr>
                          <w:r w:rsidRPr="006E0AB9">
                            <w:rPr>
                              <w:sz w:val="16"/>
                              <w:lang w:bidi="fr-FR"/>
                            </w:rPr>
                            <w:t>(n=129)</w:t>
                          </w:r>
                        </w:p>
                      </w:txbxContent>
                    </v:textbox>
                  </v:shape>
                  <v:shape id="Поле 163" o:spid="_x0000_s1173" type="#_x0000_t202" style="position:absolute;left:9670;top:7021;width:5401;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" fillcolor="white [3201]" stroked="f" strokeweight=".5pt">
                    <v:textbox style="mso-fit-shape-to-text:t" inset="0,0,0,0">
                      <w:txbxContent>
                        <w:p w14:paraId="323A7120" w14:textId="1E0B997D" w:rsidR="0076537F" w:rsidRPr="006E0AB9" w:rsidRDefault="0076537F" w:rsidP="006E0AB9">
                          <w:pPr>
                            <w:rPr>
                              <w:rFonts w:ascii="Arial" w:hAnsi="Arial" w:cs="Arial"/>
                              <w:sz w:val="16"/>
                            </w:rPr>
                          </w:pPr>
                          <w:r w:rsidRPr="006E0AB9">
                            <w:rPr>
                              <w:sz w:val="16"/>
                              <w:lang w:bidi="fr-FR"/>
                            </w:rPr>
                            <w:t>Déchirée</w:t>
                          </w:r>
                        </w:p>
                      </w:txbxContent>
                    </v:textbox>
                  </v:shape>
                  <v:shape id="Поле 164" o:spid="_x0000_s1174" type="#_x0000_t202" style="position:absolute;left:35499;top:4460;width:9856;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" fillcolor="white [3201]" stroked="f" strokeweight=".5pt">
                    <v:textbox style="mso-fit-shape-to-text:t" inset="0,0,0,0">
                      <w:txbxContent>
                        <w:p w14:paraId="0E2B22AC" w14:textId="6D6BF9E4" w:rsidR="0076537F" w:rsidRPr="006E0AB9" w:rsidRDefault="0076537F" w:rsidP="006E0AB9">
                          <w:pPr>
                            <w:jc w:val="center"/>
                            <w:rPr>
                              <w:rFonts w:ascii="Arial" w:hAnsi="Arial" w:cs="Arial"/>
                              <w:sz w:val="16"/>
                            </w:rPr>
                          </w:pPr>
                          <w:r w:rsidRPr="006E0AB9">
                            <w:rPr>
                              <w:sz w:val="16"/>
                              <w:lang w:bidi="fr-FR"/>
                            </w:rPr>
                            <w:t>Muyinga</w:t>
                          </w:r>
                        </w:p>
                      </w:txbxContent>
                    </v:textbox>
                  </v:shape>
                  <v:shape id="Поле 165" o:spid="_x0000_s1175" type="#_x0000_t202" style="position:absolute;left:16108;top:7021;width:6482;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" fillcolor="white [3201]" stroked="f" strokeweight=".5pt">
                    <v:textbox style="mso-fit-shape-to-text:t" inset="0,0,0,0">
                      <w:txbxContent>
                        <w:p w14:paraId="6F653CF8" w14:textId="64097B9A" w:rsidR="0076537F" w:rsidRPr="006E0AB9" w:rsidRDefault="0076537F" w:rsidP="006E0AB9">
                          <w:pPr>
                            <w:rPr>
                              <w:rFonts w:ascii="Arial" w:hAnsi="Arial" w:cs="Arial"/>
                              <w:sz w:val="16"/>
                            </w:rPr>
                          </w:pPr>
                          <w:r w:rsidRPr="006E0AB9">
                            <w:rPr>
                              <w:sz w:val="16"/>
                              <w:lang w:bidi="fr-FR"/>
                            </w:rPr>
                            <w:t>Rongeurs</w:t>
                          </w:r>
                        </w:p>
                      </w:txbxContent>
                    </v:textbox>
                  </v:shape>
                  <v:shape id="Поле 166" o:spid="_x0000_s1176" type="#_x0000_t202" style="position:absolute;left:23937;top:7021;width:6481;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" fillcolor="white [3201]" stroked="f" strokeweight=".5pt">
                    <v:textbox style="mso-fit-shape-to-text:t" inset="0,0,0,0">
                      <w:txbxContent>
                        <w:p w14:paraId="0EF66C40" w14:textId="67DA2452" w:rsidR="0076537F" w:rsidRPr="006E0AB9" w:rsidRDefault="0076537F" w:rsidP="006E0AB9">
                          <w:pPr>
                            <w:rPr>
                              <w:rFonts w:ascii="Arial" w:hAnsi="Arial" w:cs="Arial"/>
                              <w:sz w:val="16"/>
                            </w:rPr>
                          </w:pPr>
                          <w:r w:rsidRPr="006E0AB9">
                            <w:rPr>
                              <w:sz w:val="16"/>
                              <w:lang w:bidi="fr-FR"/>
                            </w:rPr>
                            <w:t>Brûlés</w:t>
                          </w:r>
                        </w:p>
                      </w:txbxContent>
                    </v:textbox>
                  </v:shape>
                  <v:shape id="Поле 167" o:spid="_x0000_s1177" type="#_x0000_t202" style="position:absolute;left:31619;top:7021;width:8642;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" fillcolor="white [3201]" stroked="f" strokeweight=".5pt">
                    <v:textbox style="mso-fit-shape-to-text:t" inset="0,0,0,0">
                      <w:txbxContent>
                        <w:p w14:paraId="235E15A0" w14:textId="4CEC3B9B" w:rsidR="0076537F" w:rsidRPr="006E0AB9" w:rsidRDefault="0076537F" w:rsidP="006E0AB9">
                          <w:pPr>
                            <w:rPr>
                              <w:rFonts w:ascii="Arial" w:hAnsi="Arial" w:cs="Arial"/>
                              <w:sz w:val="16"/>
                            </w:rPr>
                          </w:pPr>
                          <w:r w:rsidRPr="006E0AB9">
                            <w:rPr>
                              <w:sz w:val="16"/>
                              <w:lang w:bidi="fr-FR"/>
                            </w:rPr>
                            <w:t>Coutures ouvertes</w:t>
                          </w:r>
                        </w:p>
                      </w:txbxContent>
                    </v:textbox>
                  </v:shape>
                  <v:shape id="Поле 168" o:spid="_x0000_s1178" type="#_x0000_t202" style="position:absolute;left:42155;top:7021;width:8641;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" fillcolor="white [3201]" stroked="f" strokeweight=".5pt">
                    <v:textbox style="mso-fit-shape-to-text:t" inset="0,0,0,0">
                      <w:txbxContent>
                        <w:p w14:paraId="256B4C41" w14:textId="78757667" w:rsidR="0076537F" w:rsidRPr="006E0AB9" w:rsidRDefault="0076537F" w:rsidP="006E0AB9">
                          <w:pPr>
                            <w:rPr>
                              <w:rFonts w:ascii="Arial" w:hAnsi="Arial" w:cs="Arial"/>
                              <w:sz w:val="16"/>
                            </w:rPr>
                          </w:pPr>
                          <w:r w:rsidRPr="006E0AB9">
                            <w:rPr>
                              <w:sz w:val="16"/>
                              <w:lang w:bidi="fr-FR"/>
                            </w:rPr>
                            <w:t>Autre</w:t>
                          </w:r>
                        </w:p>
                      </w:txbxContent>
                    </v:textbox>
                  </v:shape>
                </v:group>
                <w10:anchorlock/>
              </v:group>
            </w:pict>
          </mc:Fallback>
        </mc:AlternateContent>
      </w:r>
    </w:p>
    <w:p w14:paraId="000005BD" w14:textId="77777777" w:rsidR="00821AC7" w:rsidRDefault="00821AC7">
      <w:pPr>
        <w:pBdr>
          <w:top w:val="nil"/>
          <w:left w:val="nil"/>
          <w:bottom w:val="nil"/>
          <w:right w:val="nil"/>
          <w:between w:val="nil"/>
        </w:pBdr>
        <w:tabs>
          <w:tab w:val="left" w:pos="2610"/>
        </w:tabs>
        <w:jc w:val="both"/>
        <w:rPr>
          <w:color w:val="000000"/>
        </w:rPr>
      </w:pPr>
    </w:p>
    <w:p w14:paraId="000005BE" w14:textId="152AA5C3" w:rsidR="006E0AB9" w:rsidRDefault="00CB7917" w:rsidP="001C2CCD">
      <w:pPr>
        <w:pStyle w:val="1-DocText"/>
      </w:pPr>
      <w:r>
        <w:rPr>
          <w:lang w:bidi="fr-FR"/>
        </w:rPr>
        <w:t>La survie des MII associe les deux aspects de durabilité (attrition et intégrité physique) et est définie comme la proportion des MII de la cohorte reçues au départ et qui sont toujours en possession du ménage et dans un état utilisable. Pareillement à l'attrition et la durabilité physique, les moustiquaires de la cohorte supposées être utilisées par de la famille ailleurs (par exemple celles prises à l'école) n'ont pas été incluses dans ces calculs. En outre, les moustiquaires perdues pour une raison autre que l'attrition due à l'usure et aux déchirures et les moustiquaires qui étaient dans la maison, mais temporairement indisponibles pour l'observation n'ont pas été incluses. Le tableau 20 illustre les estimations de survie des MII. Après 26 mois d'utilisation sur le terrain, 38 % des moustiquaires de cohorte à Kirundo et 31 % à Muyinga ont survécu. Parmi les moustiquaires ayant été utilisées à la maison, le taux de survie était de 51 % à Kirundo et de seulement 49 % à Muyinga. Cependant, aucune des différences entre les deux provinces n'était statistiquement significative.</w:t>
      </w:r>
    </w:p>
    <w:p w14:paraId="2025E509" w14:textId="44CCE341" w:rsidR="006E0AB9" w:rsidRDefault="006E0AB9">
      <w:pPr>
        <w:rPr>
          <w:color w:val="000000"/>
        </w:rPr>
      </w:pPr>
      <w:r>
        <w:rPr>
          <w:lang w:bidi="fr-FR"/>
        </w:rPr>
        <w:br w:type="page"/>
      </w:r>
    </w:p>
    <w:p w14:paraId="20D48CCF" w14:textId="36D31354" w:rsidR="00821AC7" w:rsidRDefault="00821AC7" w:rsidP="001C2CCD">
      <w:pPr>
        <w:pStyle w:val="1-DocText"/>
      </w:pPr>
    </w:p>
    <w:p w14:paraId="000005BF" w14:textId="77777777" w:rsidR="00821AC7" w:rsidRDefault="00CB7917" w:rsidP="005E1068">
      <w:pPr>
        <w:pStyle w:val="TableTitle"/>
      </w:pPr>
      <w:bookmarkStart w:id="47" w:name="_heading=h.2zbgiuw" w:colFirst="0" w:colLast="0"/>
      <w:bookmarkEnd w:id="47"/>
      <w:r>
        <w:rPr>
          <w:lang w:bidi="fr-FR"/>
        </w:rPr>
        <w:t>Table 20 : MII de cohorte ayant survécu dans un état utilisable</w:t>
      </w:r>
    </w:p>
    <w:tbl>
      <w:tblPr>
        <w:tblW w:w="73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060"/>
        <w:gridCol w:w="1426"/>
        <w:gridCol w:w="1464"/>
        <w:gridCol w:w="1350"/>
      </w:tblGrid>
      <w:tr w:rsidR="00821AC7" w14:paraId="735B9D1E" w14:textId="77777777">
        <w:trPr>
          <w:trHeight w:val="290"/>
          <w:jc w:val="center"/>
        </w:trPr>
        <w:tc>
          <w:tcPr>
            <w:tcW w:w="3060" w:type="dxa"/>
            <w:tcBorders>
              <w:left w:val="nil"/>
            </w:tcBorders>
            <w:shd w:val="clear" w:color="auto" w:fill="D9D9D9"/>
            <w:vAlign w:val="center"/>
          </w:tcPr>
          <w:p w14:paraId="000005C0" w14:textId="77777777" w:rsidR="00821AC7" w:rsidRDefault="00CB7917">
            <w:pPr>
              <w:rPr>
                <w:rFonts w:ascii="Times New Roman" w:eastAsia="Times New Roman" w:hAnsi="Times New Roman" w:cs="Times New Roman"/>
                <w:color w:val="000000"/>
                <w:sz w:val="20"/>
                <w:szCs w:val="20"/>
              </w:rPr>
            </w:pPr>
            <w:r>
              <w:rPr>
                <w:sz w:val="20"/>
                <w:lang w:bidi="fr-FR"/>
              </w:rPr>
              <w:t> </w:t>
            </w:r>
          </w:p>
        </w:tc>
        <w:tc>
          <w:tcPr>
            <w:tcW w:w="1426" w:type="dxa"/>
            <w:shd w:val="clear" w:color="auto" w:fill="D9D9D9"/>
            <w:vAlign w:val="center"/>
          </w:tcPr>
          <w:p w14:paraId="000005C1" w14:textId="77777777" w:rsidR="00821AC7" w:rsidRDefault="00CB7917">
            <w:pPr>
              <w:jc w:val="center"/>
              <w:rPr>
                <w:b/>
                <w:color w:val="000000"/>
                <w:sz w:val="20"/>
                <w:szCs w:val="20"/>
              </w:rPr>
            </w:pPr>
            <w:r>
              <w:rPr>
                <w:b/>
                <w:sz w:val="20"/>
                <w:lang w:bidi="fr-FR"/>
              </w:rPr>
              <w:t>Base de référence</w:t>
            </w:r>
          </w:p>
        </w:tc>
        <w:tc>
          <w:tcPr>
            <w:tcW w:w="1464" w:type="dxa"/>
            <w:shd w:val="clear" w:color="auto" w:fill="D9D9D9"/>
            <w:vAlign w:val="center"/>
          </w:tcPr>
          <w:p w14:paraId="000005C2" w14:textId="77777777" w:rsidR="00821AC7" w:rsidRDefault="00CB7917">
            <w:pPr>
              <w:jc w:val="center"/>
              <w:rPr>
                <w:b/>
                <w:color w:val="000000"/>
                <w:sz w:val="20"/>
                <w:szCs w:val="20"/>
              </w:rPr>
            </w:pPr>
            <w:r>
              <w:rPr>
                <w:b/>
                <w:sz w:val="20"/>
                <w:lang w:bidi="fr-FR"/>
              </w:rPr>
              <w:t>12 mois</w:t>
            </w:r>
          </w:p>
        </w:tc>
        <w:tc>
          <w:tcPr>
            <w:tcW w:w="1350" w:type="dxa"/>
            <w:tcBorders>
              <w:right w:val="nil"/>
            </w:tcBorders>
            <w:shd w:val="clear" w:color="auto" w:fill="D9D9D9"/>
            <w:vAlign w:val="center"/>
          </w:tcPr>
          <w:p w14:paraId="000005C3" w14:textId="77777777" w:rsidR="00821AC7" w:rsidRDefault="00CB7917">
            <w:pPr>
              <w:jc w:val="center"/>
              <w:rPr>
                <w:b/>
                <w:color w:val="000000"/>
                <w:sz w:val="20"/>
                <w:szCs w:val="20"/>
              </w:rPr>
            </w:pPr>
            <w:r>
              <w:rPr>
                <w:b/>
                <w:sz w:val="20"/>
                <w:lang w:bidi="fr-FR"/>
              </w:rPr>
              <w:t>24 mois</w:t>
            </w:r>
          </w:p>
        </w:tc>
      </w:tr>
      <w:tr w:rsidR="00821AC7" w14:paraId="1CA78542" w14:textId="77777777">
        <w:trPr>
          <w:trHeight w:val="290"/>
          <w:jc w:val="center"/>
        </w:trPr>
        <w:tc>
          <w:tcPr>
            <w:tcW w:w="3060" w:type="dxa"/>
            <w:tcBorders>
              <w:left w:val="nil"/>
              <w:bottom w:val="single" w:sz="4" w:space="0" w:color="000000"/>
            </w:tcBorders>
            <w:shd w:val="clear" w:color="auto" w:fill="F2F2F2"/>
            <w:vAlign w:val="center"/>
          </w:tcPr>
          <w:p w14:paraId="000005C4" w14:textId="77777777" w:rsidR="00821AC7" w:rsidRDefault="00CB7917">
            <w:pPr>
              <w:rPr>
                <w:b/>
                <w:color w:val="000000"/>
                <w:sz w:val="20"/>
                <w:szCs w:val="20"/>
              </w:rPr>
            </w:pPr>
            <w:r>
              <w:rPr>
                <w:b/>
                <w:sz w:val="20"/>
                <w:lang w:bidi="fr-FR"/>
              </w:rPr>
              <w:t>Kirundo</w:t>
            </w:r>
          </w:p>
        </w:tc>
        <w:tc>
          <w:tcPr>
            <w:tcW w:w="1426" w:type="dxa"/>
            <w:tcBorders>
              <w:bottom w:val="single" w:sz="4" w:space="0" w:color="000000"/>
            </w:tcBorders>
            <w:shd w:val="clear" w:color="auto" w:fill="F2F2F2"/>
            <w:vAlign w:val="center"/>
          </w:tcPr>
          <w:p w14:paraId="000005C5" w14:textId="77777777" w:rsidR="00821AC7" w:rsidRDefault="00CB7917">
            <w:pPr>
              <w:jc w:val="center"/>
              <w:rPr>
                <w:b/>
                <w:color w:val="000000"/>
                <w:sz w:val="20"/>
                <w:szCs w:val="20"/>
              </w:rPr>
            </w:pPr>
            <w:r>
              <w:rPr>
                <w:b/>
                <w:sz w:val="20"/>
                <w:lang w:bidi="fr-FR"/>
              </w:rPr>
              <w:t> </w:t>
            </w:r>
          </w:p>
        </w:tc>
        <w:tc>
          <w:tcPr>
            <w:tcW w:w="1464" w:type="dxa"/>
            <w:tcBorders>
              <w:bottom w:val="single" w:sz="4" w:space="0" w:color="000000"/>
            </w:tcBorders>
            <w:shd w:val="clear" w:color="auto" w:fill="F2F2F2"/>
            <w:vAlign w:val="center"/>
          </w:tcPr>
          <w:p w14:paraId="000005C6" w14:textId="77777777" w:rsidR="00821AC7" w:rsidRDefault="00CB7917">
            <w:pPr>
              <w:jc w:val="center"/>
              <w:rPr>
                <w:b/>
                <w:color w:val="000000"/>
                <w:sz w:val="20"/>
                <w:szCs w:val="20"/>
              </w:rPr>
            </w:pPr>
            <w:r>
              <w:rPr>
                <w:b/>
                <w:sz w:val="20"/>
                <w:lang w:bidi="fr-FR"/>
              </w:rPr>
              <w:t> </w:t>
            </w:r>
          </w:p>
        </w:tc>
        <w:tc>
          <w:tcPr>
            <w:tcW w:w="1350" w:type="dxa"/>
            <w:tcBorders>
              <w:bottom w:val="single" w:sz="4" w:space="0" w:color="000000"/>
              <w:right w:val="nil"/>
            </w:tcBorders>
            <w:shd w:val="clear" w:color="auto" w:fill="F2F2F2"/>
            <w:vAlign w:val="center"/>
          </w:tcPr>
          <w:p w14:paraId="000005C7" w14:textId="77777777" w:rsidR="00821AC7" w:rsidRDefault="00CB7917">
            <w:pPr>
              <w:jc w:val="center"/>
              <w:rPr>
                <w:b/>
                <w:color w:val="000000"/>
                <w:sz w:val="20"/>
                <w:szCs w:val="20"/>
              </w:rPr>
            </w:pPr>
            <w:r>
              <w:rPr>
                <w:b/>
                <w:sz w:val="20"/>
                <w:lang w:bidi="fr-FR"/>
              </w:rPr>
              <w:t> </w:t>
            </w:r>
          </w:p>
        </w:tc>
      </w:tr>
      <w:tr w:rsidR="00821AC7" w14:paraId="61AFE41B" w14:textId="77777777">
        <w:trPr>
          <w:trHeight w:val="290"/>
          <w:jc w:val="center"/>
        </w:trPr>
        <w:tc>
          <w:tcPr>
            <w:tcW w:w="3060" w:type="dxa"/>
            <w:tcBorders>
              <w:left w:val="nil"/>
              <w:bottom w:val="nil"/>
            </w:tcBorders>
            <w:shd w:val="clear" w:color="auto" w:fill="auto"/>
            <w:vAlign w:val="center"/>
          </w:tcPr>
          <w:p w14:paraId="000005C8" w14:textId="166984F5" w:rsidR="00821AC7" w:rsidRDefault="00CB7917">
            <w:pPr>
              <w:rPr>
                <w:color w:val="000000"/>
                <w:sz w:val="20"/>
                <w:szCs w:val="20"/>
              </w:rPr>
            </w:pPr>
            <w:r>
              <w:rPr>
                <w:sz w:val="20"/>
                <w:lang w:bidi="fr-FR"/>
              </w:rPr>
              <w:t>Toutes les moustiquaires de la cohorte</w:t>
            </w:r>
          </w:p>
        </w:tc>
        <w:tc>
          <w:tcPr>
            <w:tcW w:w="1426" w:type="dxa"/>
            <w:tcBorders>
              <w:bottom w:val="nil"/>
            </w:tcBorders>
            <w:shd w:val="clear" w:color="auto" w:fill="auto"/>
            <w:vAlign w:val="center"/>
          </w:tcPr>
          <w:p w14:paraId="000005C9" w14:textId="77777777" w:rsidR="00821AC7" w:rsidRDefault="00CB7917">
            <w:pPr>
              <w:jc w:val="center"/>
              <w:rPr>
                <w:color w:val="000000"/>
                <w:sz w:val="20"/>
                <w:szCs w:val="20"/>
              </w:rPr>
            </w:pPr>
            <w:r>
              <w:rPr>
                <w:sz w:val="20"/>
                <w:lang w:bidi="fr-FR"/>
              </w:rPr>
              <w:t>N=312</w:t>
            </w:r>
          </w:p>
        </w:tc>
        <w:tc>
          <w:tcPr>
            <w:tcW w:w="1464" w:type="dxa"/>
            <w:tcBorders>
              <w:bottom w:val="nil"/>
            </w:tcBorders>
            <w:shd w:val="clear" w:color="auto" w:fill="auto"/>
            <w:vAlign w:val="center"/>
          </w:tcPr>
          <w:p w14:paraId="000005CA" w14:textId="77777777" w:rsidR="00821AC7" w:rsidRDefault="00CB7917">
            <w:pPr>
              <w:jc w:val="center"/>
              <w:rPr>
                <w:color w:val="000000"/>
                <w:sz w:val="20"/>
                <w:szCs w:val="20"/>
              </w:rPr>
            </w:pPr>
            <w:r>
              <w:rPr>
                <w:sz w:val="20"/>
                <w:lang w:bidi="fr-FR"/>
              </w:rPr>
              <w:t>N=283</w:t>
            </w:r>
          </w:p>
        </w:tc>
        <w:tc>
          <w:tcPr>
            <w:tcW w:w="1350" w:type="dxa"/>
            <w:tcBorders>
              <w:bottom w:val="nil"/>
              <w:right w:val="nil"/>
            </w:tcBorders>
            <w:shd w:val="clear" w:color="auto" w:fill="auto"/>
            <w:vAlign w:val="center"/>
          </w:tcPr>
          <w:p w14:paraId="000005CB" w14:textId="77777777" w:rsidR="00821AC7" w:rsidRDefault="00CB7917">
            <w:pPr>
              <w:jc w:val="center"/>
              <w:rPr>
                <w:color w:val="000000"/>
                <w:sz w:val="20"/>
                <w:szCs w:val="20"/>
              </w:rPr>
            </w:pPr>
            <w:r>
              <w:rPr>
                <w:sz w:val="20"/>
                <w:lang w:bidi="fr-FR"/>
              </w:rPr>
              <w:t>N=224</w:t>
            </w:r>
          </w:p>
        </w:tc>
      </w:tr>
      <w:tr w:rsidR="00821AC7" w14:paraId="33CEC350" w14:textId="77777777">
        <w:trPr>
          <w:trHeight w:val="290"/>
          <w:jc w:val="center"/>
        </w:trPr>
        <w:tc>
          <w:tcPr>
            <w:tcW w:w="3060" w:type="dxa"/>
            <w:tcBorders>
              <w:top w:val="nil"/>
              <w:left w:val="nil"/>
              <w:bottom w:val="nil"/>
            </w:tcBorders>
            <w:shd w:val="clear" w:color="auto" w:fill="auto"/>
            <w:vAlign w:val="center"/>
          </w:tcPr>
          <w:p w14:paraId="000005CC" w14:textId="78B60F4F" w:rsidR="00821AC7" w:rsidRDefault="00CB7917">
            <w:pPr>
              <w:ind w:firstLine="1000"/>
              <w:rPr>
                <w:color w:val="000000"/>
                <w:sz w:val="20"/>
                <w:szCs w:val="20"/>
              </w:rPr>
            </w:pPr>
            <w:r>
              <w:rPr>
                <w:sz w:val="20"/>
                <w:lang w:bidi="fr-FR"/>
              </w:rPr>
              <w:t>Estimation de survie</w:t>
            </w:r>
          </w:p>
        </w:tc>
        <w:tc>
          <w:tcPr>
            <w:tcW w:w="1426" w:type="dxa"/>
            <w:tcBorders>
              <w:top w:val="nil"/>
              <w:bottom w:val="nil"/>
            </w:tcBorders>
            <w:shd w:val="clear" w:color="auto" w:fill="auto"/>
            <w:vAlign w:val="center"/>
          </w:tcPr>
          <w:p w14:paraId="000005CD" w14:textId="77777777" w:rsidR="00821AC7" w:rsidRDefault="00CB7917">
            <w:pPr>
              <w:jc w:val="right"/>
              <w:rPr>
                <w:color w:val="000000"/>
                <w:sz w:val="20"/>
                <w:szCs w:val="20"/>
              </w:rPr>
            </w:pPr>
            <w:r>
              <w:rPr>
                <w:sz w:val="20"/>
                <w:lang w:bidi="fr-FR"/>
              </w:rPr>
              <w:t>80,8 %</w:t>
            </w:r>
          </w:p>
        </w:tc>
        <w:tc>
          <w:tcPr>
            <w:tcW w:w="1464" w:type="dxa"/>
            <w:tcBorders>
              <w:top w:val="nil"/>
              <w:bottom w:val="nil"/>
            </w:tcBorders>
            <w:shd w:val="clear" w:color="auto" w:fill="auto"/>
            <w:vAlign w:val="center"/>
          </w:tcPr>
          <w:p w14:paraId="000005CE" w14:textId="77777777" w:rsidR="00821AC7" w:rsidRDefault="00CB7917">
            <w:pPr>
              <w:jc w:val="right"/>
              <w:rPr>
                <w:color w:val="000000"/>
                <w:sz w:val="20"/>
                <w:szCs w:val="20"/>
              </w:rPr>
            </w:pPr>
            <w:r>
              <w:rPr>
                <w:sz w:val="20"/>
                <w:lang w:bidi="fr-FR"/>
              </w:rPr>
              <w:t>61,8 %</w:t>
            </w:r>
          </w:p>
        </w:tc>
        <w:tc>
          <w:tcPr>
            <w:tcW w:w="1350" w:type="dxa"/>
            <w:tcBorders>
              <w:top w:val="nil"/>
              <w:bottom w:val="nil"/>
              <w:right w:val="nil"/>
            </w:tcBorders>
            <w:shd w:val="clear" w:color="auto" w:fill="auto"/>
            <w:vAlign w:val="center"/>
          </w:tcPr>
          <w:p w14:paraId="000005CF" w14:textId="77777777" w:rsidR="00821AC7" w:rsidRDefault="00CB7917">
            <w:pPr>
              <w:jc w:val="right"/>
              <w:rPr>
                <w:color w:val="000000"/>
                <w:sz w:val="20"/>
                <w:szCs w:val="20"/>
              </w:rPr>
            </w:pPr>
            <w:r>
              <w:rPr>
                <w:sz w:val="20"/>
                <w:lang w:bidi="fr-FR"/>
              </w:rPr>
              <w:t>38,4 %</w:t>
            </w:r>
          </w:p>
        </w:tc>
      </w:tr>
      <w:tr w:rsidR="00821AC7" w14:paraId="1E27B64C" w14:textId="77777777">
        <w:trPr>
          <w:trHeight w:val="290"/>
          <w:jc w:val="center"/>
        </w:trPr>
        <w:tc>
          <w:tcPr>
            <w:tcW w:w="3060" w:type="dxa"/>
            <w:tcBorders>
              <w:top w:val="nil"/>
              <w:left w:val="nil"/>
              <w:bottom w:val="single" w:sz="4" w:space="0" w:color="000000"/>
            </w:tcBorders>
            <w:shd w:val="clear" w:color="auto" w:fill="auto"/>
            <w:vAlign w:val="center"/>
          </w:tcPr>
          <w:p w14:paraId="000005D0" w14:textId="77777777" w:rsidR="00821AC7" w:rsidRDefault="00CB7917">
            <w:pPr>
              <w:ind w:firstLine="1000"/>
              <w:rPr>
                <w:color w:val="000000"/>
                <w:sz w:val="20"/>
                <w:szCs w:val="20"/>
              </w:rPr>
            </w:pPr>
            <w:r>
              <w:rPr>
                <w:sz w:val="20"/>
                <w:lang w:bidi="fr-FR"/>
              </w:rPr>
              <w:t>IC 95 %</w:t>
            </w:r>
          </w:p>
        </w:tc>
        <w:tc>
          <w:tcPr>
            <w:tcW w:w="1426" w:type="dxa"/>
            <w:tcBorders>
              <w:top w:val="nil"/>
              <w:bottom w:val="single" w:sz="4" w:space="0" w:color="000000"/>
            </w:tcBorders>
            <w:shd w:val="clear" w:color="auto" w:fill="auto"/>
            <w:vAlign w:val="center"/>
          </w:tcPr>
          <w:p w14:paraId="000005D1" w14:textId="77777777" w:rsidR="00821AC7" w:rsidRDefault="00CB7917">
            <w:pPr>
              <w:jc w:val="right"/>
              <w:rPr>
                <w:color w:val="000000"/>
                <w:sz w:val="20"/>
                <w:szCs w:val="20"/>
              </w:rPr>
            </w:pPr>
            <w:r>
              <w:rPr>
                <w:sz w:val="20"/>
                <w:lang w:bidi="fr-FR"/>
              </w:rPr>
              <w:t>---</w:t>
            </w:r>
          </w:p>
        </w:tc>
        <w:tc>
          <w:tcPr>
            <w:tcW w:w="1464" w:type="dxa"/>
            <w:tcBorders>
              <w:top w:val="nil"/>
              <w:bottom w:val="single" w:sz="4" w:space="0" w:color="000000"/>
            </w:tcBorders>
            <w:shd w:val="clear" w:color="auto" w:fill="auto"/>
            <w:vAlign w:val="center"/>
          </w:tcPr>
          <w:p w14:paraId="000005D2" w14:textId="77777777" w:rsidR="00821AC7" w:rsidRDefault="00CB7917">
            <w:pPr>
              <w:jc w:val="right"/>
              <w:rPr>
                <w:color w:val="000000"/>
                <w:sz w:val="20"/>
                <w:szCs w:val="20"/>
              </w:rPr>
            </w:pPr>
            <w:r>
              <w:rPr>
                <w:sz w:val="20"/>
                <w:lang w:bidi="fr-FR"/>
              </w:rPr>
              <w:t>50,2 %-72,2 %</w:t>
            </w:r>
          </w:p>
        </w:tc>
        <w:tc>
          <w:tcPr>
            <w:tcW w:w="1350" w:type="dxa"/>
            <w:tcBorders>
              <w:top w:val="nil"/>
              <w:bottom w:val="single" w:sz="4" w:space="0" w:color="000000"/>
              <w:right w:val="nil"/>
            </w:tcBorders>
            <w:shd w:val="clear" w:color="auto" w:fill="auto"/>
            <w:vAlign w:val="center"/>
          </w:tcPr>
          <w:p w14:paraId="000005D3" w14:textId="77777777" w:rsidR="00821AC7" w:rsidRDefault="00CB7917">
            <w:pPr>
              <w:jc w:val="right"/>
              <w:rPr>
                <w:color w:val="000000"/>
                <w:sz w:val="20"/>
                <w:szCs w:val="20"/>
              </w:rPr>
            </w:pPr>
            <w:r>
              <w:rPr>
                <w:sz w:val="20"/>
                <w:lang w:bidi="fr-FR"/>
              </w:rPr>
              <w:t>27,1 % -51,1 %</w:t>
            </w:r>
          </w:p>
        </w:tc>
      </w:tr>
      <w:tr w:rsidR="00821AC7" w14:paraId="74893A1A" w14:textId="77777777">
        <w:trPr>
          <w:trHeight w:val="290"/>
          <w:jc w:val="center"/>
        </w:trPr>
        <w:tc>
          <w:tcPr>
            <w:tcW w:w="3060" w:type="dxa"/>
            <w:tcBorders>
              <w:left w:val="nil"/>
              <w:bottom w:val="nil"/>
            </w:tcBorders>
            <w:shd w:val="clear" w:color="auto" w:fill="auto"/>
            <w:vAlign w:val="center"/>
          </w:tcPr>
          <w:p w14:paraId="000005D4" w14:textId="77777777" w:rsidR="00821AC7" w:rsidRDefault="00CB7917">
            <w:pPr>
              <w:rPr>
                <w:color w:val="000000"/>
                <w:sz w:val="20"/>
                <w:szCs w:val="20"/>
              </w:rPr>
            </w:pPr>
            <w:r>
              <w:rPr>
                <w:sz w:val="20"/>
                <w:lang w:bidi="fr-FR"/>
              </w:rPr>
              <w:t>Moustiquaires de cohorte ayant déjà été utilisées et présentes</w:t>
            </w:r>
          </w:p>
        </w:tc>
        <w:tc>
          <w:tcPr>
            <w:tcW w:w="1426" w:type="dxa"/>
            <w:tcBorders>
              <w:bottom w:val="nil"/>
            </w:tcBorders>
            <w:shd w:val="clear" w:color="auto" w:fill="auto"/>
            <w:vAlign w:val="center"/>
          </w:tcPr>
          <w:p w14:paraId="000005D5" w14:textId="77777777" w:rsidR="00821AC7" w:rsidRDefault="00CB7917">
            <w:pPr>
              <w:jc w:val="center"/>
              <w:rPr>
                <w:color w:val="000000"/>
                <w:sz w:val="20"/>
                <w:szCs w:val="20"/>
              </w:rPr>
            </w:pPr>
            <w:r>
              <w:rPr>
                <w:sz w:val="20"/>
                <w:lang w:bidi="fr-FR"/>
              </w:rPr>
              <w:t>N=225</w:t>
            </w:r>
          </w:p>
        </w:tc>
        <w:tc>
          <w:tcPr>
            <w:tcW w:w="1464" w:type="dxa"/>
            <w:tcBorders>
              <w:bottom w:val="nil"/>
            </w:tcBorders>
            <w:shd w:val="clear" w:color="auto" w:fill="auto"/>
            <w:vAlign w:val="center"/>
          </w:tcPr>
          <w:p w14:paraId="000005D6" w14:textId="77777777" w:rsidR="00821AC7" w:rsidRDefault="00CB7917">
            <w:pPr>
              <w:jc w:val="center"/>
              <w:rPr>
                <w:color w:val="000000"/>
                <w:sz w:val="20"/>
                <w:szCs w:val="20"/>
              </w:rPr>
            </w:pPr>
            <w:r>
              <w:rPr>
                <w:sz w:val="20"/>
                <w:lang w:bidi="fr-FR"/>
              </w:rPr>
              <w:t>N=224</w:t>
            </w:r>
          </w:p>
        </w:tc>
        <w:tc>
          <w:tcPr>
            <w:tcW w:w="1350" w:type="dxa"/>
            <w:tcBorders>
              <w:bottom w:val="nil"/>
              <w:right w:val="nil"/>
            </w:tcBorders>
            <w:shd w:val="clear" w:color="auto" w:fill="auto"/>
            <w:vAlign w:val="center"/>
          </w:tcPr>
          <w:p w14:paraId="000005D7" w14:textId="77777777" w:rsidR="00821AC7" w:rsidRDefault="00CB7917">
            <w:pPr>
              <w:jc w:val="center"/>
              <w:rPr>
                <w:color w:val="000000"/>
                <w:sz w:val="20"/>
                <w:szCs w:val="20"/>
              </w:rPr>
            </w:pPr>
            <w:r>
              <w:rPr>
                <w:sz w:val="20"/>
                <w:lang w:bidi="fr-FR"/>
              </w:rPr>
              <w:t>N=165</w:t>
            </w:r>
          </w:p>
        </w:tc>
      </w:tr>
      <w:tr w:rsidR="00821AC7" w14:paraId="4F86F600" w14:textId="77777777">
        <w:trPr>
          <w:trHeight w:val="290"/>
          <w:jc w:val="center"/>
        </w:trPr>
        <w:tc>
          <w:tcPr>
            <w:tcW w:w="3060" w:type="dxa"/>
            <w:tcBorders>
              <w:top w:val="nil"/>
              <w:left w:val="nil"/>
              <w:bottom w:val="nil"/>
            </w:tcBorders>
            <w:shd w:val="clear" w:color="auto" w:fill="auto"/>
            <w:vAlign w:val="center"/>
          </w:tcPr>
          <w:p w14:paraId="000005D8" w14:textId="77777777" w:rsidR="00821AC7" w:rsidRDefault="00CB7917">
            <w:pPr>
              <w:ind w:firstLine="1000"/>
              <w:rPr>
                <w:color w:val="000000"/>
                <w:sz w:val="20"/>
                <w:szCs w:val="20"/>
              </w:rPr>
            </w:pPr>
            <w:r>
              <w:rPr>
                <w:sz w:val="20"/>
                <w:lang w:bidi="fr-FR"/>
              </w:rPr>
              <w:t>Estimation de survie</w:t>
            </w:r>
          </w:p>
        </w:tc>
        <w:tc>
          <w:tcPr>
            <w:tcW w:w="1426" w:type="dxa"/>
            <w:tcBorders>
              <w:top w:val="nil"/>
              <w:bottom w:val="nil"/>
            </w:tcBorders>
            <w:shd w:val="clear" w:color="auto" w:fill="auto"/>
            <w:vAlign w:val="center"/>
          </w:tcPr>
          <w:p w14:paraId="000005D9" w14:textId="77777777" w:rsidR="00821AC7" w:rsidRDefault="00CB7917">
            <w:pPr>
              <w:jc w:val="right"/>
              <w:rPr>
                <w:color w:val="000000"/>
                <w:sz w:val="20"/>
                <w:szCs w:val="20"/>
              </w:rPr>
            </w:pPr>
            <w:r>
              <w:rPr>
                <w:sz w:val="20"/>
                <w:lang w:bidi="fr-FR"/>
              </w:rPr>
              <w:t>80,0 %</w:t>
            </w:r>
          </w:p>
        </w:tc>
        <w:tc>
          <w:tcPr>
            <w:tcW w:w="1464" w:type="dxa"/>
            <w:tcBorders>
              <w:top w:val="nil"/>
              <w:bottom w:val="nil"/>
            </w:tcBorders>
            <w:shd w:val="clear" w:color="auto" w:fill="auto"/>
            <w:vAlign w:val="center"/>
          </w:tcPr>
          <w:p w14:paraId="000005DA" w14:textId="77777777" w:rsidR="00821AC7" w:rsidRDefault="00CB7917">
            <w:pPr>
              <w:jc w:val="right"/>
              <w:rPr>
                <w:color w:val="000000"/>
                <w:sz w:val="20"/>
                <w:szCs w:val="20"/>
              </w:rPr>
            </w:pPr>
            <w:r>
              <w:rPr>
                <w:sz w:val="20"/>
                <w:lang w:bidi="fr-FR"/>
              </w:rPr>
              <w:t>69,6 %</w:t>
            </w:r>
          </w:p>
        </w:tc>
        <w:tc>
          <w:tcPr>
            <w:tcW w:w="1350" w:type="dxa"/>
            <w:tcBorders>
              <w:top w:val="nil"/>
              <w:bottom w:val="nil"/>
              <w:right w:val="nil"/>
            </w:tcBorders>
            <w:shd w:val="clear" w:color="auto" w:fill="auto"/>
            <w:vAlign w:val="center"/>
          </w:tcPr>
          <w:p w14:paraId="000005DB" w14:textId="77777777" w:rsidR="00821AC7" w:rsidRDefault="00CB7917">
            <w:pPr>
              <w:jc w:val="right"/>
              <w:rPr>
                <w:color w:val="000000"/>
                <w:sz w:val="20"/>
                <w:szCs w:val="20"/>
              </w:rPr>
            </w:pPr>
            <w:r>
              <w:rPr>
                <w:sz w:val="20"/>
                <w:lang w:bidi="fr-FR"/>
              </w:rPr>
              <w:t>50,9 %</w:t>
            </w:r>
          </w:p>
        </w:tc>
      </w:tr>
      <w:tr w:rsidR="00821AC7" w14:paraId="07982FE7" w14:textId="77777777">
        <w:trPr>
          <w:trHeight w:val="290"/>
          <w:jc w:val="center"/>
        </w:trPr>
        <w:tc>
          <w:tcPr>
            <w:tcW w:w="3060" w:type="dxa"/>
            <w:tcBorders>
              <w:top w:val="nil"/>
              <w:left w:val="nil"/>
            </w:tcBorders>
            <w:shd w:val="clear" w:color="auto" w:fill="auto"/>
            <w:vAlign w:val="center"/>
          </w:tcPr>
          <w:p w14:paraId="000005DC" w14:textId="7E48F4E8" w:rsidR="00821AC7" w:rsidRDefault="00CB7917">
            <w:pPr>
              <w:ind w:firstLine="1000"/>
              <w:rPr>
                <w:color w:val="000000"/>
                <w:sz w:val="20"/>
                <w:szCs w:val="20"/>
              </w:rPr>
            </w:pPr>
            <w:r>
              <w:rPr>
                <w:sz w:val="20"/>
                <w:lang w:bidi="fr-FR"/>
              </w:rPr>
              <w:t>IC 95 %</w:t>
            </w:r>
          </w:p>
        </w:tc>
        <w:tc>
          <w:tcPr>
            <w:tcW w:w="1426" w:type="dxa"/>
            <w:tcBorders>
              <w:top w:val="nil"/>
            </w:tcBorders>
            <w:shd w:val="clear" w:color="auto" w:fill="auto"/>
            <w:vAlign w:val="center"/>
          </w:tcPr>
          <w:p w14:paraId="000005DD" w14:textId="77777777" w:rsidR="00821AC7" w:rsidRDefault="00CB7917">
            <w:pPr>
              <w:jc w:val="right"/>
              <w:rPr>
                <w:color w:val="000000"/>
                <w:sz w:val="20"/>
                <w:szCs w:val="20"/>
              </w:rPr>
            </w:pPr>
            <w:r>
              <w:rPr>
                <w:sz w:val="20"/>
                <w:lang w:bidi="fr-FR"/>
              </w:rPr>
              <w:t>---</w:t>
            </w:r>
          </w:p>
        </w:tc>
        <w:tc>
          <w:tcPr>
            <w:tcW w:w="1464" w:type="dxa"/>
            <w:tcBorders>
              <w:top w:val="nil"/>
            </w:tcBorders>
            <w:shd w:val="clear" w:color="auto" w:fill="auto"/>
            <w:vAlign w:val="center"/>
          </w:tcPr>
          <w:p w14:paraId="000005DE" w14:textId="77777777" w:rsidR="00821AC7" w:rsidRDefault="00CB7917">
            <w:pPr>
              <w:jc w:val="right"/>
              <w:rPr>
                <w:color w:val="000000"/>
                <w:sz w:val="20"/>
                <w:szCs w:val="20"/>
              </w:rPr>
            </w:pPr>
            <w:r>
              <w:rPr>
                <w:sz w:val="20"/>
                <w:lang w:bidi="fr-FR"/>
              </w:rPr>
              <w:t>59,2 % -78,4 %</w:t>
            </w:r>
          </w:p>
        </w:tc>
        <w:tc>
          <w:tcPr>
            <w:tcW w:w="1350" w:type="dxa"/>
            <w:tcBorders>
              <w:top w:val="nil"/>
              <w:right w:val="nil"/>
            </w:tcBorders>
            <w:shd w:val="clear" w:color="auto" w:fill="auto"/>
            <w:vAlign w:val="center"/>
          </w:tcPr>
          <w:p w14:paraId="000005DF" w14:textId="77777777" w:rsidR="00821AC7" w:rsidRDefault="00CB7917">
            <w:pPr>
              <w:jc w:val="right"/>
              <w:rPr>
                <w:color w:val="000000"/>
                <w:sz w:val="20"/>
                <w:szCs w:val="20"/>
              </w:rPr>
            </w:pPr>
            <w:r>
              <w:rPr>
                <w:sz w:val="20"/>
                <w:lang w:bidi="fr-FR"/>
              </w:rPr>
              <w:t>39,2 % -62,5 %</w:t>
            </w:r>
          </w:p>
        </w:tc>
      </w:tr>
      <w:tr w:rsidR="00821AC7" w14:paraId="7472527C" w14:textId="77777777">
        <w:trPr>
          <w:trHeight w:val="290"/>
          <w:jc w:val="center"/>
        </w:trPr>
        <w:tc>
          <w:tcPr>
            <w:tcW w:w="3060" w:type="dxa"/>
            <w:tcBorders>
              <w:left w:val="nil"/>
              <w:bottom w:val="single" w:sz="4" w:space="0" w:color="000000"/>
            </w:tcBorders>
            <w:shd w:val="clear" w:color="auto" w:fill="F2F2F2"/>
            <w:vAlign w:val="center"/>
          </w:tcPr>
          <w:p w14:paraId="000005E0" w14:textId="2F34FC16" w:rsidR="00821AC7" w:rsidRDefault="00CB7917">
            <w:pPr>
              <w:rPr>
                <w:b/>
                <w:color w:val="000000"/>
                <w:sz w:val="20"/>
                <w:szCs w:val="20"/>
              </w:rPr>
            </w:pPr>
            <w:r>
              <w:rPr>
                <w:b/>
                <w:sz w:val="20"/>
                <w:lang w:bidi="fr-FR"/>
              </w:rPr>
              <w:t>Muyinga</w:t>
            </w:r>
          </w:p>
        </w:tc>
        <w:tc>
          <w:tcPr>
            <w:tcW w:w="1426" w:type="dxa"/>
            <w:tcBorders>
              <w:bottom w:val="single" w:sz="4" w:space="0" w:color="000000"/>
            </w:tcBorders>
            <w:shd w:val="clear" w:color="auto" w:fill="F2F2F2"/>
            <w:vAlign w:val="center"/>
          </w:tcPr>
          <w:p w14:paraId="000005E1" w14:textId="77777777" w:rsidR="00821AC7" w:rsidRDefault="00CB7917">
            <w:pPr>
              <w:jc w:val="center"/>
              <w:rPr>
                <w:b/>
                <w:color w:val="000000"/>
                <w:sz w:val="20"/>
                <w:szCs w:val="20"/>
              </w:rPr>
            </w:pPr>
            <w:r>
              <w:rPr>
                <w:b/>
                <w:sz w:val="20"/>
                <w:lang w:bidi="fr-FR"/>
              </w:rPr>
              <w:t> </w:t>
            </w:r>
          </w:p>
        </w:tc>
        <w:tc>
          <w:tcPr>
            <w:tcW w:w="1464" w:type="dxa"/>
            <w:tcBorders>
              <w:bottom w:val="single" w:sz="4" w:space="0" w:color="000000"/>
            </w:tcBorders>
            <w:shd w:val="clear" w:color="auto" w:fill="F2F2F2"/>
            <w:vAlign w:val="center"/>
          </w:tcPr>
          <w:p w14:paraId="000005E2" w14:textId="77777777" w:rsidR="00821AC7" w:rsidRDefault="00CB7917">
            <w:pPr>
              <w:jc w:val="center"/>
              <w:rPr>
                <w:b/>
                <w:color w:val="000000"/>
                <w:sz w:val="20"/>
                <w:szCs w:val="20"/>
              </w:rPr>
            </w:pPr>
            <w:r>
              <w:rPr>
                <w:b/>
                <w:sz w:val="20"/>
                <w:lang w:bidi="fr-FR"/>
              </w:rPr>
              <w:t> </w:t>
            </w:r>
          </w:p>
        </w:tc>
        <w:tc>
          <w:tcPr>
            <w:tcW w:w="1350" w:type="dxa"/>
            <w:tcBorders>
              <w:bottom w:val="single" w:sz="4" w:space="0" w:color="000000"/>
              <w:right w:val="nil"/>
            </w:tcBorders>
            <w:shd w:val="clear" w:color="auto" w:fill="F2F2F2"/>
            <w:vAlign w:val="center"/>
          </w:tcPr>
          <w:p w14:paraId="000005E3" w14:textId="77777777" w:rsidR="00821AC7" w:rsidRDefault="00CB7917">
            <w:pPr>
              <w:jc w:val="center"/>
              <w:rPr>
                <w:b/>
                <w:color w:val="000000"/>
                <w:sz w:val="20"/>
                <w:szCs w:val="20"/>
              </w:rPr>
            </w:pPr>
            <w:r>
              <w:rPr>
                <w:b/>
                <w:sz w:val="20"/>
                <w:lang w:bidi="fr-FR"/>
              </w:rPr>
              <w:t> </w:t>
            </w:r>
          </w:p>
        </w:tc>
      </w:tr>
      <w:tr w:rsidR="00821AC7" w14:paraId="60D34745" w14:textId="77777777">
        <w:trPr>
          <w:trHeight w:val="290"/>
          <w:jc w:val="center"/>
        </w:trPr>
        <w:tc>
          <w:tcPr>
            <w:tcW w:w="3060" w:type="dxa"/>
            <w:tcBorders>
              <w:left w:val="nil"/>
              <w:bottom w:val="nil"/>
            </w:tcBorders>
            <w:shd w:val="clear" w:color="auto" w:fill="auto"/>
            <w:vAlign w:val="center"/>
          </w:tcPr>
          <w:p w14:paraId="000005E4" w14:textId="77777777" w:rsidR="00821AC7" w:rsidRDefault="00CB7917">
            <w:pPr>
              <w:rPr>
                <w:color w:val="000000"/>
                <w:sz w:val="20"/>
                <w:szCs w:val="20"/>
              </w:rPr>
            </w:pPr>
            <w:r>
              <w:rPr>
                <w:sz w:val="20"/>
                <w:lang w:bidi="fr-FR"/>
              </w:rPr>
              <w:t>Toutes les moustiquaires de la cohorte</w:t>
            </w:r>
          </w:p>
        </w:tc>
        <w:tc>
          <w:tcPr>
            <w:tcW w:w="1426" w:type="dxa"/>
            <w:tcBorders>
              <w:bottom w:val="nil"/>
            </w:tcBorders>
            <w:shd w:val="clear" w:color="auto" w:fill="auto"/>
            <w:vAlign w:val="center"/>
          </w:tcPr>
          <w:p w14:paraId="000005E5" w14:textId="77777777" w:rsidR="00821AC7" w:rsidRDefault="00CB7917">
            <w:pPr>
              <w:jc w:val="center"/>
              <w:rPr>
                <w:color w:val="000000"/>
                <w:sz w:val="20"/>
                <w:szCs w:val="20"/>
              </w:rPr>
            </w:pPr>
            <w:r>
              <w:rPr>
                <w:sz w:val="20"/>
                <w:lang w:bidi="fr-FR"/>
              </w:rPr>
              <w:t>N = 293</w:t>
            </w:r>
          </w:p>
        </w:tc>
        <w:tc>
          <w:tcPr>
            <w:tcW w:w="1464" w:type="dxa"/>
            <w:tcBorders>
              <w:bottom w:val="nil"/>
            </w:tcBorders>
            <w:shd w:val="clear" w:color="auto" w:fill="auto"/>
            <w:vAlign w:val="center"/>
          </w:tcPr>
          <w:p w14:paraId="000005E6" w14:textId="77777777" w:rsidR="00821AC7" w:rsidRDefault="00CB7917">
            <w:pPr>
              <w:jc w:val="center"/>
              <w:rPr>
                <w:color w:val="000000"/>
                <w:sz w:val="20"/>
                <w:szCs w:val="20"/>
              </w:rPr>
            </w:pPr>
            <w:r>
              <w:rPr>
                <w:sz w:val="20"/>
                <w:lang w:bidi="fr-FR"/>
              </w:rPr>
              <w:t>N=289</w:t>
            </w:r>
          </w:p>
        </w:tc>
        <w:tc>
          <w:tcPr>
            <w:tcW w:w="1350" w:type="dxa"/>
            <w:tcBorders>
              <w:bottom w:val="nil"/>
              <w:right w:val="nil"/>
            </w:tcBorders>
            <w:shd w:val="clear" w:color="auto" w:fill="auto"/>
            <w:vAlign w:val="center"/>
          </w:tcPr>
          <w:p w14:paraId="000005E7" w14:textId="77777777" w:rsidR="00821AC7" w:rsidRDefault="00CB7917">
            <w:pPr>
              <w:jc w:val="center"/>
              <w:rPr>
                <w:color w:val="000000"/>
                <w:sz w:val="20"/>
                <w:szCs w:val="20"/>
              </w:rPr>
            </w:pPr>
            <w:r>
              <w:rPr>
                <w:sz w:val="20"/>
                <w:lang w:bidi="fr-FR"/>
              </w:rPr>
              <w:t>N=248</w:t>
            </w:r>
          </w:p>
        </w:tc>
      </w:tr>
      <w:tr w:rsidR="00821AC7" w14:paraId="24621562" w14:textId="77777777">
        <w:trPr>
          <w:trHeight w:val="290"/>
          <w:jc w:val="center"/>
        </w:trPr>
        <w:tc>
          <w:tcPr>
            <w:tcW w:w="3060" w:type="dxa"/>
            <w:tcBorders>
              <w:top w:val="nil"/>
              <w:left w:val="nil"/>
              <w:bottom w:val="nil"/>
            </w:tcBorders>
            <w:shd w:val="clear" w:color="auto" w:fill="auto"/>
            <w:vAlign w:val="center"/>
          </w:tcPr>
          <w:p w14:paraId="000005E8" w14:textId="10547513" w:rsidR="00821AC7" w:rsidRDefault="00CB7917">
            <w:pPr>
              <w:ind w:firstLine="1000"/>
              <w:rPr>
                <w:color w:val="000000"/>
                <w:sz w:val="20"/>
                <w:szCs w:val="20"/>
              </w:rPr>
            </w:pPr>
            <w:r>
              <w:rPr>
                <w:sz w:val="20"/>
                <w:lang w:bidi="fr-FR"/>
              </w:rPr>
              <w:t>Estimation de survie</w:t>
            </w:r>
          </w:p>
        </w:tc>
        <w:tc>
          <w:tcPr>
            <w:tcW w:w="1426" w:type="dxa"/>
            <w:tcBorders>
              <w:top w:val="nil"/>
              <w:bottom w:val="nil"/>
            </w:tcBorders>
            <w:shd w:val="clear" w:color="auto" w:fill="auto"/>
            <w:vAlign w:val="center"/>
          </w:tcPr>
          <w:p w14:paraId="000005E9" w14:textId="77777777" w:rsidR="00821AC7" w:rsidRDefault="00CB7917">
            <w:pPr>
              <w:jc w:val="right"/>
              <w:rPr>
                <w:color w:val="000000"/>
                <w:sz w:val="20"/>
                <w:szCs w:val="20"/>
              </w:rPr>
            </w:pPr>
            <w:r>
              <w:rPr>
                <w:sz w:val="20"/>
                <w:lang w:bidi="fr-FR"/>
              </w:rPr>
              <w:t>63,5 %</w:t>
            </w:r>
          </w:p>
        </w:tc>
        <w:tc>
          <w:tcPr>
            <w:tcW w:w="1464" w:type="dxa"/>
            <w:tcBorders>
              <w:top w:val="nil"/>
              <w:bottom w:val="nil"/>
            </w:tcBorders>
            <w:shd w:val="clear" w:color="auto" w:fill="auto"/>
            <w:vAlign w:val="center"/>
          </w:tcPr>
          <w:p w14:paraId="000005EA" w14:textId="77777777" w:rsidR="00821AC7" w:rsidRDefault="00CB7917">
            <w:pPr>
              <w:jc w:val="right"/>
              <w:rPr>
                <w:color w:val="000000"/>
                <w:sz w:val="20"/>
                <w:szCs w:val="20"/>
              </w:rPr>
            </w:pPr>
            <w:r>
              <w:rPr>
                <w:sz w:val="20"/>
                <w:lang w:bidi="fr-FR"/>
              </w:rPr>
              <w:t>48,8 %</w:t>
            </w:r>
          </w:p>
        </w:tc>
        <w:tc>
          <w:tcPr>
            <w:tcW w:w="1350" w:type="dxa"/>
            <w:tcBorders>
              <w:top w:val="nil"/>
              <w:bottom w:val="nil"/>
              <w:right w:val="nil"/>
            </w:tcBorders>
            <w:shd w:val="clear" w:color="auto" w:fill="auto"/>
            <w:vAlign w:val="center"/>
          </w:tcPr>
          <w:p w14:paraId="000005EB" w14:textId="77777777" w:rsidR="00821AC7" w:rsidRDefault="00CB7917">
            <w:pPr>
              <w:jc w:val="right"/>
              <w:rPr>
                <w:color w:val="000000"/>
                <w:sz w:val="20"/>
                <w:szCs w:val="20"/>
              </w:rPr>
            </w:pPr>
            <w:r>
              <w:rPr>
                <w:sz w:val="20"/>
                <w:lang w:bidi="fr-FR"/>
              </w:rPr>
              <w:t>30,6 %</w:t>
            </w:r>
          </w:p>
        </w:tc>
      </w:tr>
      <w:tr w:rsidR="00821AC7" w14:paraId="61DB18FB" w14:textId="77777777">
        <w:trPr>
          <w:trHeight w:val="290"/>
          <w:jc w:val="center"/>
        </w:trPr>
        <w:tc>
          <w:tcPr>
            <w:tcW w:w="3060" w:type="dxa"/>
            <w:tcBorders>
              <w:top w:val="nil"/>
              <w:left w:val="nil"/>
              <w:bottom w:val="single" w:sz="4" w:space="0" w:color="000000"/>
            </w:tcBorders>
            <w:shd w:val="clear" w:color="auto" w:fill="auto"/>
            <w:vAlign w:val="center"/>
          </w:tcPr>
          <w:p w14:paraId="000005EC" w14:textId="77777777" w:rsidR="00821AC7" w:rsidRDefault="00CB7917">
            <w:pPr>
              <w:ind w:firstLine="1000"/>
              <w:rPr>
                <w:color w:val="000000"/>
                <w:sz w:val="20"/>
                <w:szCs w:val="20"/>
              </w:rPr>
            </w:pPr>
            <w:r>
              <w:rPr>
                <w:sz w:val="20"/>
                <w:lang w:bidi="fr-FR"/>
              </w:rPr>
              <w:t>IC 95 %</w:t>
            </w:r>
          </w:p>
        </w:tc>
        <w:tc>
          <w:tcPr>
            <w:tcW w:w="1426" w:type="dxa"/>
            <w:tcBorders>
              <w:top w:val="nil"/>
              <w:bottom w:val="single" w:sz="4" w:space="0" w:color="000000"/>
            </w:tcBorders>
            <w:shd w:val="clear" w:color="auto" w:fill="auto"/>
            <w:vAlign w:val="center"/>
          </w:tcPr>
          <w:p w14:paraId="000005ED" w14:textId="77777777" w:rsidR="00821AC7" w:rsidRDefault="00CB7917">
            <w:pPr>
              <w:jc w:val="right"/>
              <w:rPr>
                <w:color w:val="000000"/>
                <w:sz w:val="20"/>
                <w:szCs w:val="20"/>
              </w:rPr>
            </w:pPr>
            <w:r>
              <w:rPr>
                <w:sz w:val="20"/>
                <w:lang w:bidi="fr-FR"/>
              </w:rPr>
              <w:t>48,2 % -76,4 %</w:t>
            </w:r>
          </w:p>
        </w:tc>
        <w:tc>
          <w:tcPr>
            <w:tcW w:w="1464" w:type="dxa"/>
            <w:tcBorders>
              <w:top w:val="nil"/>
              <w:bottom w:val="single" w:sz="4" w:space="0" w:color="000000"/>
            </w:tcBorders>
            <w:shd w:val="clear" w:color="auto" w:fill="auto"/>
            <w:vAlign w:val="center"/>
          </w:tcPr>
          <w:p w14:paraId="000005EE" w14:textId="77777777" w:rsidR="00821AC7" w:rsidRDefault="00CB7917">
            <w:pPr>
              <w:jc w:val="right"/>
              <w:rPr>
                <w:color w:val="000000"/>
                <w:sz w:val="20"/>
                <w:szCs w:val="20"/>
              </w:rPr>
            </w:pPr>
            <w:r>
              <w:rPr>
                <w:sz w:val="20"/>
                <w:lang w:bidi="fr-FR"/>
              </w:rPr>
              <w:t>36,1 % -61,6 %</w:t>
            </w:r>
          </w:p>
        </w:tc>
        <w:tc>
          <w:tcPr>
            <w:tcW w:w="1350" w:type="dxa"/>
            <w:tcBorders>
              <w:top w:val="nil"/>
              <w:bottom w:val="single" w:sz="4" w:space="0" w:color="000000"/>
              <w:right w:val="nil"/>
            </w:tcBorders>
            <w:shd w:val="clear" w:color="auto" w:fill="auto"/>
            <w:vAlign w:val="center"/>
          </w:tcPr>
          <w:p w14:paraId="000005EF" w14:textId="77777777" w:rsidR="00821AC7" w:rsidRDefault="00CB7917">
            <w:pPr>
              <w:jc w:val="right"/>
              <w:rPr>
                <w:color w:val="000000"/>
                <w:sz w:val="20"/>
                <w:szCs w:val="20"/>
              </w:rPr>
            </w:pPr>
            <w:r>
              <w:rPr>
                <w:sz w:val="20"/>
                <w:lang w:bidi="fr-FR"/>
              </w:rPr>
              <w:t>22,0 % -41,0 %</w:t>
            </w:r>
          </w:p>
        </w:tc>
      </w:tr>
      <w:tr w:rsidR="00821AC7" w14:paraId="2D5A40DB" w14:textId="77777777">
        <w:trPr>
          <w:trHeight w:val="290"/>
          <w:jc w:val="center"/>
        </w:trPr>
        <w:tc>
          <w:tcPr>
            <w:tcW w:w="3060" w:type="dxa"/>
            <w:tcBorders>
              <w:left w:val="nil"/>
              <w:bottom w:val="nil"/>
            </w:tcBorders>
            <w:shd w:val="clear" w:color="auto" w:fill="auto"/>
            <w:vAlign w:val="center"/>
          </w:tcPr>
          <w:p w14:paraId="000005F0" w14:textId="77777777" w:rsidR="00821AC7" w:rsidRDefault="00CB7917">
            <w:pPr>
              <w:rPr>
                <w:color w:val="000000"/>
                <w:sz w:val="20"/>
                <w:szCs w:val="20"/>
              </w:rPr>
            </w:pPr>
            <w:r>
              <w:rPr>
                <w:sz w:val="20"/>
                <w:lang w:bidi="fr-FR"/>
              </w:rPr>
              <w:t>Moustiquaires de cohorte ayant déjà été utilisées et présentes</w:t>
            </w:r>
          </w:p>
        </w:tc>
        <w:tc>
          <w:tcPr>
            <w:tcW w:w="1426" w:type="dxa"/>
            <w:tcBorders>
              <w:bottom w:val="nil"/>
            </w:tcBorders>
            <w:shd w:val="clear" w:color="auto" w:fill="auto"/>
            <w:vAlign w:val="center"/>
          </w:tcPr>
          <w:p w14:paraId="000005F1" w14:textId="77777777" w:rsidR="00821AC7" w:rsidRDefault="00CB7917">
            <w:pPr>
              <w:jc w:val="center"/>
              <w:rPr>
                <w:color w:val="000000"/>
                <w:sz w:val="20"/>
                <w:szCs w:val="20"/>
              </w:rPr>
            </w:pPr>
            <w:r>
              <w:rPr>
                <w:sz w:val="20"/>
                <w:lang w:bidi="fr-FR"/>
              </w:rPr>
              <w:t>N=197</w:t>
            </w:r>
          </w:p>
        </w:tc>
        <w:tc>
          <w:tcPr>
            <w:tcW w:w="1464" w:type="dxa"/>
            <w:tcBorders>
              <w:bottom w:val="nil"/>
            </w:tcBorders>
            <w:shd w:val="clear" w:color="auto" w:fill="auto"/>
            <w:vAlign w:val="center"/>
          </w:tcPr>
          <w:p w14:paraId="000005F2" w14:textId="77777777" w:rsidR="00821AC7" w:rsidRDefault="00CB7917">
            <w:pPr>
              <w:jc w:val="center"/>
              <w:rPr>
                <w:color w:val="000000"/>
                <w:sz w:val="20"/>
                <w:szCs w:val="20"/>
              </w:rPr>
            </w:pPr>
            <w:r>
              <w:rPr>
                <w:sz w:val="20"/>
                <w:lang w:bidi="fr-FR"/>
              </w:rPr>
              <w:t>N=187</w:t>
            </w:r>
          </w:p>
        </w:tc>
        <w:tc>
          <w:tcPr>
            <w:tcW w:w="1350" w:type="dxa"/>
            <w:tcBorders>
              <w:bottom w:val="nil"/>
              <w:right w:val="nil"/>
            </w:tcBorders>
            <w:shd w:val="clear" w:color="auto" w:fill="auto"/>
            <w:vAlign w:val="center"/>
          </w:tcPr>
          <w:p w14:paraId="000005F3" w14:textId="77777777" w:rsidR="00821AC7" w:rsidRDefault="00CB7917">
            <w:pPr>
              <w:jc w:val="center"/>
              <w:rPr>
                <w:color w:val="000000"/>
                <w:sz w:val="20"/>
                <w:szCs w:val="20"/>
              </w:rPr>
            </w:pPr>
            <w:r>
              <w:rPr>
                <w:sz w:val="20"/>
                <w:lang w:bidi="fr-FR"/>
              </w:rPr>
              <w:t>N = 131</w:t>
            </w:r>
          </w:p>
        </w:tc>
      </w:tr>
      <w:tr w:rsidR="00821AC7" w14:paraId="7A76EC12" w14:textId="77777777">
        <w:trPr>
          <w:trHeight w:val="310"/>
          <w:jc w:val="center"/>
        </w:trPr>
        <w:tc>
          <w:tcPr>
            <w:tcW w:w="3060" w:type="dxa"/>
            <w:tcBorders>
              <w:top w:val="nil"/>
              <w:left w:val="nil"/>
              <w:bottom w:val="nil"/>
            </w:tcBorders>
            <w:shd w:val="clear" w:color="auto" w:fill="auto"/>
            <w:vAlign w:val="center"/>
          </w:tcPr>
          <w:p w14:paraId="000005F4" w14:textId="77777777" w:rsidR="00821AC7" w:rsidRDefault="00CB7917">
            <w:pPr>
              <w:ind w:firstLine="1000"/>
              <w:rPr>
                <w:color w:val="000000"/>
                <w:sz w:val="20"/>
                <w:szCs w:val="20"/>
              </w:rPr>
            </w:pPr>
            <w:r>
              <w:rPr>
                <w:sz w:val="20"/>
                <w:lang w:bidi="fr-FR"/>
              </w:rPr>
              <w:t>Estimation de survie</w:t>
            </w:r>
          </w:p>
        </w:tc>
        <w:tc>
          <w:tcPr>
            <w:tcW w:w="1426" w:type="dxa"/>
            <w:tcBorders>
              <w:top w:val="nil"/>
              <w:bottom w:val="nil"/>
            </w:tcBorders>
            <w:shd w:val="clear" w:color="auto" w:fill="auto"/>
            <w:vAlign w:val="center"/>
          </w:tcPr>
          <w:p w14:paraId="000005F5" w14:textId="77777777" w:rsidR="00821AC7" w:rsidRDefault="00CB7917">
            <w:pPr>
              <w:jc w:val="right"/>
              <w:rPr>
                <w:color w:val="000000"/>
                <w:sz w:val="20"/>
                <w:szCs w:val="20"/>
              </w:rPr>
            </w:pPr>
            <w:r>
              <w:rPr>
                <w:sz w:val="20"/>
                <w:lang w:bidi="fr-FR"/>
              </w:rPr>
              <w:t>77,2 %</w:t>
            </w:r>
          </w:p>
        </w:tc>
        <w:tc>
          <w:tcPr>
            <w:tcW w:w="1464" w:type="dxa"/>
            <w:tcBorders>
              <w:top w:val="nil"/>
              <w:bottom w:val="nil"/>
            </w:tcBorders>
            <w:shd w:val="clear" w:color="auto" w:fill="auto"/>
            <w:vAlign w:val="center"/>
          </w:tcPr>
          <w:p w14:paraId="000005F6" w14:textId="77777777" w:rsidR="00821AC7" w:rsidRDefault="00CB7917">
            <w:pPr>
              <w:jc w:val="right"/>
              <w:rPr>
                <w:color w:val="000000"/>
                <w:sz w:val="20"/>
                <w:szCs w:val="20"/>
              </w:rPr>
            </w:pPr>
            <w:r>
              <w:rPr>
                <w:sz w:val="20"/>
                <w:lang w:bidi="fr-FR"/>
              </w:rPr>
              <w:t>59,4 %</w:t>
            </w:r>
          </w:p>
        </w:tc>
        <w:tc>
          <w:tcPr>
            <w:tcW w:w="1350" w:type="dxa"/>
            <w:tcBorders>
              <w:top w:val="nil"/>
              <w:bottom w:val="nil"/>
              <w:right w:val="nil"/>
            </w:tcBorders>
            <w:shd w:val="clear" w:color="auto" w:fill="auto"/>
            <w:vAlign w:val="center"/>
          </w:tcPr>
          <w:p w14:paraId="000005F7" w14:textId="77777777" w:rsidR="00821AC7" w:rsidRDefault="00CB7917">
            <w:pPr>
              <w:jc w:val="right"/>
              <w:rPr>
                <w:color w:val="000000"/>
                <w:sz w:val="20"/>
                <w:szCs w:val="20"/>
              </w:rPr>
            </w:pPr>
            <w:r>
              <w:rPr>
                <w:sz w:val="20"/>
                <w:lang w:bidi="fr-FR"/>
              </w:rPr>
              <w:t>48,9 %</w:t>
            </w:r>
          </w:p>
        </w:tc>
      </w:tr>
      <w:tr w:rsidR="00821AC7" w14:paraId="3F4B5890" w14:textId="77777777">
        <w:trPr>
          <w:trHeight w:val="290"/>
          <w:jc w:val="center"/>
        </w:trPr>
        <w:tc>
          <w:tcPr>
            <w:tcW w:w="3060" w:type="dxa"/>
            <w:tcBorders>
              <w:top w:val="nil"/>
              <w:left w:val="nil"/>
            </w:tcBorders>
            <w:shd w:val="clear" w:color="auto" w:fill="auto"/>
            <w:vAlign w:val="center"/>
          </w:tcPr>
          <w:p w14:paraId="000005F8" w14:textId="77777777" w:rsidR="00821AC7" w:rsidRDefault="00CB7917">
            <w:pPr>
              <w:ind w:firstLine="1000"/>
              <w:rPr>
                <w:color w:val="000000"/>
                <w:sz w:val="20"/>
                <w:szCs w:val="20"/>
              </w:rPr>
            </w:pPr>
            <w:r>
              <w:rPr>
                <w:sz w:val="20"/>
                <w:lang w:bidi="fr-FR"/>
              </w:rPr>
              <w:t>IC 95 %</w:t>
            </w:r>
          </w:p>
        </w:tc>
        <w:tc>
          <w:tcPr>
            <w:tcW w:w="1426" w:type="dxa"/>
            <w:tcBorders>
              <w:top w:val="nil"/>
            </w:tcBorders>
            <w:shd w:val="clear" w:color="auto" w:fill="auto"/>
            <w:vAlign w:val="center"/>
          </w:tcPr>
          <w:p w14:paraId="000005F9" w14:textId="77777777" w:rsidR="00821AC7" w:rsidRDefault="00CB7917">
            <w:pPr>
              <w:jc w:val="right"/>
              <w:rPr>
                <w:color w:val="000000"/>
                <w:sz w:val="20"/>
                <w:szCs w:val="20"/>
              </w:rPr>
            </w:pPr>
            <w:r>
              <w:rPr>
                <w:sz w:val="20"/>
                <w:lang w:bidi="fr-FR"/>
              </w:rPr>
              <w:t>62,3 % -87,4 %</w:t>
            </w:r>
          </w:p>
        </w:tc>
        <w:tc>
          <w:tcPr>
            <w:tcW w:w="1464" w:type="dxa"/>
            <w:tcBorders>
              <w:top w:val="nil"/>
            </w:tcBorders>
            <w:shd w:val="clear" w:color="auto" w:fill="auto"/>
            <w:vAlign w:val="center"/>
          </w:tcPr>
          <w:p w14:paraId="000005FA" w14:textId="77777777" w:rsidR="00821AC7" w:rsidRDefault="00CB7917">
            <w:pPr>
              <w:jc w:val="right"/>
              <w:rPr>
                <w:color w:val="000000"/>
                <w:sz w:val="20"/>
                <w:szCs w:val="20"/>
              </w:rPr>
            </w:pPr>
            <w:r>
              <w:rPr>
                <w:sz w:val="20"/>
                <w:lang w:bidi="fr-FR"/>
              </w:rPr>
              <w:t>48,6 % -69,3 %</w:t>
            </w:r>
          </w:p>
        </w:tc>
        <w:tc>
          <w:tcPr>
            <w:tcW w:w="1350" w:type="dxa"/>
            <w:tcBorders>
              <w:top w:val="nil"/>
              <w:right w:val="nil"/>
            </w:tcBorders>
            <w:shd w:val="clear" w:color="auto" w:fill="auto"/>
            <w:vAlign w:val="center"/>
          </w:tcPr>
          <w:p w14:paraId="000005FB" w14:textId="77777777" w:rsidR="00821AC7" w:rsidRDefault="00CB7917">
            <w:pPr>
              <w:jc w:val="right"/>
              <w:rPr>
                <w:color w:val="000000"/>
                <w:sz w:val="20"/>
                <w:szCs w:val="20"/>
              </w:rPr>
            </w:pPr>
            <w:r>
              <w:rPr>
                <w:sz w:val="20"/>
                <w:lang w:bidi="fr-FR"/>
              </w:rPr>
              <w:t>37,6 % -60,2 %</w:t>
            </w:r>
          </w:p>
        </w:tc>
      </w:tr>
    </w:tbl>
    <w:p w14:paraId="000005FC" w14:textId="30738A8E" w:rsidR="00821AC7" w:rsidRDefault="00821AC7">
      <w:pPr>
        <w:pBdr>
          <w:top w:val="nil"/>
          <w:left w:val="nil"/>
          <w:bottom w:val="nil"/>
          <w:right w:val="nil"/>
          <w:between w:val="nil"/>
        </w:pBdr>
        <w:tabs>
          <w:tab w:val="left" w:pos="2610"/>
        </w:tabs>
        <w:spacing w:after="240"/>
        <w:jc w:val="both"/>
        <w:rPr>
          <w:color w:val="000000"/>
        </w:rPr>
      </w:pPr>
    </w:p>
    <w:p w14:paraId="000005FD" w14:textId="77777777" w:rsidR="00821AC7" w:rsidRDefault="00CB7917" w:rsidP="001C2CCD">
      <w:pPr>
        <w:pStyle w:val="1-DocText"/>
      </w:pPr>
      <w:r>
        <w:rPr>
          <w:lang w:bidi="fr-FR"/>
        </w:rPr>
        <w:t>La figure 7 représente la survie des MII par rapport à des courbes de survie hypothétiques de moustiquaires d'un à quatre ans. Les résultats suggèrent que la durée de vie médiane de PermaNet® 3.0 est de 1,7 an à Kirundo et de 1,3 an pour les moustiquaires Yorkool® à Muyinga, en se basant sur la position interpolée d'un point de données sur une ligne horizontale entre les deux courbes de survie médianes adjacentes. Le tableau 21 illustre les durées de survie médianes estimées en utilisant les deux points de données les plus récents comme autre méthode de calcul du taux de survie estimé. En utilisant cette méthode, la durée de vie médiane des moustiquaires PermaNet® 3.0 à Kirundo a été estimée à 1,7 an (intervalle de confiance de 95 % : 1,1-2,3 ans) et pour les moustiquaires Yorkool® à Muyinga était de 1,3 an (intervalle de confiance à 95% : 0,8-1,8 an).</w:t>
      </w:r>
    </w:p>
    <w:p w14:paraId="000005FE" w14:textId="77777777" w:rsidR="00821AC7" w:rsidRDefault="00CB7917" w:rsidP="006776EC">
      <w:pPr>
        <w:pStyle w:val="FigureTitle"/>
      </w:pPr>
      <w:bookmarkStart w:id="48" w:name="_heading=h.3ygebqi" w:colFirst="0" w:colLast="0"/>
      <w:bookmarkEnd w:id="48"/>
      <w:r>
        <w:rPr>
          <w:lang w:bidi="fr-FR"/>
        </w:rPr>
        <w:t>Figure 7 : Taux de survie estimé des MII</w:t>
      </w:r>
    </w:p>
    <w:p w14:paraId="000005FF" w14:textId="410AC581" w:rsidR="00821AC7" w:rsidRDefault="00612077">
      <w:pPr>
        <w:jc w:val="center"/>
        <w:rPr>
          <w:sz w:val="20"/>
          <w:szCs w:val="20"/>
        </w:rPr>
      </w:pPr>
      <w:r>
        <w:rPr>
          <w:noProof/>
          <w:lang w:bidi="fr-FR"/>
        </w:rPr>
        <mc:AlternateContent>
          <mc:Choice Requires="wpg">
            <w:drawing>
              <wp:inline distT="0" distB="0" distL="0" distR="0" wp14:anchorId="5547B177" wp14:editId="28D5374D">
                <wp:extent cx="5918886" cy="4010973"/>
                <wp:effectExtent l="0" t="0" r="5715" b="8890"/>
                <wp:docPr id="70" name="Группа 70"/>
                <wp:cNvGraphicFramePr/>
                <a:graphic xmlns:a="http://schemas.openxmlformats.org/drawingml/2006/main">
                  <a:graphicData uri="http://schemas.microsoft.com/office/word/2010/wordprocessingGroup">
                    <wpg:wgp>
                      <wpg:cNvGrpSpPr/>
                      <wpg:grpSpPr>
                        <a:xfrm>
                          <a:off x="0" y="0"/>
                          <a:ext cx="5918886" cy="4010973"/>
                          <a:chOff x="0" y="0"/>
                          <a:chExt cx="5947257" cy="4030675"/>
                        </a:xfrm>
                      </wpg:grpSpPr>
                      <pic:pic xmlns:pic="http://schemas.openxmlformats.org/drawingml/2006/picture">
                        <pic:nvPicPr>
                          <pic:cNvPr id="230" name="image10.png"/>
                          <pic:cNvPicPr/>
                        </pic:nvPicPr>
                        <pic:blipFill>
                          <a:blip r:embed="rId45">
                            <a:extLst>
                              <a:ext uri="{28A0092B-C50C-407E-A947-70E740481C1C}">
                                <a14:useLocalDpi xmlns:a14="http://schemas.microsoft.com/office/drawing/2010/main" val="0"/>
                              </a:ext>
                            </a:extLst>
                          </a:blip>
                          <a:srcRect/>
                          <a:stretch>
                            <a:fillRect/>
                          </a:stretch>
                        </pic:blipFill>
                        <pic:spPr>
                          <a:xfrm>
                            <a:off x="0" y="0"/>
                            <a:ext cx="5947257" cy="4030675"/>
                          </a:xfrm>
                          <a:prstGeom prst="rect">
                            <a:avLst/>
                          </a:prstGeom>
                          <a:ln/>
                        </pic:spPr>
                      </pic:pic>
                      <wps:wsp>
                        <wps:cNvPr id="69" name="Поле 69"/>
                        <wps:cNvSpPr txBox="1"/>
                        <wps:spPr>
                          <a:xfrm>
                            <a:off x="585112" y="3861285"/>
                            <a:ext cx="3338245" cy="1531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808B14" w14:textId="77777777" w:rsidR="00612077" w:rsidRPr="00924531" w:rsidRDefault="00612077" w:rsidP="00612077">
                              <w:pPr>
                                <w:jc w:val="center"/>
                                <w:rPr>
                                  <w:rFonts w:ascii="Arial" w:hAnsi="Arial" w:cs="Arial"/>
                                  <w:sz w:val="20"/>
                                  <w:szCs w:val="20"/>
                                </w:rPr>
                              </w:pPr>
                              <w:r w:rsidRPr="00924531">
                                <w:rPr>
                                  <w:sz w:val="20"/>
                                  <w:lang w:bidi="fr-FR"/>
                                </w:rPr>
                                <w:t>Années écoulées depuis la distribution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71" name="Поле 171"/>
                        <wps:cNvSpPr txBox="1"/>
                        <wps:spPr>
                          <a:xfrm rot="16200000">
                            <a:off x="-1391705" y="1614537"/>
                            <a:ext cx="3034895" cy="153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64618C" w14:textId="77777777" w:rsidR="00612077" w:rsidRPr="00924531" w:rsidRDefault="00612077" w:rsidP="00612077">
                              <w:pPr>
                                <w:jc w:val="center"/>
                                <w:rPr>
                                  <w:rFonts w:ascii="Arial" w:hAnsi="Arial" w:cs="Arial"/>
                                  <w:sz w:val="20"/>
                                  <w:szCs w:val="20"/>
                                </w:rPr>
                              </w:pPr>
                              <w:r w:rsidRPr="00924531">
                                <w:rPr>
                                  <w:sz w:val="20"/>
                                  <w:lang w:bidi="fr-FR"/>
                                </w:rPr>
                                <w:t>Pourcentage de moustiquaires ayant survécu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72" name="Поле 172"/>
                        <wps:cNvSpPr txBox="1"/>
                        <wps:spPr>
                          <a:xfrm>
                            <a:off x="965917" y="2281956"/>
                            <a:ext cx="966636" cy="2361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FF0530" w14:textId="77777777" w:rsidR="00612077" w:rsidRPr="00924531" w:rsidRDefault="00612077" w:rsidP="00612077">
                              <w:pPr>
                                <w:jc w:val="center"/>
                                <w:rPr>
                                  <w:rFonts w:ascii="Arial" w:hAnsi="Arial" w:cs="Arial"/>
                                  <w:sz w:val="16"/>
                                  <w:szCs w:val="20"/>
                                </w:rPr>
                              </w:pPr>
                              <w:r w:rsidRPr="00924531">
                                <w:rPr>
                                  <w:sz w:val="16"/>
                                  <w:lang w:bidi="fr-FR"/>
                                </w:rPr>
                                <w:t>Survie médiane de Muyinga : 1,3 ans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73" name="Поле 173"/>
                        <wps:cNvSpPr txBox="1"/>
                        <wps:spPr>
                          <a:xfrm>
                            <a:off x="2802015" y="2194193"/>
                            <a:ext cx="966636" cy="2361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76C74C" w14:textId="77777777" w:rsidR="00612077" w:rsidRPr="00924531" w:rsidRDefault="00612077" w:rsidP="00612077">
                              <w:pPr>
                                <w:jc w:val="center"/>
                                <w:rPr>
                                  <w:rFonts w:ascii="Arial" w:hAnsi="Arial" w:cs="Arial"/>
                                  <w:sz w:val="16"/>
                                  <w:szCs w:val="20"/>
                                </w:rPr>
                              </w:pPr>
                              <w:r w:rsidRPr="00924531">
                                <w:rPr>
                                  <w:sz w:val="16"/>
                                  <w:lang w:bidi="fr-FR"/>
                                </w:rPr>
                                <w:t>Survie médiane de Kirundo : 1,7 ans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74" name="Поле 174"/>
                        <wps:cNvSpPr txBox="1"/>
                        <wps:spPr>
                          <a:xfrm>
                            <a:off x="4470093" y="1359799"/>
                            <a:ext cx="1440065" cy="1531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C885AE" w14:textId="77777777" w:rsidR="00612077" w:rsidRPr="00924531" w:rsidRDefault="00612077" w:rsidP="00612077">
                              <w:pPr>
                                <w:rPr>
                                  <w:rFonts w:ascii="Arial" w:hAnsi="Arial" w:cs="Arial"/>
                                  <w:sz w:val="20"/>
                                  <w:szCs w:val="20"/>
                                </w:rPr>
                              </w:pPr>
                              <w:r w:rsidRPr="00924531">
                                <w:rPr>
                                  <w:sz w:val="20"/>
                                  <w:lang w:bidi="fr-FR"/>
                                </w:rPr>
                                <w:t>Année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75" name="Поле 175"/>
                        <wps:cNvSpPr txBox="1"/>
                        <wps:spPr>
                          <a:xfrm>
                            <a:off x="4470093" y="1608485"/>
                            <a:ext cx="1440065" cy="1531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BD1A3C" w14:textId="77777777" w:rsidR="00612077" w:rsidRPr="00924531" w:rsidRDefault="00612077" w:rsidP="00612077">
                              <w:pPr>
                                <w:rPr>
                                  <w:rFonts w:ascii="Arial" w:hAnsi="Arial" w:cs="Arial"/>
                                  <w:sz w:val="20"/>
                                  <w:szCs w:val="20"/>
                                </w:rPr>
                              </w:pPr>
                              <w:r>
                                <w:rPr>
                                  <w:sz w:val="20"/>
                                  <w:lang w:bidi="fr-FR"/>
                                </w:rPr>
                                <w:t>Année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76" name="Поле 176"/>
                        <wps:cNvSpPr txBox="1"/>
                        <wps:spPr>
                          <a:xfrm>
                            <a:off x="4470093" y="1849856"/>
                            <a:ext cx="1440065" cy="1531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A44836" w14:textId="77777777" w:rsidR="00612077" w:rsidRPr="00924531" w:rsidRDefault="00612077" w:rsidP="00612077">
                              <w:pPr>
                                <w:rPr>
                                  <w:rFonts w:ascii="Arial" w:hAnsi="Arial" w:cs="Arial"/>
                                  <w:sz w:val="20"/>
                                  <w:szCs w:val="20"/>
                                </w:rPr>
                              </w:pPr>
                              <w:r>
                                <w:rPr>
                                  <w:sz w:val="20"/>
                                  <w:lang w:bidi="fr-FR"/>
                                </w:rPr>
                                <w:t>Année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77" name="Поле 177"/>
                        <wps:cNvSpPr txBox="1"/>
                        <wps:spPr>
                          <a:xfrm>
                            <a:off x="4470093" y="2109153"/>
                            <a:ext cx="1440065" cy="1531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732657" w14:textId="77777777" w:rsidR="00612077" w:rsidRPr="00924531" w:rsidRDefault="00612077" w:rsidP="00612077">
                              <w:pPr>
                                <w:rPr>
                                  <w:rFonts w:ascii="Arial" w:hAnsi="Arial" w:cs="Arial"/>
                                  <w:sz w:val="20"/>
                                  <w:szCs w:val="20"/>
                                </w:rPr>
                              </w:pPr>
                              <w:r>
                                <w:rPr>
                                  <w:sz w:val="20"/>
                                  <w:lang w:bidi="fr-FR"/>
                                </w:rPr>
                                <w:t>Année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78" name="Поле 178"/>
                        <wps:cNvSpPr txBox="1"/>
                        <wps:spPr>
                          <a:xfrm>
                            <a:off x="4469369" y="2365433"/>
                            <a:ext cx="1439427" cy="1531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92D8EF" w14:textId="77777777" w:rsidR="00612077" w:rsidRPr="00924531" w:rsidRDefault="00612077" w:rsidP="00612077">
                              <w:pPr>
                                <w:rPr>
                                  <w:rFonts w:ascii="Arial" w:hAnsi="Arial" w:cs="Arial"/>
                                  <w:sz w:val="20"/>
                                  <w:szCs w:val="20"/>
                                </w:rPr>
                              </w:pPr>
                              <w:r w:rsidRPr="0076537F">
                                <w:rPr>
                                  <w:sz w:val="20"/>
                                  <w:lang w:bidi="fr-FR"/>
                                </w:rPr>
                                <w:t>Kirundo (PermaNet</w:t>
                              </w:r>
                              <w:r w:rsidRPr="0076537F">
                                <w:rPr>
                                  <w:sz w:val="20"/>
                                  <w:vertAlign w:val="superscript"/>
                                  <w:lang w:bidi="fr-FR"/>
                                </w:rPr>
                                <w:t>®</w:t>
                              </w:r>
                              <w:r w:rsidRPr="0076537F">
                                <w:rPr>
                                  <w:sz w:val="20"/>
                                  <w:lang w:bidi="fr-FR"/>
                                </w:rPr>
                                <w:t xml:space="preserve"> 3.0)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79" name="Поле 179"/>
                        <wps:cNvSpPr txBox="1"/>
                        <wps:spPr>
                          <a:xfrm>
                            <a:off x="4469369" y="2614120"/>
                            <a:ext cx="1439427" cy="1531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991015" w14:textId="77777777" w:rsidR="00612077" w:rsidRPr="00924531" w:rsidRDefault="00612077" w:rsidP="00612077">
                              <w:pPr>
                                <w:rPr>
                                  <w:rFonts w:ascii="Arial" w:hAnsi="Arial" w:cs="Arial"/>
                                  <w:sz w:val="20"/>
                                  <w:szCs w:val="20"/>
                                </w:rPr>
                              </w:pPr>
                              <w:r w:rsidRPr="0076537F">
                                <w:rPr>
                                  <w:sz w:val="20"/>
                                  <w:lang w:bidi="fr-FR"/>
                                </w:rPr>
                                <w:t>Muyinga (Yorkool</w:t>
                              </w:r>
                              <w:r w:rsidRPr="0076537F">
                                <w:rPr>
                                  <w:sz w:val="20"/>
                                  <w:vertAlign w:val="superscript"/>
                                  <w:lang w:bidi="fr-FR"/>
                                </w:rPr>
                                <w:t>®</w:t>
                              </w:r>
                              <w:r w:rsidRPr="0076537F">
                                <w:rPr>
                                  <w:sz w:val="20"/>
                                  <w:lang w:bidi="fr-F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5547B177" id="Группа 70" o:spid="_x0000_s1179" style="width:466.05pt;height:315.8pt;mso-position-horizontal-relative:char;mso-position-vertical-relative:line" coordsize="59472,40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">
                <v:shape id="image10.png" o:spid="_x0000_s1180" type="#_x0000_t75" style="position:absolute;width:59472;height:40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">
                  <v:imagedata r:id="rId46" o:title=""/>
                </v:shape>
                <v:shape id="Поле 69" o:spid="_x0000_s1181" type="#_x0000_t202" style="position:absolute;left:5851;top:38612;width:33382;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" fillcolor="white [3201]" stroked="f" strokeweight=".5pt">
                  <v:textbox style="mso-fit-shape-to-text:t" inset="0,0,0,0">
                    <w:txbxContent>
                      <w:p w14:paraId="39808B14" w14:textId="77777777" w:rsidR="00612077" w:rsidRPr="00924531" w:rsidRDefault="00612077" w:rsidP="00612077">
                        <w:pPr>
                          <w:jc w:val="center"/>
                          <w:rPr>
                            <w:rFonts w:ascii="Arial" w:hAnsi="Arial" w:cs="Arial"/>
                            <w:sz w:val="20"/>
                            <w:szCs w:val="20"/>
                          </w:rPr>
                        </w:pPr>
                        <w:r w:rsidRPr="00924531">
                          <w:rPr>
                            <w:sz w:val="20"/>
                            <w:lang w:bidi="fr-FR"/>
                          </w:rPr>
                          <w:t>Années écoulées depuis la distribution</w:t>
                        </w:r>
                      </w:p>
                    </w:txbxContent>
                  </v:textbox>
                </v:shape>
                <v:shape id="Поле 171" o:spid="_x0000_s1182" type="#_x0000_t202" style="position:absolute;left:-13918;top:16145;width:30349;height:15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" fillcolor="white [3201]" stroked="f" strokeweight=".5pt">
                  <v:textbox style="mso-fit-shape-to-text:t" inset="0,0,0,0">
                    <w:txbxContent>
                      <w:p w14:paraId="1364618C" w14:textId="77777777" w:rsidR="00612077" w:rsidRPr="00924531" w:rsidRDefault="00612077" w:rsidP="00612077">
                        <w:pPr>
                          <w:jc w:val="center"/>
                          <w:rPr>
                            <w:rFonts w:ascii="Arial" w:hAnsi="Arial" w:cs="Arial"/>
                            <w:sz w:val="20"/>
                            <w:szCs w:val="20"/>
                          </w:rPr>
                        </w:pPr>
                        <w:r w:rsidRPr="00924531">
                          <w:rPr>
                            <w:sz w:val="20"/>
                            <w:lang w:bidi="fr-FR"/>
                          </w:rPr>
                          <w:t>Pourcentage de moustiquaires ayant survécu</w:t>
                        </w:r>
                      </w:p>
                    </w:txbxContent>
                  </v:textbox>
                </v:shape>
                <v:shape id="Поле 172" o:spid="_x0000_s1183" type="#_x0000_t202" style="position:absolute;left:9659;top:22819;width:9666;height:2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" fillcolor="white [3201]" stroked="f" strokeweight=".5pt">
                  <v:textbox style="mso-fit-shape-to-text:t" inset="0,0,0,0">
                    <w:txbxContent>
                      <w:p w14:paraId="0CFF0530" w14:textId="77777777" w:rsidR="00612077" w:rsidRPr="00924531" w:rsidRDefault="00612077" w:rsidP="00612077">
                        <w:pPr>
                          <w:jc w:val="center"/>
                          <w:rPr>
                            <w:rFonts w:ascii="Arial" w:hAnsi="Arial" w:cs="Arial"/>
                            <w:sz w:val="16"/>
                            <w:szCs w:val="20"/>
                          </w:rPr>
                        </w:pPr>
                        <w:r w:rsidRPr="00924531">
                          <w:rPr>
                            <w:sz w:val="16"/>
                            <w:lang w:bidi="fr-FR"/>
                          </w:rPr>
                          <w:t>Survie médiane de Muyinga : 1,3 ans</w:t>
                        </w:r>
                      </w:p>
                    </w:txbxContent>
                  </v:textbox>
                </v:shape>
                <v:shape id="Поле 173" o:spid="_x0000_s1184" type="#_x0000_t202" style="position:absolute;left:28020;top:21941;width:9666;height:2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" fillcolor="white [3201]" stroked="f" strokeweight=".5pt">
                  <v:textbox style="mso-fit-shape-to-text:t" inset="0,0,0,0">
                    <w:txbxContent>
                      <w:p w14:paraId="2E76C74C" w14:textId="77777777" w:rsidR="00612077" w:rsidRPr="00924531" w:rsidRDefault="00612077" w:rsidP="00612077">
                        <w:pPr>
                          <w:jc w:val="center"/>
                          <w:rPr>
                            <w:rFonts w:ascii="Arial" w:hAnsi="Arial" w:cs="Arial"/>
                            <w:sz w:val="16"/>
                            <w:szCs w:val="20"/>
                          </w:rPr>
                        </w:pPr>
                        <w:r w:rsidRPr="00924531">
                          <w:rPr>
                            <w:sz w:val="16"/>
                            <w:lang w:bidi="fr-FR"/>
                          </w:rPr>
                          <w:t>Survie médiane de Kirundo : 1,7 ans</w:t>
                        </w:r>
                      </w:p>
                    </w:txbxContent>
                  </v:textbox>
                </v:shape>
                <v:shape id="Поле 174" o:spid="_x0000_s1185" type="#_x0000_t202" style="position:absolute;left:44700;top:13597;width:14401;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" fillcolor="white [3201]" stroked="f" strokeweight=".5pt">
                  <v:textbox style="mso-fit-shape-to-text:t" inset="0,0,0,0">
                    <w:txbxContent>
                      <w:p w14:paraId="1DC885AE" w14:textId="77777777" w:rsidR="00612077" w:rsidRPr="00924531" w:rsidRDefault="00612077" w:rsidP="00612077">
                        <w:pPr>
                          <w:rPr>
                            <w:rFonts w:ascii="Arial" w:hAnsi="Arial" w:cs="Arial"/>
                            <w:sz w:val="20"/>
                            <w:szCs w:val="20"/>
                          </w:rPr>
                        </w:pPr>
                        <w:r w:rsidRPr="00924531">
                          <w:rPr>
                            <w:sz w:val="20"/>
                            <w:lang w:bidi="fr-FR"/>
                          </w:rPr>
                          <w:t>Année 1</w:t>
                        </w:r>
                      </w:p>
                    </w:txbxContent>
                  </v:textbox>
                </v:shape>
                <v:shape id="Поле 175" o:spid="_x0000_s1186" type="#_x0000_t202" style="position:absolute;left:44700;top:16084;width:14401;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" fillcolor="white [3201]" stroked="f" strokeweight=".5pt">
                  <v:textbox style="mso-fit-shape-to-text:t" inset="0,0,0,0">
                    <w:txbxContent>
                      <w:p w14:paraId="30BD1A3C" w14:textId="77777777" w:rsidR="00612077" w:rsidRPr="00924531" w:rsidRDefault="00612077" w:rsidP="00612077">
                        <w:pPr>
                          <w:rPr>
                            <w:rFonts w:ascii="Arial" w:hAnsi="Arial" w:cs="Arial"/>
                            <w:sz w:val="20"/>
                            <w:szCs w:val="20"/>
                          </w:rPr>
                        </w:pPr>
                        <w:r>
                          <w:rPr>
                            <w:sz w:val="20"/>
                            <w:lang w:bidi="fr-FR"/>
                          </w:rPr>
                          <w:t>Année 2</w:t>
                        </w:r>
                      </w:p>
                    </w:txbxContent>
                  </v:textbox>
                </v:shape>
                <v:shape id="Поле 176" o:spid="_x0000_s1187" type="#_x0000_t202" style="position:absolute;left:44700;top:18498;width:14401;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" fillcolor="white [3201]" stroked="f" strokeweight=".5pt">
                  <v:textbox style="mso-fit-shape-to-text:t" inset="0,0,0,0">
                    <w:txbxContent>
                      <w:p w14:paraId="61A44836" w14:textId="77777777" w:rsidR="00612077" w:rsidRPr="00924531" w:rsidRDefault="00612077" w:rsidP="00612077">
                        <w:pPr>
                          <w:rPr>
                            <w:rFonts w:ascii="Arial" w:hAnsi="Arial" w:cs="Arial"/>
                            <w:sz w:val="20"/>
                            <w:szCs w:val="20"/>
                          </w:rPr>
                        </w:pPr>
                        <w:r>
                          <w:rPr>
                            <w:sz w:val="20"/>
                            <w:lang w:bidi="fr-FR"/>
                          </w:rPr>
                          <w:t>Année 3</w:t>
                        </w:r>
                      </w:p>
                    </w:txbxContent>
                  </v:textbox>
                </v:shape>
                <v:shape id="Поле 177" o:spid="_x0000_s1188" type="#_x0000_t202" style="position:absolute;left:44700;top:21091;width:14401;height:1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" fillcolor="white [3201]" stroked="f" strokeweight=".5pt">
                  <v:textbox style="mso-fit-shape-to-text:t" inset="0,0,0,0">
                    <w:txbxContent>
                      <w:p w14:paraId="76732657" w14:textId="77777777" w:rsidR="00612077" w:rsidRPr="00924531" w:rsidRDefault="00612077" w:rsidP="00612077">
                        <w:pPr>
                          <w:rPr>
                            <w:rFonts w:ascii="Arial" w:hAnsi="Arial" w:cs="Arial"/>
                            <w:sz w:val="20"/>
                            <w:szCs w:val="20"/>
                          </w:rPr>
                        </w:pPr>
                        <w:r>
                          <w:rPr>
                            <w:sz w:val="20"/>
                            <w:lang w:bidi="fr-FR"/>
                          </w:rPr>
                          <w:t>Année 4</w:t>
                        </w:r>
                      </w:p>
                    </w:txbxContent>
                  </v:textbox>
                </v:shape>
                <v:shape id="Поле 178" o:spid="_x0000_s1189" type="#_x0000_t202" style="position:absolute;left:44693;top:23654;width:14394;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" fillcolor="white [3201]" stroked="f" strokeweight=".5pt">
                  <v:textbox style="mso-fit-shape-to-text:t" inset="0,0,0,0">
                    <w:txbxContent>
                      <w:p w14:paraId="3A92D8EF" w14:textId="77777777" w:rsidR="00612077" w:rsidRPr="00924531" w:rsidRDefault="00612077" w:rsidP="00612077">
                        <w:pPr>
                          <w:rPr>
                            <w:rFonts w:ascii="Arial" w:hAnsi="Arial" w:cs="Arial"/>
                            <w:sz w:val="20"/>
                            <w:szCs w:val="20"/>
                          </w:rPr>
                        </w:pPr>
                        <w:r w:rsidRPr="0076537F">
                          <w:rPr>
                            <w:sz w:val="20"/>
                            <w:lang w:bidi="fr-FR"/>
                          </w:rPr>
                          <w:t>Kirundo (PermaNet</w:t>
                        </w:r>
                        <w:r w:rsidRPr="0076537F">
                          <w:rPr>
                            <w:sz w:val="20"/>
                            <w:vertAlign w:val="superscript"/>
                            <w:lang w:bidi="fr-FR"/>
                          </w:rPr>
                          <w:t>®</w:t>
                        </w:r>
                        <w:r w:rsidRPr="0076537F">
                          <w:rPr>
                            <w:sz w:val="20"/>
                            <w:lang w:bidi="fr-FR"/>
                          </w:rPr>
                          <w:t xml:space="preserve"> 3.0)</w:t>
                        </w:r>
                      </w:p>
                    </w:txbxContent>
                  </v:textbox>
                </v:shape>
                <v:shape id="Поле 179" o:spid="_x0000_s1190" type="#_x0000_t202" style="position:absolute;left:44693;top:26141;width:14394;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" fillcolor="white [3201]" stroked="f" strokeweight=".5pt">
                  <v:textbox style="mso-fit-shape-to-text:t" inset="0,0,0,0">
                    <w:txbxContent>
                      <w:p w14:paraId="2E991015" w14:textId="77777777" w:rsidR="00612077" w:rsidRPr="00924531" w:rsidRDefault="00612077" w:rsidP="00612077">
                        <w:pPr>
                          <w:rPr>
                            <w:rFonts w:ascii="Arial" w:hAnsi="Arial" w:cs="Arial"/>
                            <w:sz w:val="20"/>
                            <w:szCs w:val="20"/>
                          </w:rPr>
                        </w:pPr>
                        <w:r w:rsidRPr="0076537F">
                          <w:rPr>
                            <w:sz w:val="20"/>
                            <w:lang w:bidi="fr-FR"/>
                          </w:rPr>
                          <w:t>Muyinga (Yorkool</w:t>
                        </w:r>
                        <w:r w:rsidRPr="0076537F">
                          <w:rPr>
                            <w:sz w:val="20"/>
                            <w:vertAlign w:val="superscript"/>
                            <w:lang w:bidi="fr-FR"/>
                          </w:rPr>
                          <w:t>®</w:t>
                        </w:r>
                        <w:r w:rsidRPr="0076537F">
                          <w:rPr>
                            <w:sz w:val="20"/>
                            <w:lang w:bidi="fr-FR"/>
                          </w:rPr>
                          <w:t>)</w:t>
                        </w:r>
                      </w:p>
                    </w:txbxContent>
                  </v:textbox>
                </v:shape>
                <w10:anchorlock/>
              </v:group>
            </w:pict>
          </mc:Fallback>
        </mc:AlternateContent>
      </w:r>
    </w:p>
    <w:p w14:paraId="00000600" w14:textId="6CAAD92F" w:rsidR="00821AC7" w:rsidRPr="003056E3" w:rsidRDefault="003056E3" w:rsidP="009510FD">
      <w:pPr>
        <w:rPr>
          <w:i/>
          <w:iCs/>
          <w:sz w:val="18"/>
          <w:szCs w:val="18"/>
        </w:rPr>
      </w:pPr>
      <w:r w:rsidRPr="003056E3">
        <w:rPr>
          <w:i/>
          <w:sz w:val="18"/>
          <w:lang w:bidi="fr-FR"/>
        </w:rPr>
        <w:t>Remarque : Les barres d'erreur indiquent des intervalles de confiance à 95%.</w:t>
      </w:r>
    </w:p>
    <w:p w14:paraId="00000601" w14:textId="77777777" w:rsidR="00821AC7" w:rsidRDefault="00821AC7">
      <w:pPr>
        <w:rPr>
          <w:sz w:val="18"/>
          <w:szCs w:val="18"/>
        </w:rPr>
      </w:pPr>
    </w:p>
    <w:p w14:paraId="00000602" w14:textId="77777777" w:rsidR="00821AC7" w:rsidRDefault="00CB7917" w:rsidP="005E1068">
      <w:pPr>
        <w:pStyle w:val="TableTitle"/>
      </w:pPr>
      <w:bookmarkStart w:id="49" w:name="_heading=h.35nkun2" w:colFirst="0" w:colLast="0"/>
      <w:bookmarkEnd w:id="49"/>
      <w:r>
        <w:rPr>
          <w:lang w:bidi="fr-FR"/>
        </w:rPr>
        <w:t>Table 21 : Taux de survie estimé moyen des MII en années selon différentes méthodes</w:t>
      </w:r>
    </w:p>
    <w:tbl>
      <w:tblPr>
        <w:tblW w:w="64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940"/>
        <w:gridCol w:w="1280"/>
        <w:gridCol w:w="1220"/>
      </w:tblGrid>
      <w:tr w:rsidR="00821AC7" w14:paraId="4891670D" w14:textId="77777777">
        <w:trPr>
          <w:trHeight w:val="290"/>
          <w:jc w:val="center"/>
        </w:trPr>
        <w:tc>
          <w:tcPr>
            <w:tcW w:w="3940" w:type="dxa"/>
            <w:tcBorders>
              <w:left w:val="nil"/>
            </w:tcBorders>
            <w:shd w:val="clear" w:color="auto" w:fill="D9D9D9"/>
            <w:vAlign w:val="center"/>
          </w:tcPr>
          <w:p w14:paraId="00000603" w14:textId="77777777" w:rsidR="00821AC7" w:rsidRDefault="00CB7917">
            <w:pPr>
              <w:rPr>
                <w:rFonts w:ascii="Times New Roman" w:eastAsia="Times New Roman" w:hAnsi="Times New Roman" w:cs="Times New Roman"/>
                <w:color w:val="000000"/>
                <w:sz w:val="20"/>
                <w:szCs w:val="20"/>
              </w:rPr>
            </w:pPr>
            <w:r>
              <w:rPr>
                <w:sz w:val="20"/>
                <w:lang w:bidi="fr-FR"/>
              </w:rPr>
              <w:t> </w:t>
            </w:r>
          </w:p>
        </w:tc>
        <w:tc>
          <w:tcPr>
            <w:tcW w:w="1280" w:type="dxa"/>
            <w:shd w:val="clear" w:color="auto" w:fill="D9D9D9"/>
            <w:vAlign w:val="center"/>
          </w:tcPr>
          <w:p w14:paraId="00000604" w14:textId="77777777" w:rsidR="00821AC7" w:rsidRDefault="00CB7917">
            <w:pPr>
              <w:jc w:val="center"/>
              <w:rPr>
                <w:b/>
                <w:color w:val="000000"/>
                <w:sz w:val="20"/>
                <w:szCs w:val="20"/>
              </w:rPr>
            </w:pPr>
            <w:r>
              <w:rPr>
                <w:b/>
                <w:sz w:val="20"/>
                <w:lang w:bidi="fr-FR"/>
              </w:rPr>
              <w:t>12 mois</w:t>
            </w:r>
          </w:p>
        </w:tc>
        <w:tc>
          <w:tcPr>
            <w:tcW w:w="1220" w:type="dxa"/>
            <w:tcBorders>
              <w:right w:val="nil"/>
            </w:tcBorders>
            <w:shd w:val="clear" w:color="auto" w:fill="D9D9D9"/>
            <w:vAlign w:val="center"/>
          </w:tcPr>
          <w:p w14:paraId="00000605" w14:textId="77777777" w:rsidR="00821AC7" w:rsidRDefault="00CB7917">
            <w:pPr>
              <w:jc w:val="center"/>
              <w:rPr>
                <w:b/>
                <w:color w:val="000000"/>
                <w:sz w:val="20"/>
                <w:szCs w:val="20"/>
              </w:rPr>
            </w:pPr>
            <w:r>
              <w:rPr>
                <w:b/>
                <w:sz w:val="20"/>
                <w:lang w:bidi="fr-FR"/>
              </w:rPr>
              <w:t>24 mois</w:t>
            </w:r>
          </w:p>
        </w:tc>
      </w:tr>
      <w:tr w:rsidR="00821AC7" w14:paraId="0D2B364B" w14:textId="77777777">
        <w:trPr>
          <w:trHeight w:val="290"/>
          <w:jc w:val="center"/>
        </w:trPr>
        <w:tc>
          <w:tcPr>
            <w:tcW w:w="3940" w:type="dxa"/>
            <w:tcBorders>
              <w:left w:val="nil"/>
              <w:bottom w:val="single" w:sz="4" w:space="0" w:color="000000"/>
            </w:tcBorders>
            <w:shd w:val="clear" w:color="auto" w:fill="F2F2F2"/>
            <w:vAlign w:val="center"/>
          </w:tcPr>
          <w:p w14:paraId="00000606" w14:textId="77777777" w:rsidR="00821AC7" w:rsidRDefault="00CB7917">
            <w:pPr>
              <w:rPr>
                <w:b/>
                <w:color w:val="000000"/>
                <w:sz w:val="20"/>
                <w:szCs w:val="20"/>
              </w:rPr>
            </w:pPr>
            <w:r>
              <w:rPr>
                <w:b/>
                <w:sz w:val="20"/>
                <w:lang w:bidi="fr-FR"/>
              </w:rPr>
              <w:t>Kirundo (PermaNet® 3.0)</w:t>
            </w:r>
          </w:p>
        </w:tc>
        <w:tc>
          <w:tcPr>
            <w:tcW w:w="1280" w:type="dxa"/>
            <w:tcBorders>
              <w:bottom w:val="single" w:sz="4" w:space="0" w:color="000000"/>
            </w:tcBorders>
            <w:shd w:val="clear" w:color="auto" w:fill="F2F2F2"/>
            <w:vAlign w:val="center"/>
          </w:tcPr>
          <w:p w14:paraId="00000607" w14:textId="77777777" w:rsidR="00821AC7" w:rsidRDefault="00CB7917">
            <w:pPr>
              <w:jc w:val="center"/>
              <w:rPr>
                <w:b/>
                <w:color w:val="000000"/>
                <w:sz w:val="20"/>
                <w:szCs w:val="20"/>
              </w:rPr>
            </w:pPr>
            <w:r>
              <w:rPr>
                <w:b/>
                <w:sz w:val="20"/>
                <w:lang w:bidi="fr-FR"/>
              </w:rPr>
              <w:t>N=283</w:t>
            </w:r>
          </w:p>
        </w:tc>
        <w:tc>
          <w:tcPr>
            <w:tcW w:w="1220" w:type="dxa"/>
            <w:tcBorders>
              <w:bottom w:val="single" w:sz="4" w:space="0" w:color="000000"/>
              <w:right w:val="nil"/>
            </w:tcBorders>
            <w:shd w:val="clear" w:color="auto" w:fill="F2F2F2"/>
            <w:vAlign w:val="center"/>
          </w:tcPr>
          <w:p w14:paraId="00000608" w14:textId="77777777" w:rsidR="00821AC7" w:rsidRDefault="00CB7917">
            <w:pPr>
              <w:jc w:val="center"/>
              <w:rPr>
                <w:b/>
                <w:color w:val="000000"/>
                <w:sz w:val="20"/>
                <w:szCs w:val="20"/>
              </w:rPr>
            </w:pPr>
            <w:r>
              <w:rPr>
                <w:b/>
                <w:sz w:val="20"/>
                <w:lang w:bidi="fr-FR"/>
              </w:rPr>
              <w:t>N=224</w:t>
            </w:r>
          </w:p>
        </w:tc>
      </w:tr>
      <w:tr w:rsidR="00821AC7" w14:paraId="4DCE832F" w14:textId="77777777">
        <w:trPr>
          <w:trHeight w:val="290"/>
          <w:jc w:val="center"/>
        </w:trPr>
        <w:tc>
          <w:tcPr>
            <w:tcW w:w="3940" w:type="dxa"/>
            <w:tcBorders>
              <w:left w:val="nil"/>
              <w:bottom w:val="nil"/>
            </w:tcBorders>
            <w:shd w:val="clear" w:color="auto" w:fill="auto"/>
            <w:vAlign w:val="center"/>
          </w:tcPr>
          <w:p w14:paraId="00000609" w14:textId="4B8C2B90" w:rsidR="00821AC7" w:rsidRDefault="00CB7917">
            <w:pPr>
              <w:rPr>
                <w:color w:val="000000"/>
                <w:sz w:val="20"/>
                <w:szCs w:val="20"/>
              </w:rPr>
            </w:pPr>
            <w:r>
              <w:rPr>
                <w:sz w:val="20"/>
                <w:lang w:bidi="fr-FR"/>
              </w:rPr>
              <w:t>Estimé à partir de la figure 7</w:t>
            </w:r>
          </w:p>
        </w:tc>
        <w:tc>
          <w:tcPr>
            <w:tcW w:w="1280" w:type="dxa"/>
            <w:tcBorders>
              <w:bottom w:val="nil"/>
            </w:tcBorders>
            <w:shd w:val="clear" w:color="auto" w:fill="auto"/>
            <w:vAlign w:val="center"/>
          </w:tcPr>
          <w:p w14:paraId="0000060A" w14:textId="77777777" w:rsidR="00821AC7" w:rsidRDefault="00CB7917">
            <w:pPr>
              <w:jc w:val="right"/>
              <w:rPr>
                <w:color w:val="000000"/>
                <w:sz w:val="20"/>
                <w:szCs w:val="20"/>
              </w:rPr>
            </w:pPr>
            <w:r>
              <w:rPr>
                <w:sz w:val="20"/>
                <w:lang w:bidi="fr-FR"/>
              </w:rPr>
              <w:t>1,4</w:t>
            </w:r>
          </w:p>
        </w:tc>
        <w:tc>
          <w:tcPr>
            <w:tcW w:w="1220" w:type="dxa"/>
            <w:tcBorders>
              <w:bottom w:val="nil"/>
              <w:right w:val="nil"/>
            </w:tcBorders>
            <w:shd w:val="clear" w:color="auto" w:fill="auto"/>
            <w:vAlign w:val="center"/>
          </w:tcPr>
          <w:p w14:paraId="0000060B" w14:textId="77777777" w:rsidR="00821AC7" w:rsidRDefault="00CB7917">
            <w:pPr>
              <w:jc w:val="right"/>
              <w:rPr>
                <w:color w:val="000000"/>
                <w:sz w:val="20"/>
                <w:szCs w:val="20"/>
              </w:rPr>
            </w:pPr>
            <w:r>
              <w:rPr>
                <w:sz w:val="20"/>
                <w:lang w:bidi="fr-FR"/>
              </w:rPr>
              <w:t>1,9</w:t>
            </w:r>
          </w:p>
        </w:tc>
      </w:tr>
      <w:tr w:rsidR="00821AC7" w14:paraId="068B74CD" w14:textId="77777777">
        <w:trPr>
          <w:trHeight w:val="432"/>
          <w:jc w:val="center"/>
        </w:trPr>
        <w:tc>
          <w:tcPr>
            <w:tcW w:w="3940" w:type="dxa"/>
            <w:tcBorders>
              <w:top w:val="nil"/>
              <w:left w:val="nil"/>
            </w:tcBorders>
            <w:shd w:val="clear" w:color="auto" w:fill="auto"/>
            <w:vAlign w:val="center"/>
          </w:tcPr>
          <w:p w14:paraId="0000060C" w14:textId="77777777" w:rsidR="00821AC7" w:rsidRDefault="00CB7917">
            <w:pPr>
              <w:rPr>
                <w:color w:val="000000"/>
                <w:sz w:val="20"/>
                <w:szCs w:val="20"/>
              </w:rPr>
            </w:pPr>
            <w:r>
              <w:rPr>
                <w:sz w:val="20"/>
                <w:lang w:bidi="fr-FR"/>
              </w:rPr>
              <w:t>Calculé à partir des deux derniers points de données (IC 95%)</w:t>
            </w:r>
          </w:p>
        </w:tc>
        <w:tc>
          <w:tcPr>
            <w:tcW w:w="1280" w:type="dxa"/>
            <w:tcBorders>
              <w:top w:val="nil"/>
            </w:tcBorders>
            <w:shd w:val="clear" w:color="auto" w:fill="auto"/>
            <w:vAlign w:val="center"/>
          </w:tcPr>
          <w:p w14:paraId="0000060D" w14:textId="77777777" w:rsidR="00821AC7" w:rsidRDefault="00CB7917">
            <w:pPr>
              <w:jc w:val="right"/>
              <w:rPr>
                <w:color w:val="000000"/>
                <w:sz w:val="20"/>
                <w:szCs w:val="20"/>
              </w:rPr>
            </w:pPr>
            <w:r>
              <w:rPr>
                <w:sz w:val="20"/>
                <w:lang w:bidi="fr-FR"/>
              </w:rPr>
              <w:t>-</w:t>
            </w:r>
          </w:p>
        </w:tc>
        <w:tc>
          <w:tcPr>
            <w:tcW w:w="1220" w:type="dxa"/>
            <w:tcBorders>
              <w:top w:val="nil"/>
              <w:right w:val="nil"/>
            </w:tcBorders>
            <w:shd w:val="clear" w:color="auto" w:fill="auto"/>
            <w:vAlign w:val="center"/>
          </w:tcPr>
          <w:p w14:paraId="0000060E" w14:textId="77777777" w:rsidR="00821AC7" w:rsidRDefault="00CB7917">
            <w:pPr>
              <w:jc w:val="right"/>
              <w:rPr>
                <w:color w:val="000000"/>
                <w:sz w:val="20"/>
                <w:szCs w:val="20"/>
              </w:rPr>
            </w:pPr>
            <w:r>
              <w:rPr>
                <w:sz w:val="20"/>
                <w:lang w:bidi="fr-FR"/>
              </w:rPr>
              <w:t>1,7 (1,1-2,3)</w:t>
            </w:r>
          </w:p>
        </w:tc>
      </w:tr>
      <w:tr w:rsidR="00821AC7" w14:paraId="2F0C7DF8" w14:textId="77777777">
        <w:trPr>
          <w:trHeight w:val="290"/>
          <w:jc w:val="center"/>
        </w:trPr>
        <w:tc>
          <w:tcPr>
            <w:tcW w:w="3940" w:type="dxa"/>
            <w:tcBorders>
              <w:left w:val="nil"/>
              <w:bottom w:val="single" w:sz="4" w:space="0" w:color="000000"/>
            </w:tcBorders>
            <w:shd w:val="clear" w:color="auto" w:fill="F2F2F2"/>
            <w:vAlign w:val="center"/>
          </w:tcPr>
          <w:p w14:paraId="0000060F" w14:textId="77777777" w:rsidR="00821AC7" w:rsidRDefault="00CB7917">
            <w:pPr>
              <w:rPr>
                <w:b/>
                <w:color w:val="000000"/>
                <w:sz w:val="20"/>
                <w:szCs w:val="20"/>
              </w:rPr>
            </w:pPr>
            <w:r>
              <w:rPr>
                <w:b/>
                <w:sz w:val="20"/>
                <w:lang w:bidi="fr-FR"/>
              </w:rPr>
              <w:t>Muyinga (Yorkool</w:t>
            </w:r>
            <w:r>
              <w:rPr>
                <w:b/>
                <w:sz w:val="20"/>
                <w:vertAlign w:val="superscript"/>
                <w:lang w:bidi="fr-FR"/>
              </w:rPr>
              <w:t>®</w:t>
            </w:r>
            <w:r>
              <w:rPr>
                <w:b/>
                <w:sz w:val="20"/>
                <w:lang w:bidi="fr-FR"/>
              </w:rPr>
              <w:t>)</w:t>
            </w:r>
          </w:p>
        </w:tc>
        <w:tc>
          <w:tcPr>
            <w:tcW w:w="1280" w:type="dxa"/>
            <w:tcBorders>
              <w:bottom w:val="single" w:sz="4" w:space="0" w:color="000000"/>
            </w:tcBorders>
            <w:shd w:val="clear" w:color="auto" w:fill="F2F2F2"/>
            <w:vAlign w:val="center"/>
          </w:tcPr>
          <w:p w14:paraId="00000610" w14:textId="77777777" w:rsidR="00821AC7" w:rsidRDefault="00CB7917">
            <w:pPr>
              <w:jc w:val="center"/>
              <w:rPr>
                <w:b/>
                <w:color w:val="000000"/>
                <w:sz w:val="20"/>
                <w:szCs w:val="20"/>
              </w:rPr>
            </w:pPr>
            <w:r>
              <w:rPr>
                <w:b/>
                <w:sz w:val="20"/>
                <w:lang w:bidi="fr-FR"/>
              </w:rPr>
              <w:t>N=289</w:t>
            </w:r>
          </w:p>
        </w:tc>
        <w:tc>
          <w:tcPr>
            <w:tcW w:w="1220" w:type="dxa"/>
            <w:tcBorders>
              <w:bottom w:val="single" w:sz="4" w:space="0" w:color="000000"/>
              <w:right w:val="nil"/>
            </w:tcBorders>
            <w:shd w:val="clear" w:color="auto" w:fill="F2F2F2"/>
            <w:vAlign w:val="center"/>
          </w:tcPr>
          <w:p w14:paraId="00000611" w14:textId="77777777" w:rsidR="00821AC7" w:rsidRDefault="00CB7917">
            <w:pPr>
              <w:jc w:val="center"/>
              <w:rPr>
                <w:b/>
                <w:color w:val="000000"/>
                <w:sz w:val="20"/>
                <w:szCs w:val="20"/>
              </w:rPr>
            </w:pPr>
            <w:r>
              <w:rPr>
                <w:b/>
                <w:sz w:val="20"/>
                <w:lang w:bidi="fr-FR"/>
              </w:rPr>
              <w:t>N=248</w:t>
            </w:r>
          </w:p>
        </w:tc>
      </w:tr>
      <w:tr w:rsidR="00821AC7" w14:paraId="0D494DFE" w14:textId="77777777">
        <w:trPr>
          <w:trHeight w:val="290"/>
          <w:jc w:val="center"/>
        </w:trPr>
        <w:tc>
          <w:tcPr>
            <w:tcW w:w="3940" w:type="dxa"/>
            <w:tcBorders>
              <w:left w:val="nil"/>
              <w:bottom w:val="nil"/>
            </w:tcBorders>
            <w:shd w:val="clear" w:color="auto" w:fill="auto"/>
            <w:vAlign w:val="center"/>
          </w:tcPr>
          <w:p w14:paraId="00000612" w14:textId="77777777" w:rsidR="00821AC7" w:rsidRDefault="00CB7917">
            <w:pPr>
              <w:rPr>
                <w:color w:val="000000"/>
                <w:sz w:val="20"/>
                <w:szCs w:val="20"/>
              </w:rPr>
            </w:pPr>
            <w:r>
              <w:rPr>
                <w:sz w:val="20"/>
                <w:lang w:bidi="fr-FR"/>
              </w:rPr>
              <w:t>Estimé à partir de la figure 7</w:t>
            </w:r>
          </w:p>
        </w:tc>
        <w:tc>
          <w:tcPr>
            <w:tcW w:w="1280" w:type="dxa"/>
            <w:tcBorders>
              <w:bottom w:val="nil"/>
            </w:tcBorders>
            <w:shd w:val="clear" w:color="auto" w:fill="auto"/>
            <w:vAlign w:val="center"/>
          </w:tcPr>
          <w:p w14:paraId="00000613" w14:textId="77777777" w:rsidR="00821AC7" w:rsidRDefault="00CB7917">
            <w:pPr>
              <w:jc w:val="right"/>
              <w:rPr>
                <w:color w:val="000000"/>
                <w:sz w:val="20"/>
                <w:szCs w:val="20"/>
              </w:rPr>
            </w:pPr>
            <w:r>
              <w:rPr>
                <w:sz w:val="20"/>
                <w:lang w:bidi="fr-FR"/>
              </w:rPr>
              <w:t>1,1</w:t>
            </w:r>
          </w:p>
        </w:tc>
        <w:tc>
          <w:tcPr>
            <w:tcW w:w="1220" w:type="dxa"/>
            <w:tcBorders>
              <w:bottom w:val="nil"/>
              <w:right w:val="nil"/>
            </w:tcBorders>
            <w:shd w:val="clear" w:color="auto" w:fill="auto"/>
            <w:vAlign w:val="center"/>
          </w:tcPr>
          <w:p w14:paraId="00000614" w14:textId="77777777" w:rsidR="00821AC7" w:rsidRDefault="00CB7917">
            <w:pPr>
              <w:jc w:val="right"/>
              <w:rPr>
                <w:color w:val="000000"/>
                <w:sz w:val="20"/>
                <w:szCs w:val="20"/>
              </w:rPr>
            </w:pPr>
            <w:r>
              <w:rPr>
                <w:sz w:val="20"/>
                <w:lang w:bidi="fr-FR"/>
              </w:rPr>
              <w:t>1,7</w:t>
            </w:r>
          </w:p>
        </w:tc>
      </w:tr>
      <w:tr w:rsidR="00821AC7" w14:paraId="5041B3E8" w14:textId="77777777">
        <w:trPr>
          <w:trHeight w:val="297"/>
          <w:jc w:val="center"/>
        </w:trPr>
        <w:tc>
          <w:tcPr>
            <w:tcW w:w="3940" w:type="dxa"/>
            <w:tcBorders>
              <w:top w:val="nil"/>
              <w:left w:val="nil"/>
            </w:tcBorders>
            <w:shd w:val="clear" w:color="auto" w:fill="auto"/>
            <w:vAlign w:val="center"/>
          </w:tcPr>
          <w:p w14:paraId="00000615" w14:textId="77777777" w:rsidR="00821AC7" w:rsidRDefault="00CB7917">
            <w:pPr>
              <w:rPr>
                <w:color w:val="000000"/>
                <w:sz w:val="20"/>
                <w:szCs w:val="20"/>
              </w:rPr>
            </w:pPr>
            <w:r>
              <w:rPr>
                <w:sz w:val="20"/>
                <w:lang w:bidi="fr-FR"/>
              </w:rPr>
              <w:t>Calculé à partir des deux derniers points de données (IC 95%)</w:t>
            </w:r>
          </w:p>
        </w:tc>
        <w:tc>
          <w:tcPr>
            <w:tcW w:w="1280" w:type="dxa"/>
            <w:tcBorders>
              <w:top w:val="nil"/>
            </w:tcBorders>
            <w:shd w:val="clear" w:color="auto" w:fill="auto"/>
            <w:vAlign w:val="center"/>
          </w:tcPr>
          <w:p w14:paraId="00000616" w14:textId="77777777" w:rsidR="00821AC7" w:rsidRDefault="00CB7917">
            <w:pPr>
              <w:jc w:val="right"/>
              <w:rPr>
                <w:color w:val="000000"/>
                <w:sz w:val="20"/>
                <w:szCs w:val="20"/>
              </w:rPr>
            </w:pPr>
            <w:r>
              <w:rPr>
                <w:sz w:val="20"/>
                <w:lang w:bidi="fr-FR"/>
              </w:rPr>
              <w:t>-</w:t>
            </w:r>
          </w:p>
        </w:tc>
        <w:tc>
          <w:tcPr>
            <w:tcW w:w="1220" w:type="dxa"/>
            <w:tcBorders>
              <w:top w:val="nil"/>
              <w:right w:val="nil"/>
            </w:tcBorders>
            <w:shd w:val="clear" w:color="auto" w:fill="auto"/>
            <w:vAlign w:val="center"/>
          </w:tcPr>
          <w:p w14:paraId="00000617" w14:textId="77777777" w:rsidR="00821AC7" w:rsidRDefault="00CB7917">
            <w:pPr>
              <w:jc w:val="right"/>
              <w:rPr>
                <w:color w:val="000000"/>
                <w:sz w:val="20"/>
                <w:szCs w:val="20"/>
              </w:rPr>
            </w:pPr>
            <w:r>
              <w:rPr>
                <w:sz w:val="20"/>
                <w:lang w:bidi="fr-FR"/>
              </w:rPr>
              <w:t>1,3 (0,8-1,8)</w:t>
            </w:r>
          </w:p>
        </w:tc>
      </w:tr>
    </w:tbl>
    <w:p w14:paraId="00000619" w14:textId="7C3BADF8" w:rsidR="00821AC7" w:rsidRDefault="00CB7917" w:rsidP="001C2CCD">
      <w:pPr>
        <w:pStyle w:val="1-DocText"/>
      </w:pPr>
      <w:bookmarkStart w:id="50" w:name="_heading=h.1jlao46" w:colFirst="0" w:colLast="0"/>
      <w:bookmarkEnd w:id="50"/>
      <w:r>
        <w:rPr>
          <w:lang w:bidi="fr-FR"/>
        </w:rPr>
        <w:t xml:space="preserve">Lorsque les données ont été analysées en tant qu'analyse de survie dans un diagramme de Kaplan-Meier (Figure 8), les MII PermaNet® 3.0 à Kirundo (ligne bleue), ont montré une tendance à une survie plus élevée par rapport aux MII Yorkool® à Muyinga (ligne rouge), </w:t>
      </w:r>
      <w:r>
        <w:rPr>
          <w:i/>
          <w:lang w:bidi="fr-FR"/>
        </w:rPr>
        <w:t>p</w:t>
      </w:r>
      <w:r>
        <w:rPr>
          <w:lang w:bidi="fr-FR"/>
        </w:rPr>
        <w:t>&lt;0,001.</w:t>
      </w:r>
    </w:p>
    <w:p w14:paraId="0000061A" w14:textId="77777777" w:rsidR="00821AC7" w:rsidRDefault="00CB7917" w:rsidP="006776EC">
      <w:pPr>
        <w:pStyle w:val="FigureTitle"/>
      </w:pPr>
      <w:r>
        <w:rPr>
          <w:lang w:bidi="fr-FR"/>
        </w:rPr>
        <w:t>Figure 8 : Courbes de Kaplan-Meier de la survie physique avec intervalles de confiance à 95 %</w:t>
      </w:r>
    </w:p>
    <w:p w14:paraId="0000061C" w14:textId="6FE66DAC" w:rsidR="00821AC7" w:rsidRDefault="00F5766B">
      <w:pPr>
        <w:jc w:val="center"/>
        <w:rPr>
          <w:color w:val="000000"/>
        </w:rPr>
      </w:pPr>
      <w:bookmarkStart w:id="51" w:name="_heading=h.2jxsxqh" w:colFirst="0" w:colLast="0"/>
      <w:bookmarkEnd w:id="51"/>
      <w:r>
        <w:rPr>
          <w:noProof/>
          <w:lang w:bidi="fr-FR"/>
        </w:rPr>
        <mc:AlternateContent>
          <mc:Choice Requires="wpg">
            <w:drawing>
              <wp:inline distT="0" distB="0" distL="0" distR="0" wp14:anchorId="760A4A2E" wp14:editId="16B746EA">
                <wp:extent cx="4550054" cy="3313786"/>
                <wp:effectExtent l="0" t="0" r="3175" b="1270"/>
                <wp:docPr id="73" name="Группа 73"/>
                <wp:cNvGraphicFramePr/>
                <a:graphic xmlns:a="http://schemas.openxmlformats.org/drawingml/2006/main">
                  <a:graphicData uri="http://schemas.microsoft.com/office/word/2010/wordprocessingGroup">
                    <wpg:wgp>
                      <wpg:cNvGrpSpPr/>
                      <wpg:grpSpPr>
                        <a:xfrm>
                          <a:off x="0" y="0"/>
                          <a:ext cx="4550054" cy="3313786"/>
                          <a:chOff x="0" y="0"/>
                          <a:chExt cx="4550054" cy="3313786"/>
                        </a:xfrm>
                      </wpg:grpSpPr>
                      <pic:pic xmlns:pic="http://schemas.openxmlformats.org/drawingml/2006/picture">
                        <pic:nvPicPr>
                          <pic:cNvPr id="231" name="image12.png" descr="Chart&#10;&#10;Description automatically generated"/>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4550054" cy="3313786"/>
                          </a:xfrm>
                          <a:prstGeom prst="rect">
                            <a:avLst/>
                          </a:prstGeom>
                          <a:ln/>
                        </pic:spPr>
                      </pic:pic>
                      <wps:wsp>
                        <wps:cNvPr id="71" name="Поле 71"/>
                        <wps:cNvSpPr txBox="1"/>
                        <wps:spPr>
                          <a:xfrm>
                            <a:off x="621754" y="131660"/>
                            <a:ext cx="3379470" cy="167005"/>
                          </a:xfrm>
                          <a:prstGeom prst="rect">
                            <a:avLst/>
                          </a:prstGeom>
                          <a:solidFill>
                            <a:srgbClr val="EAF2F3"/>
                          </a:solidFill>
                          <a:ln w="6350">
                            <a:solidFill>
                              <a:srgbClr val="EAF2F3"/>
                            </a:solidFill>
                          </a:ln>
                          <a:effectLst/>
                        </wps:spPr>
                        <wps:style>
                          <a:lnRef idx="0">
                            <a:schemeClr val="accent1"/>
                          </a:lnRef>
                          <a:fillRef idx="0">
                            <a:schemeClr val="accent1"/>
                          </a:fillRef>
                          <a:effectRef idx="0">
                            <a:schemeClr val="accent1"/>
                          </a:effectRef>
                          <a:fontRef idx="minor">
                            <a:schemeClr val="dk1"/>
                          </a:fontRef>
                        </wps:style>
                        <wps:txbx>
                          <w:txbxContent>
                            <w:p w14:paraId="1158B0B2" w14:textId="77777777" w:rsidR="00F5766B" w:rsidRPr="00E32C3E" w:rsidRDefault="00F5766B" w:rsidP="00F5766B">
                              <w:pPr>
                                <w:jc w:val="center"/>
                                <w:rPr>
                                  <w:rFonts w:ascii="Arial" w:hAnsi="Arial" w:cs="Arial"/>
                                </w:rPr>
                              </w:pPr>
                              <w:r w:rsidRPr="00E32C3E">
                                <w:rPr>
                                  <w:lang w:bidi="fr-FR"/>
                                </w:rPr>
                                <w:t>Estimations de la survie selon Kaplan-Meier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2" name="Поле 72"/>
                        <wps:cNvSpPr txBox="1"/>
                        <wps:spPr>
                          <a:xfrm>
                            <a:off x="1250594" y="2837346"/>
                            <a:ext cx="1187450" cy="2635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7F5EAE" w14:textId="77777777" w:rsidR="00F5766B" w:rsidRPr="00E32C3E" w:rsidRDefault="00F5766B" w:rsidP="00F5766B">
                              <w:pPr>
                                <w:rPr>
                                  <w:rFonts w:ascii="Arial" w:hAnsi="Arial" w:cs="Arial"/>
                                  <w:sz w:val="18"/>
                                  <w:lang w:val="ru-RU"/>
                                </w:rPr>
                              </w:pPr>
                              <w:r w:rsidRPr="00E32C3E">
                                <w:rPr>
                                  <w:sz w:val="18"/>
                                  <w:lang w:bidi="fr-FR"/>
                                </w:rPr>
                                <w:t>IC 95 %</w:t>
                              </w:r>
                            </w:p>
                            <w:p w14:paraId="3B5FEDA9" w14:textId="77777777" w:rsidR="00F5766B" w:rsidRPr="00E32C3E" w:rsidRDefault="00F5766B" w:rsidP="00F5766B">
                              <w:pPr>
                                <w:rPr>
                                  <w:rFonts w:ascii="Arial" w:hAnsi="Arial" w:cs="Arial"/>
                                  <w:sz w:val="18"/>
                                </w:rPr>
                              </w:pPr>
                              <w:r w:rsidRPr="00E32C3E">
                                <w:rPr>
                                  <w:sz w:val="18"/>
                                  <w:lang w:bidi="fr-FR"/>
                                </w:rPr>
                                <w:t>district = KIRUNDO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83" name="Поле 183"/>
                        <wps:cNvSpPr txBox="1"/>
                        <wps:spPr>
                          <a:xfrm>
                            <a:off x="2925577" y="2829730"/>
                            <a:ext cx="1080135" cy="2635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D4BED" w14:textId="77777777" w:rsidR="00F5766B" w:rsidRPr="00E32C3E" w:rsidRDefault="00F5766B" w:rsidP="00F5766B">
                              <w:pPr>
                                <w:rPr>
                                  <w:rFonts w:ascii="Arial" w:hAnsi="Arial" w:cs="Arial"/>
                                  <w:sz w:val="18"/>
                                  <w:lang w:val="ru-RU"/>
                                </w:rPr>
                              </w:pPr>
                              <w:r w:rsidRPr="00E32C3E">
                                <w:rPr>
                                  <w:sz w:val="18"/>
                                  <w:lang w:bidi="fr-FR"/>
                                </w:rPr>
                                <w:t>IC 95 %</w:t>
                              </w:r>
                            </w:p>
                            <w:p w14:paraId="66C6B3A3" w14:textId="77777777" w:rsidR="00F5766B" w:rsidRPr="00E32C3E" w:rsidRDefault="00F5766B" w:rsidP="00F5766B">
                              <w:pPr>
                                <w:rPr>
                                  <w:rFonts w:ascii="Arial" w:hAnsi="Arial" w:cs="Arial"/>
                                  <w:sz w:val="18"/>
                                </w:rPr>
                              </w:pPr>
                              <w:r w:rsidRPr="00E32C3E">
                                <w:rPr>
                                  <w:sz w:val="18"/>
                                  <w:lang w:bidi="fr-FR"/>
                                </w:rPr>
                                <w:t>district = MUYINGA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760A4A2E" id="Группа 73" o:spid="_x0000_s1191" style="width:358.25pt;height:260.95pt;mso-position-horizontal-relative:char;mso-position-vertical-relative:line" coordsize="45500,33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">
                <v:shape id="image12.png" o:spid="_x0000_s1192" type="#_x0000_t75" alt="Chart&#10;&#10;Description automatically generated" style="position:absolute;width:45500;height:33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">
                  <v:imagedata r:id="rId48" o:title="Chart&#10;&#10;Description automatically generated"/>
                </v:shape>
                <v:shape id="Поле 71" o:spid="_x0000_s1193" type="#_x0000_t202" style="position:absolute;left:6217;top:1316;width:33795;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" fillcolor="#eaf2f3" strokecolor="#eaf2f3" strokeweight=".5pt">
                  <v:textbox style="mso-fit-shape-to-text:t" inset="0,0,0,0">
                    <w:txbxContent>
                      <w:p w14:paraId="1158B0B2" w14:textId="77777777" w:rsidR="00F5766B" w:rsidRPr="00E32C3E" w:rsidRDefault="00F5766B" w:rsidP="00F5766B">
                        <w:pPr>
                          <w:jc w:val="center"/>
                          <w:rPr>
                            <w:rFonts w:ascii="Arial" w:hAnsi="Arial" w:cs="Arial"/>
                          </w:rPr>
                        </w:pPr>
                        <w:r w:rsidRPr="00E32C3E">
                          <w:rPr>
                            <w:lang w:bidi="fr-FR"/>
                          </w:rPr>
                          <w:t>Estimations de la survie selon Kaplan-Meier</w:t>
                        </w:r>
                      </w:p>
                    </w:txbxContent>
                  </v:textbox>
                </v:shape>
                <v:shape id="Поле 72" o:spid="_x0000_s1194" type="#_x0000_t202" style="position:absolute;left:12505;top:28373;width:11875;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" fillcolor="white [3212]" stroked="f" strokeweight=".5pt">
                  <v:textbox style="mso-fit-shape-to-text:t" inset="0,0,0,0">
                    <w:txbxContent>
                      <w:p w14:paraId="127F5EAE" w14:textId="77777777" w:rsidR="00F5766B" w:rsidRPr="00E32C3E" w:rsidRDefault="00F5766B" w:rsidP="00F5766B">
                        <w:pPr>
                          <w:rPr>
                            <w:rFonts w:ascii="Arial" w:hAnsi="Arial" w:cs="Arial"/>
                            <w:sz w:val="18"/>
                            <w:lang w:val="ru-RU"/>
                          </w:rPr>
                        </w:pPr>
                        <w:r w:rsidRPr="00E32C3E">
                          <w:rPr>
                            <w:sz w:val="18"/>
                            <w:lang w:bidi="fr-FR"/>
                          </w:rPr>
                          <w:t>IC 95 %</w:t>
                        </w:r>
                      </w:p>
                      <w:p w14:paraId="3B5FEDA9" w14:textId="77777777" w:rsidR="00F5766B" w:rsidRPr="00E32C3E" w:rsidRDefault="00F5766B" w:rsidP="00F5766B">
                        <w:pPr>
                          <w:rPr>
                            <w:rFonts w:ascii="Arial" w:hAnsi="Arial" w:cs="Arial"/>
                            <w:sz w:val="18"/>
                          </w:rPr>
                        </w:pPr>
                        <w:r w:rsidRPr="00E32C3E">
                          <w:rPr>
                            <w:sz w:val="18"/>
                            <w:lang w:bidi="fr-FR"/>
                          </w:rPr>
                          <w:t>district = KIRUNDO</w:t>
                        </w:r>
                      </w:p>
                    </w:txbxContent>
                  </v:textbox>
                </v:shape>
                <v:shape id="Поле 183" o:spid="_x0000_s1195" type="#_x0000_t202" style="position:absolute;left:29255;top:28297;width:10802;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" fillcolor="white [3212]" stroked="f" strokeweight=".5pt">
                  <v:textbox style="mso-fit-shape-to-text:t" inset="0,0,0,0">
                    <w:txbxContent>
                      <w:p w14:paraId="6A2D4BED" w14:textId="77777777" w:rsidR="00F5766B" w:rsidRPr="00E32C3E" w:rsidRDefault="00F5766B" w:rsidP="00F5766B">
                        <w:pPr>
                          <w:rPr>
                            <w:rFonts w:ascii="Arial" w:hAnsi="Arial" w:cs="Arial"/>
                            <w:sz w:val="18"/>
                            <w:lang w:val="ru-RU"/>
                          </w:rPr>
                        </w:pPr>
                        <w:r w:rsidRPr="00E32C3E">
                          <w:rPr>
                            <w:sz w:val="18"/>
                            <w:lang w:bidi="fr-FR"/>
                          </w:rPr>
                          <w:t>IC 95 %</w:t>
                        </w:r>
                      </w:p>
                      <w:p w14:paraId="66C6B3A3" w14:textId="77777777" w:rsidR="00F5766B" w:rsidRPr="00E32C3E" w:rsidRDefault="00F5766B" w:rsidP="00F5766B">
                        <w:pPr>
                          <w:rPr>
                            <w:rFonts w:ascii="Arial" w:hAnsi="Arial" w:cs="Arial"/>
                            <w:sz w:val="18"/>
                          </w:rPr>
                        </w:pPr>
                        <w:r w:rsidRPr="00E32C3E">
                          <w:rPr>
                            <w:sz w:val="18"/>
                            <w:lang w:bidi="fr-FR"/>
                          </w:rPr>
                          <w:t>district = MUYINGA</w:t>
                        </w:r>
                      </w:p>
                    </w:txbxContent>
                  </v:textbox>
                </v:shape>
                <w10:anchorlock/>
              </v:group>
            </w:pict>
          </mc:Fallback>
        </mc:AlternateContent>
      </w:r>
    </w:p>
    <w:p w14:paraId="0000061D" w14:textId="77777777" w:rsidR="00821AC7" w:rsidRDefault="00821AC7">
      <w:pPr>
        <w:rPr>
          <w:sz w:val="18"/>
          <w:szCs w:val="18"/>
        </w:rPr>
      </w:pPr>
    </w:p>
    <w:p w14:paraId="0000061E" w14:textId="77777777" w:rsidR="00821AC7" w:rsidRDefault="00CB7917">
      <w:pPr>
        <w:pStyle w:val="Heading2"/>
        <w:numPr>
          <w:ilvl w:val="1"/>
          <w:numId w:val="3"/>
        </w:numPr>
      </w:pPr>
      <w:bookmarkStart w:id="52" w:name="_Toc112942414"/>
      <w:r>
        <w:rPr>
          <w:lang w:bidi="fr-FR"/>
        </w:rPr>
        <w:t>Efficacité des insecticides des moustiquaires de la campagne</w:t>
      </w:r>
      <w:bookmarkEnd w:id="52"/>
    </w:p>
    <w:p w14:paraId="0000061F" w14:textId="77777777" w:rsidR="00821AC7" w:rsidRDefault="00CB7917" w:rsidP="001C2CCD">
      <w:pPr>
        <w:pStyle w:val="1-DocText"/>
      </w:pPr>
      <w:r>
        <w:rPr>
          <w:lang w:bidi="fr-FR"/>
        </w:rPr>
        <w:t xml:space="preserve">Les résultats de l'efficacité des insecticides ont été basés sur les résultats des tests biologiques utilisant le test standard du cône de l'OMS, où l'on a mesuré l'abattement de 60 minutes (KD60) et le taux de mortalité sur 24 heures (mortalité). Les deux variables de ces tests ont été associées dans les mesures de résultats suivantes : </w:t>
      </w:r>
    </w:p>
    <w:p w14:paraId="00000620" w14:textId="2F399E8D" w:rsidR="00821AC7" w:rsidRPr="007F62CD" w:rsidRDefault="001378BD">
      <w:pPr>
        <w:ind w:left="720"/>
        <w:jc w:val="both"/>
      </w:pPr>
      <w:sdt>
        <w:sdtPr>
          <w:tag w:val="goog_rdk_31"/>
          <w:id w:val="121585965"/>
        </w:sdtPr>
        <w:sdtEndPr/>
        <w:sdtContent>
          <w:r w:rsidR="00CB7917" w:rsidRPr="007F62CD">
            <w:rPr>
              <w:lang w:bidi="fr-FR"/>
            </w:rPr>
            <w:t>Efficacité optimale : KD60 ≥ 95 % ou mortalité ≥ 80 %</w:t>
          </w:r>
        </w:sdtContent>
      </w:sdt>
    </w:p>
    <w:p w14:paraId="00000621" w14:textId="7BE2F643" w:rsidR="00821AC7" w:rsidRPr="007F62CD" w:rsidRDefault="001378BD">
      <w:pPr>
        <w:ind w:left="720"/>
        <w:jc w:val="both"/>
      </w:pPr>
      <w:sdt>
        <w:sdtPr>
          <w:tag w:val="goog_rdk_32"/>
          <w:id w:val="-1610807910"/>
        </w:sdtPr>
        <w:sdtEndPr/>
        <w:sdtContent>
          <w:r w:rsidR="00CB7917" w:rsidRPr="007F62CD">
            <w:rPr>
              <w:lang w:bidi="fr-FR"/>
            </w:rPr>
            <w:t>Efficacité minimale : KD60 ≥ 75 % ou mortalité ≥ 50 %</w:t>
          </w:r>
        </w:sdtContent>
      </w:sdt>
    </w:p>
    <w:p w14:paraId="0724CFAA" w14:textId="6EE4D564" w:rsidR="007F1C90" w:rsidRDefault="007F1C90"/>
    <w:p w14:paraId="0425F08A" w14:textId="5709C4EE" w:rsidR="00D17549" w:rsidRDefault="001C5ACF" w:rsidP="00BF0433">
      <w:pPr>
        <w:pStyle w:val="Heading3"/>
        <w:numPr>
          <w:ilvl w:val="0"/>
          <w:numId w:val="0"/>
        </w:numPr>
      </w:pPr>
      <w:bookmarkStart w:id="53" w:name="_Toc112942415"/>
      <w:r w:rsidRPr="00626985">
        <w:rPr>
          <w:b/>
          <w:sz w:val="24"/>
          <w:lang w:bidi="fr-FR"/>
        </w:rPr>
        <w:t>3.5.1</w:t>
      </w:r>
      <w:r w:rsidRPr="00BF0433">
        <w:rPr>
          <w:lang w:bidi="fr-FR"/>
        </w:rPr>
        <w:t xml:space="preserve"> </w:t>
      </w:r>
      <w:r w:rsidRPr="00BF0433">
        <w:rPr>
          <w:lang w:bidi="fr-FR"/>
        </w:rPr>
        <w:tab/>
        <w:t>Gasoho/Yorkool (Deltaméthrine)</w:t>
      </w:r>
      <w:bookmarkEnd w:id="53"/>
    </w:p>
    <w:p w14:paraId="5E677A57" w14:textId="77777777" w:rsidR="00C261D2" w:rsidRPr="00C261D2" w:rsidRDefault="00C261D2" w:rsidP="00C261D2"/>
    <w:p w14:paraId="40749815" w14:textId="2AEDE990" w:rsidR="007F1C90" w:rsidRPr="00120AF1" w:rsidRDefault="007F1C90" w:rsidP="001C2CCD">
      <w:pPr>
        <w:pStyle w:val="1-DocText"/>
      </w:pPr>
      <w:r w:rsidRPr="00120AF1">
        <w:rPr>
          <w:lang w:bidi="fr-FR"/>
        </w:rPr>
        <w:t>La marque Yorkool® est une marque de MII aux pyréthrinoïdes uniquement avec de la deltaméthrine comme principe actif. Les tests biologiques en cône ont été effectués avec une souche susceptible aux pyréthrinoïdes élevée par des insectes (</w:t>
      </w:r>
      <w:r w:rsidRPr="00120AF1">
        <w:rPr>
          <w:i/>
          <w:lang w:bidi="fr-FR"/>
        </w:rPr>
        <w:t>An. gambiae</w:t>
      </w:r>
      <w:r w:rsidRPr="00120AF1">
        <w:rPr>
          <w:lang w:bidi="fr-FR"/>
        </w:rPr>
        <w:t xml:space="preserve"> Kisumu). Les échantillons de Yorkool® prélevés au début de l'étude étaient sur le terrain depuis 8 mois. Les moustiquaires ont de nouveau été extraites lors du deuxième cycle de collecte de données à 13 mois et à nouveau à 27 mois. Les résultats de l'efficacité des insecticides de Yorkool étaient basés sur les résultats du test en cône standard de l'OMS</w:t>
      </w:r>
      <w:r w:rsidRPr="00120AF1">
        <w:rPr>
          <w:rStyle w:val="FootnoteReference"/>
          <w:lang w:bidi="fr-FR"/>
        </w:rPr>
        <w:footnoteReference w:id="13"/>
      </w:r>
      <w:r w:rsidRPr="00120AF1">
        <w:rPr>
          <w:lang w:bidi="fr-FR"/>
        </w:rPr>
        <w:t>, où on a mesuré le knock-down de 60 minutes (KD60) et la mortalité sur 24 heures. Les deux variables de ces tests ont été associées dans les mesures de résultats suivantes :</w:t>
      </w:r>
    </w:p>
    <w:p w14:paraId="53FB2571" w14:textId="20737BC0" w:rsidR="007F1C90" w:rsidRPr="00120AF1" w:rsidRDefault="007F1C90" w:rsidP="00696CD7">
      <w:pPr>
        <w:jc w:val="center"/>
      </w:pPr>
      <w:r w:rsidRPr="00120AF1">
        <w:rPr>
          <w:lang w:bidi="fr-FR"/>
        </w:rPr>
        <w:t>Efficacité optimale : KD60 ≥ 95 % ou mortalité sur 24 heures ≥ 80 %</w:t>
      </w:r>
    </w:p>
    <w:p w14:paraId="163518E2" w14:textId="6FE7DEE9" w:rsidR="00696CD7" w:rsidRDefault="007F1C90" w:rsidP="00696CD7">
      <w:pPr>
        <w:jc w:val="center"/>
      </w:pPr>
      <w:r w:rsidRPr="00120AF1">
        <w:rPr>
          <w:lang w:bidi="fr-FR"/>
        </w:rPr>
        <w:t>Efficacité minimale : KD60 ≥ 75 % ou mortalité sur 24 heures ≥ 50 %</w:t>
      </w:r>
    </w:p>
    <w:p w14:paraId="427DC4E0" w14:textId="77777777" w:rsidR="00696CD7" w:rsidRDefault="00696CD7" w:rsidP="00696CD7">
      <w:pPr>
        <w:jc w:val="center"/>
      </w:pPr>
    </w:p>
    <w:p w14:paraId="74F63FEC" w14:textId="263F050B" w:rsidR="00E56434" w:rsidRDefault="007F1C90" w:rsidP="001C2CCD">
      <w:pPr>
        <w:pStyle w:val="1-DocText"/>
      </w:pPr>
      <w:r w:rsidRPr="00120AF1">
        <w:rPr>
          <w:lang w:bidi="fr-FR"/>
        </w:rPr>
        <w:t>Au cycle de 24 mois, 100 % des échantillons Yorkool® présentaient une efficacité optimale, avec une mortalité moyenne de 96 %. Le KD60 est passé de 81 % au cycle de 12 mois à 58 % au cycle de 24 mois, ce qui est inférieur au seuil de l'OMS (figure 9).</w:t>
      </w:r>
    </w:p>
    <w:p w14:paraId="784F7528" w14:textId="77777777" w:rsidR="005C558A" w:rsidRDefault="005C558A" w:rsidP="001C2CCD">
      <w:pPr>
        <w:pStyle w:val="1-DocText"/>
      </w:pPr>
    </w:p>
    <w:p w14:paraId="7662F441" w14:textId="3C99EEE0" w:rsidR="007F1C90" w:rsidRPr="00120AF1" w:rsidRDefault="007F1C90" w:rsidP="005E1068">
      <w:pPr>
        <w:pStyle w:val="TableTitle"/>
      </w:pPr>
      <w:r w:rsidRPr="00120AF1">
        <w:rPr>
          <w:lang w:bidi="fr-FR"/>
        </w:rPr>
        <w:t>Tableau 22 : Résultats des tests biologiques en cône sur Yorkool® pour déterminer l'efficacité résiduelle des pyréthrinoïdes</w:t>
      </w:r>
    </w:p>
    <w:tbl>
      <w:tblPr>
        <w:tblW w:w="9540" w:type="dxa"/>
        <w:jc w:val="center"/>
        <w:tblLayout w:type="fixed"/>
        <w:tblLook w:val="0400" w:firstRow="0" w:lastRow="0" w:firstColumn="0" w:lastColumn="0" w:noHBand="0" w:noVBand="1"/>
      </w:tblPr>
      <w:tblGrid>
        <w:gridCol w:w="3107"/>
        <w:gridCol w:w="2113"/>
        <w:gridCol w:w="2160"/>
        <w:gridCol w:w="2160"/>
      </w:tblGrid>
      <w:tr w:rsidR="007F1C90" w:rsidRPr="006E392B" w14:paraId="04836C66" w14:textId="77777777" w:rsidTr="008664AF">
        <w:trPr>
          <w:trHeight w:val="310"/>
          <w:jc w:val="center"/>
        </w:trPr>
        <w:tc>
          <w:tcPr>
            <w:tcW w:w="3107" w:type="dxa"/>
            <w:tcBorders>
              <w:top w:val="single" w:sz="4" w:space="0" w:color="auto"/>
              <w:bottom w:val="single" w:sz="4" w:space="0" w:color="auto"/>
              <w:right w:val="single" w:sz="4" w:space="0" w:color="auto"/>
            </w:tcBorders>
            <w:shd w:val="clear" w:color="auto" w:fill="D9D9D9"/>
            <w:vAlign w:val="center"/>
          </w:tcPr>
          <w:p w14:paraId="4D415707" w14:textId="77777777" w:rsidR="007F1C90" w:rsidRPr="005C558A" w:rsidRDefault="007F1C90" w:rsidP="008664AF">
            <w:pPr>
              <w:rPr>
                <w:color w:val="000000"/>
                <w:sz w:val="20"/>
                <w:szCs w:val="20"/>
              </w:rPr>
            </w:pPr>
            <w:r w:rsidRPr="005C558A">
              <w:rPr>
                <w:b/>
                <w:sz w:val="20"/>
                <w:lang w:bidi="fr-FR"/>
              </w:rPr>
              <w:t> Gashoho/ Yorkool</w:t>
            </w:r>
            <w:r w:rsidRPr="005C558A">
              <w:rPr>
                <w:sz w:val="20"/>
                <w:lang w:bidi="fr-FR"/>
              </w:rPr>
              <w:t>®</w:t>
            </w:r>
          </w:p>
        </w:tc>
        <w:tc>
          <w:tcPr>
            <w:tcW w:w="2113" w:type="dxa"/>
            <w:tcBorders>
              <w:top w:val="single" w:sz="4" w:space="0" w:color="auto"/>
              <w:left w:val="single" w:sz="4" w:space="0" w:color="auto"/>
              <w:bottom w:val="single" w:sz="4" w:space="0" w:color="auto"/>
              <w:right w:val="single" w:sz="4" w:space="0" w:color="auto"/>
            </w:tcBorders>
            <w:shd w:val="clear" w:color="auto" w:fill="D9D9D9"/>
          </w:tcPr>
          <w:p w14:paraId="5EB4734B" w14:textId="77777777" w:rsidR="007F1C90" w:rsidRPr="005C558A" w:rsidRDefault="007F1C90" w:rsidP="008664AF">
            <w:pPr>
              <w:jc w:val="center"/>
              <w:rPr>
                <w:b/>
                <w:color w:val="000000"/>
                <w:sz w:val="20"/>
                <w:szCs w:val="20"/>
              </w:rPr>
            </w:pPr>
            <w:r w:rsidRPr="005C558A">
              <w:rPr>
                <w:b/>
                <w:sz w:val="20"/>
                <w:lang w:bidi="fr-FR"/>
              </w:rPr>
              <w:t>Base de référence</w:t>
            </w:r>
          </w:p>
        </w:tc>
        <w:tc>
          <w:tcPr>
            <w:tcW w:w="2160" w:type="dxa"/>
            <w:tcBorders>
              <w:top w:val="single" w:sz="4" w:space="0" w:color="auto"/>
              <w:left w:val="single" w:sz="4" w:space="0" w:color="auto"/>
              <w:bottom w:val="single" w:sz="4" w:space="0" w:color="auto"/>
              <w:right w:val="single" w:sz="4" w:space="0" w:color="auto"/>
            </w:tcBorders>
            <w:shd w:val="clear" w:color="auto" w:fill="D9D9D9"/>
            <w:vAlign w:val="center"/>
          </w:tcPr>
          <w:p w14:paraId="4BB7F696" w14:textId="77777777" w:rsidR="007F1C90" w:rsidRPr="005C558A" w:rsidRDefault="007F1C90" w:rsidP="008664AF">
            <w:pPr>
              <w:jc w:val="center"/>
              <w:rPr>
                <w:b/>
                <w:color w:val="000000"/>
                <w:sz w:val="20"/>
                <w:szCs w:val="20"/>
              </w:rPr>
            </w:pPr>
            <w:r w:rsidRPr="005C558A">
              <w:rPr>
                <w:b/>
                <w:sz w:val="20"/>
                <w:lang w:bidi="fr-FR"/>
              </w:rPr>
              <w:t>12 mois</w:t>
            </w:r>
          </w:p>
        </w:tc>
        <w:tc>
          <w:tcPr>
            <w:tcW w:w="2160" w:type="dxa"/>
            <w:tcBorders>
              <w:top w:val="single" w:sz="4" w:space="0" w:color="auto"/>
              <w:left w:val="single" w:sz="4" w:space="0" w:color="auto"/>
              <w:bottom w:val="single" w:sz="4" w:space="0" w:color="auto"/>
            </w:tcBorders>
            <w:shd w:val="clear" w:color="auto" w:fill="D9D9D9"/>
          </w:tcPr>
          <w:p w14:paraId="6B7BB95F" w14:textId="77777777" w:rsidR="007F1C90" w:rsidRPr="005C558A" w:rsidRDefault="007F1C90" w:rsidP="008664AF">
            <w:pPr>
              <w:jc w:val="center"/>
              <w:rPr>
                <w:b/>
                <w:color w:val="000000"/>
                <w:sz w:val="20"/>
                <w:szCs w:val="20"/>
              </w:rPr>
            </w:pPr>
            <w:r w:rsidRPr="005C558A">
              <w:rPr>
                <w:b/>
                <w:sz w:val="20"/>
                <w:lang w:bidi="fr-FR"/>
              </w:rPr>
              <w:t>24 mois</w:t>
            </w:r>
          </w:p>
        </w:tc>
      </w:tr>
      <w:tr w:rsidR="007F1C90" w:rsidRPr="006E392B" w14:paraId="3BBA0326" w14:textId="77777777" w:rsidTr="008664AF">
        <w:trPr>
          <w:trHeight w:val="290"/>
          <w:jc w:val="center"/>
        </w:trPr>
        <w:tc>
          <w:tcPr>
            <w:tcW w:w="3107" w:type="dxa"/>
            <w:tcBorders>
              <w:top w:val="single" w:sz="4" w:space="0" w:color="auto"/>
              <w:bottom w:val="single" w:sz="4" w:space="0" w:color="auto"/>
              <w:right w:val="single" w:sz="4" w:space="0" w:color="auto"/>
            </w:tcBorders>
            <w:shd w:val="clear" w:color="auto" w:fill="F2F2F2"/>
            <w:vAlign w:val="center"/>
          </w:tcPr>
          <w:p w14:paraId="40E23456" w14:textId="77777777" w:rsidR="007F1C90" w:rsidRPr="005C558A" w:rsidRDefault="007F1C90" w:rsidP="008664AF">
            <w:pPr>
              <w:rPr>
                <w:b/>
                <w:color w:val="000000"/>
                <w:sz w:val="20"/>
                <w:szCs w:val="20"/>
              </w:rPr>
            </w:pPr>
            <w:r w:rsidRPr="005C558A">
              <w:rPr>
                <w:b/>
                <w:sz w:val="20"/>
                <w:lang w:bidi="fr-FR"/>
              </w:rPr>
              <w:t>Souche de moustique sensible</w:t>
            </w:r>
            <w:r w:rsidRPr="005C558A">
              <w:rPr>
                <w:b/>
                <w:sz w:val="20"/>
                <w:lang w:bidi="fr-FR"/>
              </w:rPr>
              <w:br/>
              <w:t>(</w:t>
            </w:r>
            <w:r w:rsidRPr="005C558A">
              <w:rPr>
                <w:b/>
                <w:i/>
                <w:sz w:val="20"/>
                <w:lang w:bidi="fr-FR"/>
              </w:rPr>
              <w:t xml:space="preserve">An. gambiae </w:t>
            </w:r>
            <w:r w:rsidRPr="005C558A">
              <w:rPr>
                <w:b/>
                <w:sz w:val="20"/>
                <w:lang w:bidi="fr-FR"/>
              </w:rPr>
              <w:t>Kisumu)</w:t>
            </w:r>
          </w:p>
        </w:tc>
        <w:tc>
          <w:tcPr>
            <w:tcW w:w="2113" w:type="dxa"/>
            <w:tcBorders>
              <w:top w:val="single" w:sz="4" w:space="0" w:color="auto"/>
              <w:left w:val="single" w:sz="4" w:space="0" w:color="auto"/>
              <w:bottom w:val="single" w:sz="4" w:space="0" w:color="auto"/>
              <w:right w:val="single" w:sz="4" w:space="0" w:color="auto"/>
            </w:tcBorders>
            <w:shd w:val="clear" w:color="auto" w:fill="F2F2F2"/>
            <w:vAlign w:val="center"/>
          </w:tcPr>
          <w:p w14:paraId="40FE9252" w14:textId="77777777" w:rsidR="007F1C90" w:rsidRPr="005C558A" w:rsidRDefault="007F1C90" w:rsidP="008664AF">
            <w:pPr>
              <w:jc w:val="center"/>
              <w:rPr>
                <w:b/>
                <w:color w:val="000000"/>
                <w:sz w:val="20"/>
                <w:szCs w:val="20"/>
              </w:rPr>
            </w:pPr>
            <w:r w:rsidRPr="005C558A">
              <w:rPr>
                <w:b/>
                <w:sz w:val="20"/>
                <w:lang w:bidi="fr-FR"/>
              </w:rPr>
              <w:t>Moyenne (IC 95 %)</w:t>
            </w:r>
          </w:p>
          <w:p w14:paraId="01402DC8" w14:textId="77777777" w:rsidR="007F1C90" w:rsidRPr="005C558A" w:rsidRDefault="007F1C90" w:rsidP="008664AF">
            <w:pPr>
              <w:jc w:val="center"/>
              <w:rPr>
                <w:b/>
                <w:color w:val="000000"/>
                <w:sz w:val="20"/>
                <w:szCs w:val="20"/>
              </w:rPr>
            </w:pPr>
            <w:r w:rsidRPr="005C558A">
              <w:rPr>
                <w:b/>
                <w:sz w:val="20"/>
                <w:lang w:bidi="fr-FR"/>
              </w:rPr>
              <w:t>N=30</w:t>
            </w:r>
          </w:p>
        </w:tc>
        <w:tc>
          <w:tcPr>
            <w:tcW w:w="2160" w:type="dxa"/>
            <w:tcBorders>
              <w:top w:val="single" w:sz="4" w:space="0" w:color="auto"/>
              <w:left w:val="single" w:sz="4" w:space="0" w:color="auto"/>
              <w:bottom w:val="single" w:sz="4" w:space="0" w:color="auto"/>
              <w:right w:val="single" w:sz="4" w:space="0" w:color="auto"/>
            </w:tcBorders>
            <w:shd w:val="clear" w:color="auto" w:fill="F2F2F2"/>
            <w:vAlign w:val="center"/>
          </w:tcPr>
          <w:p w14:paraId="16290AE8" w14:textId="77777777" w:rsidR="007F1C90" w:rsidRPr="005C558A" w:rsidRDefault="007F1C90" w:rsidP="008664AF">
            <w:pPr>
              <w:jc w:val="center"/>
              <w:rPr>
                <w:b/>
                <w:color w:val="000000"/>
                <w:sz w:val="20"/>
                <w:szCs w:val="20"/>
              </w:rPr>
            </w:pPr>
            <w:r w:rsidRPr="005C558A">
              <w:rPr>
                <w:b/>
                <w:sz w:val="20"/>
                <w:lang w:bidi="fr-FR"/>
              </w:rPr>
              <w:t>Moyenne (IC 95 %)</w:t>
            </w:r>
          </w:p>
          <w:p w14:paraId="3F941111" w14:textId="77777777" w:rsidR="007F1C90" w:rsidRPr="005C558A" w:rsidRDefault="007F1C90" w:rsidP="008664AF">
            <w:pPr>
              <w:jc w:val="center"/>
              <w:rPr>
                <w:b/>
                <w:color w:val="000000"/>
                <w:sz w:val="20"/>
                <w:szCs w:val="20"/>
              </w:rPr>
            </w:pPr>
            <w:r w:rsidRPr="005C558A">
              <w:rPr>
                <w:b/>
                <w:sz w:val="20"/>
                <w:lang w:bidi="fr-FR"/>
              </w:rPr>
              <w:t>N=30</w:t>
            </w:r>
          </w:p>
        </w:tc>
        <w:tc>
          <w:tcPr>
            <w:tcW w:w="2160" w:type="dxa"/>
            <w:tcBorders>
              <w:top w:val="single" w:sz="4" w:space="0" w:color="auto"/>
              <w:left w:val="single" w:sz="4" w:space="0" w:color="auto"/>
              <w:bottom w:val="single" w:sz="4" w:space="0" w:color="auto"/>
            </w:tcBorders>
            <w:shd w:val="clear" w:color="auto" w:fill="F2F2F2"/>
          </w:tcPr>
          <w:p w14:paraId="2E5F93A7" w14:textId="77777777" w:rsidR="007F1C90" w:rsidRPr="005C558A" w:rsidRDefault="007F1C90" w:rsidP="008664AF">
            <w:pPr>
              <w:jc w:val="center"/>
              <w:rPr>
                <w:b/>
                <w:color w:val="000000"/>
                <w:sz w:val="20"/>
                <w:szCs w:val="20"/>
              </w:rPr>
            </w:pPr>
            <w:r w:rsidRPr="005C558A">
              <w:rPr>
                <w:b/>
                <w:sz w:val="20"/>
                <w:lang w:bidi="fr-FR"/>
              </w:rPr>
              <w:t>Moyenne (IC 95 %)</w:t>
            </w:r>
          </w:p>
          <w:p w14:paraId="23B040FE" w14:textId="77777777" w:rsidR="007F1C90" w:rsidRPr="005C558A" w:rsidRDefault="007F1C90" w:rsidP="008664AF">
            <w:pPr>
              <w:jc w:val="center"/>
              <w:rPr>
                <w:b/>
                <w:color w:val="000000"/>
                <w:sz w:val="20"/>
                <w:szCs w:val="20"/>
              </w:rPr>
            </w:pPr>
            <w:r w:rsidRPr="005C558A">
              <w:rPr>
                <w:b/>
                <w:sz w:val="20"/>
                <w:lang w:bidi="fr-FR"/>
              </w:rPr>
              <w:t>N=30</w:t>
            </w:r>
          </w:p>
        </w:tc>
      </w:tr>
      <w:tr w:rsidR="007F1C90" w:rsidRPr="006E392B" w14:paraId="4CA05681" w14:textId="77777777" w:rsidTr="008664AF">
        <w:trPr>
          <w:trHeight w:val="397"/>
          <w:jc w:val="center"/>
        </w:trPr>
        <w:tc>
          <w:tcPr>
            <w:tcW w:w="3107" w:type="dxa"/>
            <w:tcBorders>
              <w:top w:val="single" w:sz="4" w:space="0" w:color="auto"/>
              <w:right w:val="single" w:sz="4" w:space="0" w:color="auto"/>
            </w:tcBorders>
            <w:shd w:val="clear" w:color="auto" w:fill="auto"/>
            <w:vAlign w:val="center"/>
          </w:tcPr>
          <w:p w14:paraId="6A17AF74" w14:textId="77777777" w:rsidR="007F1C90" w:rsidRPr="005C558A" w:rsidRDefault="007F1C90" w:rsidP="008664AF">
            <w:pPr>
              <w:rPr>
                <w:color w:val="000000"/>
                <w:sz w:val="20"/>
                <w:szCs w:val="20"/>
              </w:rPr>
            </w:pPr>
            <w:r w:rsidRPr="005C558A">
              <w:rPr>
                <w:sz w:val="20"/>
                <w:lang w:bidi="fr-FR"/>
              </w:rPr>
              <w:t>Knock down de 60 minutes</w:t>
            </w:r>
          </w:p>
        </w:tc>
        <w:tc>
          <w:tcPr>
            <w:tcW w:w="2113" w:type="dxa"/>
            <w:tcBorders>
              <w:top w:val="single" w:sz="4" w:space="0" w:color="auto"/>
              <w:left w:val="single" w:sz="4" w:space="0" w:color="auto"/>
              <w:right w:val="single" w:sz="4" w:space="0" w:color="auto"/>
            </w:tcBorders>
            <w:vAlign w:val="center"/>
          </w:tcPr>
          <w:p w14:paraId="29B2EF80" w14:textId="77777777" w:rsidR="007F1C90" w:rsidRPr="005C558A" w:rsidRDefault="007F1C90" w:rsidP="008664AF">
            <w:pPr>
              <w:ind w:firstLine="246"/>
              <w:jc w:val="right"/>
              <w:rPr>
                <w:color w:val="000000"/>
                <w:sz w:val="20"/>
                <w:szCs w:val="20"/>
              </w:rPr>
            </w:pPr>
            <w:r w:rsidRPr="005C558A">
              <w:rPr>
                <w:sz w:val="20"/>
                <w:lang w:bidi="fr-FR"/>
              </w:rPr>
              <w:t>71,6 (64,3-78,8)</w:t>
            </w:r>
          </w:p>
        </w:tc>
        <w:tc>
          <w:tcPr>
            <w:tcW w:w="2160" w:type="dxa"/>
            <w:tcBorders>
              <w:top w:val="single" w:sz="4" w:space="0" w:color="auto"/>
              <w:left w:val="single" w:sz="4" w:space="0" w:color="auto"/>
              <w:right w:val="single" w:sz="4" w:space="0" w:color="auto"/>
            </w:tcBorders>
            <w:shd w:val="clear" w:color="auto" w:fill="auto"/>
            <w:vAlign w:val="center"/>
          </w:tcPr>
          <w:p w14:paraId="509ACCBA" w14:textId="77777777" w:rsidR="007F1C90" w:rsidRPr="005C558A" w:rsidRDefault="007F1C90" w:rsidP="008664AF">
            <w:pPr>
              <w:ind w:firstLine="246"/>
              <w:jc w:val="right"/>
              <w:rPr>
                <w:color w:val="000000"/>
                <w:sz w:val="20"/>
                <w:szCs w:val="20"/>
              </w:rPr>
            </w:pPr>
            <w:r w:rsidRPr="005C558A">
              <w:rPr>
                <w:sz w:val="20"/>
                <w:lang w:bidi="fr-FR"/>
              </w:rPr>
              <w:t>81,4 (78,71-84,12)</w:t>
            </w:r>
          </w:p>
        </w:tc>
        <w:tc>
          <w:tcPr>
            <w:tcW w:w="2160" w:type="dxa"/>
            <w:tcBorders>
              <w:top w:val="single" w:sz="4" w:space="0" w:color="auto"/>
              <w:left w:val="single" w:sz="4" w:space="0" w:color="auto"/>
            </w:tcBorders>
            <w:vAlign w:val="center"/>
          </w:tcPr>
          <w:p w14:paraId="5DACE37F" w14:textId="77777777" w:rsidR="007F1C90" w:rsidRPr="005C558A" w:rsidRDefault="007F1C90" w:rsidP="008664AF">
            <w:pPr>
              <w:ind w:firstLine="246"/>
              <w:jc w:val="right"/>
              <w:rPr>
                <w:color w:val="000000"/>
                <w:sz w:val="20"/>
                <w:szCs w:val="20"/>
              </w:rPr>
            </w:pPr>
            <w:r w:rsidRPr="005C558A">
              <w:rPr>
                <w:spacing w:val="-1"/>
                <w:w w:val="95"/>
                <w:sz w:val="20"/>
                <w:lang w:bidi="fr-FR"/>
              </w:rPr>
              <w:t>57,67 (54,81-60,48)</w:t>
            </w:r>
          </w:p>
        </w:tc>
      </w:tr>
      <w:tr w:rsidR="007F1C90" w:rsidRPr="006E392B" w14:paraId="2DE62C69" w14:textId="77777777" w:rsidTr="008664AF">
        <w:trPr>
          <w:trHeight w:val="397"/>
          <w:jc w:val="center"/>
        </w:trPr>
        <w:tc>
          <w:tcPr>
            <w:tcW w:w="3107" w:type="dxa"/>
            <w:tcBorders>
              <w:right w:val="single" w:sz="4" w:space="0" w:color="auto"/>
            </w:tcBorders>
            <w:shd w:val="clear" w:color="auto" w:fill="auto"/>
            <w:vAlign w:val="center"/>
          </w:tcPr>
          <w:p w14:paraId="3E2364C3" w14:textId="77777777" w:rsidR="007F1C90" w:rsidRPr="005C558A" w:rsidRDefault="007F1C90" w:rsidP="008664AF">
            <w:pPr>
              <w:rPr>
                <w:color w:val="000000"/>
                <w:sz w:val="20"/>
                <w:szCs w:val="20"/>
              </w:rPr>
            </w:pPr>
            <w:r w:rsidRPr="005C558A">
              <w:rPr>
                <w:sz w:val="20"/>
                <w:lang w:bidi="fr-FR"/>
              </w:rPr>
              <w:t>Mortalité sur 24 heures</w:t>
            </w:r>
          </w:p>
        </w:tc>
        <w:tc>
          <w:tcPr>
            <w:tcW w:w="2113" w:type="dxa"/>
            <w:tcBorders>
              <w:left w:val="single" w:sz="4" w:space="0" w:color="auto"/>
              <w:right w:val="single" w:sz="4" w:space="0" w:color="auto"/>
            </w:tcBorders>
            <w:vAlign w:val="center"/>
          </w:tcPr>
          <w:p w14:paraId="6EDD54C5" w14:textId="77777777" w:rsidR="007F1C90" w:rsidRPr="005C558A" w:rsidRDefault="007F1C90" w:rsidP="008664AF">
            <w:pPr>
              <w:ind w:firstLine="246"/>
              <w:jc w:val="right"/>
              <w:rPr>
                <w:color w:val="000000"/>
                <w:sz w:val="20"/>
                <w:szCs w:val="20"/>
              </w:rPr>
            </w:pPr>
            <w:r w:rsidRPr="005C558A">
              <w:rPr>
                <w:sz w:val="20"/>
                <w:lang w:bidi="fr-FR"/>
              </w:rPr>
              <w:t>86,13 (84,0-88,2)</w:t>
            </w:r>
          </w:p>
        </w:tc>
        <w:tc>
          <w:tcPr>
            <w:tcW w:w="2160" w:type="dxa"/>
            <w:tcBorders>
              <w:left w:val="single" w:sz="4" w:space="0" w:color="auto"/>
              <w:right w:val="single" w:sz="4" w:space="0" w:color="auto"/>
            </w:tcBorders>
            <w:shd w:val="clear" w:color="auto" w:fill="auto"/>
            <w:vAlign w:val="center"/>
          </w:tcPr>
          <w:p w14:paraId="3C09F1CB" w14:textId="77777777" w:rsidR="007F1C90" w:rsidRPr="005C558A" w:rsidRDefault="007F1C90" w:rsidP="008664AF">
            <w:pPr>
              <w:ind w:firstLine="246"/>
              <w:jc w:val="right"/>
              <w:rPr>
                <w:color w:val="000000"/>
                <w:sz w:val="20"/>
                <w:szCs w:val="20"/>
              </w:rPr>
            </w:pPr>
            <w:r w:rsidRPr="005C558A">
              <w:rPr>
                <w:sz w:val="20"/>
                <w:lang w:bidi="fr-FR"/>
              </w:rPr>
              <w:t>99,5 (98,64-100)</w:t>
            </w:r>
          </w:p>
        </w:tc>
        <w:tc>
          <w:tcPr>
            <w:tcW w:w="2160" w:type="dxa"/>
            <w:tcBorders>
              <w:left w:val="single" w:sz="4" w:space="0" w:color="auto"/>
            </w:tcBorders>
            <w:vAlign w:val="center"/>
          </w:tcPr>
          <w:p w14:paraId="648DC5B2" w14:textId="77777777" w:rsidR="007F1C90" w:rsidRPr="005C558A" w:rsidRDefault="007F1C90" w:rsidP="008664AF">
            <w:pPr>
              <w:ind w:firstLine="246"/>
              <w:jc w:val="right"/>
              <w:rPr>
                <w:color w:val="000000"/>
                <w:sz w:val="20"/>
                <w:szCs w:val="20"/>
              </w:rPr>
            </w:pPr>
            <w:r w:rsidRPr="005C558A">
              <w:rPr>
                <w:spacing w:val="-1"/>
                <w:w w:val="95"/>
                <w:sz w:val="20"/>
                <w:lang w:bidi="fr-FR"/>
              </w:rPr>
              <w:t>95,91 (94,64-96,96)</w:t>
            </w:r>
          </w:p>
        </w:tc>
      </w:tr>
      <w:tr w:rsidR="007F1C90" w:rsidRPr="006E392B" w14:paraId="76C63E32" w14:textId="77777777" w:rsidTr="008664AF">
        <w:trPr>
          <w:trHeight w:val="397"/>
          <w:jc w:val="center"/>
        </w:trPr>
        <w:tc>
          <w:tcPr>
            <w:tcW w:w="3107" w:type="dxa"/>
            <w:tcBorders>
              <w:right w:val="single" w:sz="4" w:space="0" w:color="auto"/>
            </w:tcBorders>
            <w:shd w:val="clear" w:color="auto" w:fill="auto"/>
            <w:vAlign w:val="center"/>
          </w:tcPr>
          <w:p w14:paraId="72427D73" w14:textId="77777777" w:rsidR="007F1C90" w:rsidRPr="005C558A" w:rsidRDefault="007F1C90" w:rsidP="008664AF">
            <w:pPr>
              <w:rPr>
                <w:color w:val="000000"/>
                <w:sz w:val="20"/>
                <w:szCs w:val="20"/>
              </w:rPr>
            </w:pPr>
            <w:r w:rsidRPr="005C558A">
              <w:rPr>
                <w:sz w:val="20"/>
                <w:lang w:bidi="fr-FR"/>
              </w:rPr>
              <w:t>Efficacité optimale</w:t>
            </w:r>
          </w:p>
        </w:tc>
        <w:tc>
          <w:tcPr>
            <w:tcW w:w="2113" w:type="dxa"/>
            <w:tcBorders>
              <w:left w:val="single" w:sz="4" w:space="0" w:color="auto"/>
              <w:right w:val="single" w:sz="4" w:space="0" w:color="auto"/>
            </w:tcBorders>
            <w:vAlign w:val="center"/>
          </w:tcPr>
          <w:p w14:paraId="7BD3A5A7" w14:textId="77777777" w:rsidR="007F1C90" w:rsidRPr="005C558A" w:rsidRDefault="007F1C90" w:rsidP="008664AF">
            <w:pPr>
              <w:ind w:firstLine="246"/>
              <w:jc w:val="right"/>
              <w:rPr>
                <w:color w:val="000000"/>
                <w:sz w:val="20"/>
                <w:szCs w:val="20"/>
              </w:rPr>
            </w:pPr>
            <w:r w:rsidRPr="005C558A">
              <w:rPr>
                <w:sz w:val="20"/>
                <w:lang w:bidi="fr-FR"/>
              </w:rPr>
              <w:t>100,0 (-)</w:t>
            </w:r>
          </w:p>
        </w:tc>
        <w:tc>
          <w:tcPr>
            <w:tcW w:w="2160" w:type="dxa"/>
            <w:tcBorders>
              <w:left w:val="single" w:sz="4" w:space="0" w:color="auto"/>
              <w:right w:val="single" w:sz="4" w:space="0" w:color="auto"/>
            </w:tcBorders>
            <w:shd w:val="clear" w:color="auto" w:fill="auto"/>
            <w:vAlign w:val="center"/>
          </w:tcPr>
          <w:p w14:paraId="0186E1B2" w14:textId="77777777" w:rsidR="007F1C90" w:rsidRPr="005C558A" w:rsidRDefault="007F1C90" w:rsidP="008664AF">
            <w:pPr>
              <w:ind w:firstLine="246"/>
              <w:jc w:val="right"/>
              <w:rPr>
                <w:color w:val="000000"/>
                <w:sz w:val="20"/>
                <w:szCs w:val="20"/>
              </w:rPr>
            </w:pPr>
            <w:r w:rsidRPr="005C558A">
              <w:rPr>
                <w:sz w:val="20"/>
                <w:lang w:bidi="fr-FR"/>
              </w:rPr>
              <w:t>100,0 (-)</w:t>
            </w:r>
          </w:p>
        </w:tc>
        <w:tc>
          <w:tcPr>
            <w:tcW w:w="2160" w:type="dxa"/>
            <w:tcBorders>
              <w:left w:val="single" w:sz="4" w:space="0" w:color="auto"/>
            </w:tcBorders>
            <w:vAlign w:val="center"/>
          </w:tcPr>
          <w:p w14:paraId="2E8D1E0A" w14:textId="77777777" w:rsidR="007F1C90" w:rsidRPr="005C558A" w:rsidRDefault="007F1C90" w:rsidP="008664AF">
            <w:pPr>
              <w:ind w:firstLine="246"/>
              <w:jc w:val="right"/>
              <w:rPr>
                <w:color w:val="000000"/>
                <w:sz w:val="20"/>
                <w:szCs w:val="20"/>
              </w:rPr>
            </w:pPr>
            <w:r w:rsidRPr="005C558A">
              <w:rPr>
                <w:w w:val="95"/>
                <w:sz w:val="20"/>
                <w:lang w:bidi="fr-FR"/>
              </w:rPr>
              <w:t>100,0 (-)</w:t>
            </w:r>
          </w:p>
        </w:tc>
      </w:tr>
      <w:tr w:rsidR="007F1C90" w:rsidRPr="006E392B" w14:paraId="3658BE23" w14:textId="77777777" w:rsidTr="008664AF">
        <w:trPr>
          <w:trHeight w:val="397"/>
          <w:jc w:val="center"/>
        </w:trPr>
        <w:tc>
          <w:tcPr>
            <w:tcW w:w="3107" w:type="dxa"/>
            <w:tcBorders>
              <w:bottom w:val="single" w:sz="4" w:space="0" w:color="auto"/>
              <w:right w:val="single" w:sz="4" w:space="0" w:color="auto"/>
            </w:tcBorders>
            <w:shd w:val="clear" w:color="auto" w:fill="auto"/>
            <w:vAlign w:val="center"/>
          </w:tcPr>
          <w:p w14:paraId="2E4D0455" w14:textId="77777777" w:rsidR="007F1C90" w:rsidRPr="005C558A" w:rsidRDefault="007F1C90" w:rsidP="008664AF">
            <w:pPr>
              <w:rPr>
                <w:color w:val="000000"/>
                <w:sz w:val="20"/>
                <w:szCs w:val="20"/>
              </w:rPr>
            </w:pPr>
            <w:r w:rsidRPr="005C558A">
              <w:rPr>
                <w:sz w:val="20"/>
                <w:lang w:bidi="fr-FR"/>
              </w:rPr>
              <w:t>Efficacité minimale</w:t>
            </w:r>
          </w:p>
        </w:tc>
        <w:tc>
          <w:tcPr>
            <w:tcW w:w="2113" w:type="dxa"/>
            <w:tcBorders>
              <w:left w:val="single" w:sz="4" w:space="0" w:color="auto"/>
              <w:bottom w:val="single" w:sz="4" w:space="0" w:color="auto"/>
              <w:right w:val="single" w:sz="4" w:space="0" w:color="auto"/>
            </w:tcBorders>
            <w:vAlign w:val="center"/>
          </w:tcPr>
          <w:p w14:paraId="5BABEBFF" w14:textId="77777777" w:rsidR="007F1C90" w:rsidRPr="005C558A" w:rsidRDefault="007F1C90" w:rsidP="008664AF">
            <w:pPr>
              <w:ind w:firstLine="246"/>
              <w:jc w:val="right"/>
              <w:rPr>
                <w:color w:val="000000"/>
                <w:sz w:val="20"/>
                <w:szCs w:val="20"/>
              </w:rPr>
            </w:pPr>
            <w:r w:rsidRPr="005C558A">
              <w:rPr>
                <w:sz w:val="20"/>
                <w:lang w:bidi="fr-FR"/>
              </w:rPr>
              <w:t>100,0 (-)</w:t>
            </w:r>
          </w:p>
        </w:tc>
        <w:tc>
          <w:tcPr>
            <w:tcW w:w="2160" w:type="dxa"/>
            <w:tcBorders>
              <w:left w:val="single" w:sz="4" w:space="0" w:color="auto"/>
              <w:bottom w:val="single" w:sz="4" w:space="0" w:color="auto"/>
              <w:right w:val="single" w:sz="4" w:space="0" w:color="auto"/>
            </w:tcBorders>
            <w:shd w:val="clear" w:color="auto" w:fill="auto"/>
            <w:vAlign w:val="center"/>
          </w:tcPr>
          <w:p w14:paraId="6D897B89" w14:textId="77777777" w:rsidR="007F1C90" w:rsidRPr="005C558A" w:rsidRDefault="007F1C90" w:rsidP="008664AF">
            <w:pPr>
              <w:ind w:firstLine="246"/>
              <w:jc w:val="right"/>
              <w:rPr>
                <w:color w:val="000000"/>
                <w:sz w:val="20"/>
                <w:szCs w:val="20"/>
              </w:rPr>
            </w:pPr>
            <w:r w:rsidRPr="005C558A">
              <w:rPr>
                <w:sz w:val="20"/>
                <w:lang w:bidi="fr-FR"/>
              </w:rPr>
              <w:t>100,0 (-)</w:t>
            </w:r>
          </w:p>
        </w:tc>
        <w:tc>
          <w:tcPr>
            <w:tcW w:w="2160" w:type="dxa"/>
            <w:tcBorders>
              <w:left w:val="single" w:sz="4" w:space="0" w:color="auto"/>
              <w:bottom w:val="single" w:sz="4" w:space="0" w:color="auto"/>
            </w:tcBorders>
            <w:vAlign w:val="center"/>
          </w:tcPr>
          <w:p w14:paraId="4E55382C" w14:textId="77777777" w:rsidR="007F1C90" w:rsidRPr="005C558A" w:rsidRDefault="007F1C90" w:rsidP="008664AF">
            <w:pPr>
              <w:ind w:firstLine="246"/>
              <w:jc w:val="right"/>
              <w:rPr>
                <w:color w:val="000000"/>
                <w:sz w:val="20"/>
                <w:szCs w:val="20"/>
              </w:rPr>
            </w:pPr>
            <w:r w:rsidRPr="005C558A">
              <w:rPr>
                <w:w w:val="95"/>
                <w:sz w:val="20"/>
                <w:lang w:bidi="fr-FR"/>
              </w:rPr>
              <w:t>100,0 (-)</w:t>
            </w:r>
          </w:p>
        </w:tc>
      </w:tr>
    </w:tbl>
    <w:p w14:paraId="1AB9E29B" w14:textId="77777777" w:rsidR="007F1C90" w:rsidRPr="00120AF1" w:rsidRDefault="007F1C90" w:rsidP="007F1C90">
      <w:pPr>
        <w:rPr>
          <w:rFonts w:eastAsia="Arial"/>
          <w:b/>
          <w:bCs/>
          <w:smallCaps/>
          <w:noProof/>
        </w:rPr>
      </w:pPr>
    </w:p>
    <w:p w14:paraId="683701DD" w14:textId="1E236395" w:rsidR="007F1C90" w:rsidRPr="00120AF1" w:rsidRDefault="004853C3" w:rsidP="006776EC">
      <w:pPr>
        <w:pStyle w:val="FigureTitle"/>
      </w:pPr>
      <w:r w:rsidRPr="00120AF1">
        <w:rPr>
          <w:lang w:bidi="fr-FR"/>
        </w:rPr>
        <w:t>Figure 9 : Diagramme en boîte des résultats des tests biologiques en cône pour déterminer l'efficacité résiduelle des pyréthrinoïdes</w:t>
      </w:r>
    </w:p>
    <w:p w14:paraId="214F65E9" w14:textId="5E2F24C1" w:rsidR="007F1C90" w:rsidRPr="00120AF1" w:rsidRDefault="00F5766B" w:rsidP="007F1C90">
      <w:pPr>
        <w:rPr>
          <w:rFonts w:eastAsia="Arial"/>
          <w:b/>
          <w:bCs/>
          <w:smallCaps/>
          <w:noProof/>
        </w:rPr>
      </w:pPr>
      <w:r>
        <w:rPr>
          <w:b/>
          <w:smallCaps/>
          <w:noProof/>
          <w:lang w:bidi="fr-FR"/>
        </w:rPr>
        <mc:AlternateContent>
          <mc:Choice Requires="wpg">
            <w:drawing>
              <wp:inline distT="0" distB="0" distL="0" distR="0" wp14:anchorId="26EB79C6" wp14:editId="10282C7E">
                <wp:extent cx="5687247" cy="2860243"/>
                <wp:effectExtent l="0" t="0" r="8890" b="0"/>
                <wp:docPr id="75" name="Группа 75"/>
                <wp:cNvGraphicFramePr/>
                <a:graphic xmlns:a="http://schemas.openxmlformats.org/drawingml/2006/main">
                  <a:graphicData uri="http://schemas.microsoft.com/office/word/2010/wordprocessingGroup">
                    <wpg:wgp>
                      <wpg:cNvGrpSpPr/>
                      <wpg:grpSpPr>
                        <a:xfrm>
                          <a:off x="0" y="0"/>
                          <a:ext cx="5687247" cy="2860243"/>
                          <a:chOff x="-17967" y="0"/>
                          <a:chExt cx="5687247" cy="2860243"/>
                        </a:xfrm>
                      </wpg:grpSpPr>
                      <pic:pic xmlns:pic="http://schemas.openxmlformats.org/drawingml/2006/picture">
                        <pic:nvPicPr>
                          <pic:cNvPr id="10" name="Image 10"/>
                          <pic:cNvPicPr>
                            <a:picLocks/>
                          </pic:cNvPicPr>
                        </pic:nvPicPr>
                        <pic:blipFill>
                          <a:blip r:embed="rId49">
                            <a:extLst>
                              <a:ext uri="{28A0092B-C50C-407E-A947-70E740481C1C}">
                                <a14:useLocalDpi xmlns:a14="http://schemas.microsoft.com/office/drawing/2010/main" val="0"/>
                              </a:ext>
                            </a:extLst>
                          </a:blip>
                          <a:stretch>
                            <a:fillRect/>
                          </a:stretch>
                        </pic:blipFill>
                        <pic:spPr>
                          <a:xfrm>
                            <a:off x="0" y="0"/>
                            <a:ext cx="5669280" cy="2860243"/>
                          </a:xfrm>
                          <a:prstGeom prst="rect">
                            <a:avLst/>
                          </a:prstGeom>
                        </pic:spPr>
                      </pic:pic>
                      <wps:wsp>
                        <wps:cNvPr id="74" name="Поле 74"/>
                        <wps:cNvSpPr txBox="1"/>
                        <wps:spPr>
                          <a:xfrm>
                            <a:off x="355821" y="2691054"/>
                            <a:ext cx="2324735" cy="108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308A67" w14:textId="0D0496DA" w:rsidR="00F5766B" w:rsidRPr="00F5766B" w:rsidRDefault="00F5766B" w:rsidP="00F5766B">
                              <w:pPr>
                                <w:jc w:val="center"/>
                                <w:rPr>
                                  <w:rFonts w:ascii="Arial" w:hAnsi="Arial" w:cs="Arial"/>
                                  <w:sz w:val="14"/>
                                  <w:szCs w:val="14"/>
                                </w:rPr>
                              </w:pPr>
                              <w:r w:rsidRPr="00F5766B">
                                <w:rPr>
                                  <w:sz w:val="14"/>
                                  <w:lang w:bidi="fr-FR"/>
                                </w:rPr>
                                <w:t>Souche de Kisumu sensible aux moustiquaires Yorkool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86" name="Поле 186"/>
                        <wps:cNvSpPr txBox="1"/>
                        <wps:spPr>
                          <a:xfrm>
                            <a:off x="3242562" y="2691054"/>
                            <a:ext cx="2324100" cy="108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BB92E1" w14:textId="044C5F95" w:rsidR="00F5766B" w:rsidRPr="00F5766B" w:rsidRDefault="00F5766B" w:rsidP="00F5766B">
                              <w:pPr>
                                <w:jc w:val="center"/>
                                <w:rPr>
                                  <w:rFonts w:ascii="Arial" w:hAnsi="Arial" w:cs="Arial"/>
                                  <w:sz w:val="14"/>
                                  <w:szCs w:val="14"/>
                                </w:rPr>
                              </w:pPr>
                              <w:r w:rsidRPr="00F5766B">
                                <w:rPr>
                                  <w:sz w:val="14"/>
                                  <w:lang w:bidi="fr-FR"/>
                                </w:rPr>
                                <w:t>Souche de Kisumu sensible aux moustiquaires Yorkool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87" name="Поле 187"/>
                        <wps:cNvSpPr txBox="1"/>
                        <wps:spPr>
                          <a:xfrm rot="16200000">
                            <a:off x="1742969" y="1213488"/>
                            <a:ext cx="2324100" cy="108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E13862" w14:textId="3E98F5F1" w:rsidR="00F5766B" w:rsidRPr="00F5766B" w:rsidRDefault="00F5766B" w:rsidP="00F5766B">
                              <w:pPr>
                                <w:jc w:val="center"/>
                                <w:rPr>
                                  <w:rFonts w:ascii="Arial" w:hAnsi="Arial" w:cs="Arial"/>
                                  <w:sz w:val="14"/>
                                  <w:szCs w:val="14"/>
                                </w:rPr>
                              </w:pPr>
                              <w:r w:rsidRPr="00F5766B">
                                <w:rPr>
                                  <w:sz w:val="14"/>
                                  <w:lang w:bidi="fr-FR"/>
                                </w:rPr>
                                <w:t>Mortalité moyenne sur 24 heures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88" name="Поле 188"/>
                        <wps:cNvSpPr txBox="1"/>
                        <wps:spPr>
                          <a:xfrm rot="16200000">
                            <a:off x="-1125724" y="1213488"/>
                            <a:ext cx="2324100" cy="1085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ADED4D" w14:textId="1B1F86F0" w:rsidR="00F5766B" w:rsidRPr="00F5766B" w:rsidRDefault="00F5766B" w:rsidP="00F5766B">
                              <w:pPr>
                                <w:jc w:val="center"/>
                                <w:rPr>
                                  <w:rFonts w:ascii="Arial" w:hAnsi="Arial" w:cs="Arial"/>
                                  <w:sz w:val="14"/>
                                  <w:szCs w:val="14"/>
                                </w:rPr>
                              </w:pPr>
                              <w:r w:rsidRPr="00F5766B">
                                <w:rPr>
                                  <w:sz w:val="14"/>
                                  <w:lang w:bidi="fr-FR"/>
                                </w:rPr>
                                <w:t>Knock down moyen de 60 minutes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26EB79C6" id="Группа 75" o:spid="_x0000_s1196" style="width:447.8pt;height:225.2pt;mso-position-horizontal-relative:char;mso-position-vertical-relative:line" coordorigin="-179" coordsize="56872,28602"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">
                <v:shape id="Image 10" o:spid="_x0000_s1197" type="#_x0000_t75" style="position:absolute;width:56692;height:28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">
                  <v:imagedata r:id="rId50" o:title=""/>
                  <o:lock v:ext="edit" aspectratio="f"/>
                </v:shape>
                <v:shape id="Поле 74" o:spid="_x0000_s1198" type="#_x0000_t202" style="position:absolute;left:3558;top:26910;width:23247;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" fillcolor="white [3201]" stroked="f" strokeweight=".5pt">
                  <v:textbox style="mso-fit-shape-to-text:t" inset="0,0,0,0">
                    <w:txbxContent>
                      <w:p w14:paraId="26308A67" w14:textId="0D0496DA" w:rsidR="00F5766B" w:rsidRPr="00F5766B" w:rsidRDefault="00F5766B" w:rsidP="00F5766B">
                        <w:pPr>
                          <w:jc w:val="center"/>
                          <w:rPr>
                            <w:rFonts w:ascii="Arial" w:hAnsi="Arial" w:cs="Arial"/>
                            <w:sz w:val="14"/>
                            <w:szCs w:val="14"/>
                          </w:rPr>
                        </w:pPr>
                        <w:r w:rsidRPr="00F5766B">
                          <w:rPr>
                            <w:sz w:val="14"/>
                            <w:lang w:bidi="fr-FR"/>
                          </w:rPr>
                          <w:t>Souche de Kisumu sensible aux moustiquaires Yorkool</w:t>
                        </w:r>
                      </w:p>
                    </w:txbxContent>
                  </v:textbox>
                </v:shape>
                <v:shape id="Поле 186" o:spid="_x0000_s1199" type="#_x0000_t202" style="position:absolute;left:32425;top:26910;width:23241;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" fillcolor="white [3201]" stroked="f" strokeweight=".5pt">
                  <v:textbox style="mso-fit-shape-to-text:t" inset="0,0,0,0">
                    <w:txbxContent>
                      <w:p w14:paraId="23BB92E1" w14:textId="044C5F95" w:rsidR="00F5766B" w:rsidRPr="00F5766B" w:rsidRDefault="00F5766B" w:rsidP="00F5766B">
                        <w:pPr>
                          <w:jc w:val="center"/>
                          <w:rPr>
                            <w:rFonts w:ascii="Arial" w:hAnsi="Arial" w:cs="Arial"/>
                            <w:sz w:val="14"/>
                            <w:szCs w:val="14"/>
                          </w:rPr>
                        </w:pPr>
                        <w:r w:rsidRPr="00F5766B">
                          <w:rPr>
                            <w:sz w:val="14"/>
                            <w:lang w:bidi="fr-FR"/>
                          </w:rPr>
                          <w:t>Souche de Kisumu sensible aux moustiquaires Yorkool</w:t>
                        </w:r>
                      </w:p>
                    </w:txbxContent>
                  </v:textbox>
                </v:shape>
                <v:shape id="Поле 187" o:spid="_x0000_s1200" type="#_x0000_t202" style="position:absolute;left:17429;top:12135;width:23241;height:10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" fillcolor="white [3201]" stroked="f" strokeweight=".5pt">
                  <v:textbox style="mso-fit-shape-to-text:t" inset="0,0,0,0">
                    <w:txbxContent>
                      <w:p w14:paraId="4EE13862" w14:textId="3E98F5F1" w:rsidR="00F5766B" w:rsidRPr="00F5766B" w:rsidRDefault="00F5766B" w:rsidP="00F5766B">
                        <w:pPr>
                          <w:jc w:val="center"/>
                          <w:rPr>
                            <w:rFonts w:ascii="Arial" w:hAnsi="Arial" w:cs="Arial"/>
                            <w:sz w:val="14"/>
                            <w:szCs w:val="14"/>
                          </w:rPr>
                        </w:pPr>
                        <w:r w:rsidRPr="00F5766B">
                          <w:rPr>
                            <w:sz w:val="14"/>
                            <w:lang w:bidi="fr-FR"/>
                          </w:rPr>
                          <w:t>Mortalité moyenne sur 24 heures</w:t>
                        </w:r>
                      </w:p>
                    </w:txbxContent>
                  </v:textbox>
                </v:shape>
                <v:shape id="Поле 188" o:spid="_x0000_s1201" type="#_x0000_t202" style="position:absolute;left:-11257;top:12135;width:23241;height:108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" fillcolor="white [3201]" stroked="f" strokeweight=".5pt">
                  <v:textbox style="mso-fit-shape-to-text:t" inset="0,0,0,0">
                    <w:txbxContent>
                      <w:p w14:paraId="20ADED4D" w14:textId="1B1F86F0" w:rsidR="00F5766B" w:rsidRPr="00F5766B" w:rsidRDefault="00F5766B" w:rsidP="00F5766B">
                        <w:pPr>
                          <w:jc w:val="center"/>
                          <w:rPr>
                            <w:rFonts w:ascii="Arial" w:hAnsi="Arial" w:cs="Arial"/>
                            <w:sz w:val="14"/>
                            <w:szCs w:val="14"/>
                          </w:rPr>
                        </w:pPr>
                        <w:r w:rsidRPr="00F5766B">
                          <w:rPr>
                            <w:sz w:val="14"/>
                            <w:lang w:bidi="fr-FR"/>
                          </w:rPr>
                          <w:t>Knock down moyen de 60 minutes</w:t>
                        </w:r>
                      </w:p>
                    </w:txbxContent>
                  </v:textbox>
                </v:shape>
                <w10:anchorlock/>
              </v:group>
            </w:pict>
          </mc:Fallback>
        </mc:AlternateContent>
      </w:r>
    </w:p>
    <w:p w14:paraId="3E180059" w14:textId="25C46D92" w:rsidR="007F1C90" w:rsidRDefault="007F1C90" w:rsidP="007F1C90">
      <w:pPr>
        <w:rPr>
          <w:rStyle w:val="cf01"/>
        </w:rPr>
      </w:pPr>
      <w:r w:rsidRPr="00120AF1">
        <w:rPr>
          <w:rStyle w:val="cf01"/>
          <w:lang w:bidi="fr-FR"/>
        </w:rPr>
        <w:t>Le diagramme en boîte montre la médiane (ligne), l'écart interquartile (boîte), les valeurs adjacentes (flèches) et les valeurs aberrantes (cercles).</w:t>
      </w:r>
    </w:p>
    <w:p w14:paraId="46BDEE18" w14:textId="77777777" w:rsidR="007F1C90" w:rsidRPr="00120AF1" w:rsidRDefault="007F1C90" w:rsidP="007F1C90">
      <w:pPr>
        <w:rPr>
          <w:rFonts w:eastAsia="Arial"/>
          <w:b/>
          <w:bCs/>
        </w:rPr>
      </w:pPr>
    </w:p>
    <w:p w14:paraId="39D23890" w14:textId="42A7BD4C" w:rsidR="007F1C90" w:rsidRPr="00120AF1" w:rsidRDefault="007F1C90" w:rsidP="00584BB3">
      <w:pPr>
        <w:pStyle w:val="Heading3"/>
        <w:numPr>
          <w:ilvl w:val="0"/>
          <w:numId w:val="0"/>
        </w:numPr>
      </w:pPr>
      <w:bookmarkStart w:id="54" w:name="_Toc112942416"/>
      <w:r w:rsidRPr="00626985">
        <w:rPr>
          <w:b/>
          <w:sz w:val="24"/>
          <w:lang w:bidi="fr-FR"/>
        </w:rPr>
        <w:t>3.5.2</w:t>
      </w:r>
      <w:r w:rsidR="00B17375" w:rsidRPr="00120AF1">
        <w:rPr>
          <w:lang w:bidi="fr-FR"/>
        </w:rPr>
        <w:tab/>
        <w:t>Vumbi / PermaNet 3.0 (Deltaméthrine et synergiste PBO)</w:t>
      </w:r>
      <w:bookmarkEnd w:id="54"/>
    </w:p>
    <w:p w14:paraId="50D0CB2C" w14:textId="7CDC636F" w:rsidR="007F1C90" w:rsidRPr="00120AF1" w:rsidRDefault="007F1C90" w:rsidP="001C2CCD">
      <w:pPr>
        <w:pStyle w:val="1-DocText"/>
      </w:pPr>
      <w:r w:rsidRPr="00120AF1">
        <w:rPr>
          <w:lang w:bidi="fr-FR"/>
        </w:rPr>
        <w:t>La marque PermaNet® 3.0 est une marque de MII aux pyréthrinoïdes + synergiste PBO avec de la deltaméthrine comme ingrédient actif seulement sur les parois et de la deltaméthrine + PBO sur le toit. Des tests biologiques en cônes ont été réalisés avec une souche sensible aux pyréthrinoïdes élevée par des insectes (</w:t>
      </w:r>
      <w:r w:rsidRPr="00120AF1">
        <w:rPr>
          <w:i/>
          <w:lang w:bidi="fr-FR"/>
        </w:rPr>
        <w:t>Anopheles gambiae</w:t>
      </w:r>
      <w:r w:rsidRPr="00120AF1">
        <w:rPr>
          <w:lang w:bidi="fr-FR"/>
        </w:rPr>
        <w:t xml:space="preserve"> s.s. Kisumu), une souche à sensibilité réduite à la perméthrine (</w:t>
      </w:r>
      <w:r w:rsidRPr="00120AF1">
        <w:rPr>
          <w:i/>
          <w:lang w:bidi="fr-FR"/>
        </w:rPr>
        <w:t>An. gambiae</w:t>
      </w:r>
      <w:r w:rsidRPr="00120AF1">
        <w:rPr>
          <w:lang w:bidi="fr-FR"/>
        </w:rPr>
        <w:t xml:space="preserve"> Kisumu RSP) et la souche sauvage </w:t>
      </w:r>
      <w:r w:rsidRPr="00120AF1">
        <w:rPr>
          <w:i/>
          <w:lang w:bidi="fr-FR"/>
        </w:rPr>
        <w:t>An. gambiae</w:t>
      </w:r>
      <w:r w:rsidRPr="00120AF1">
        <w:rPr>
          <w:lang w:bidi="fr-FR"/>
        </w:rPr>
        <w:t xml:space="preserve"> s.l. Nyanza-Lac. Les MII de terrain ont été testées contre des moustiquaires non traitées comme témoin négatif. Cinq moustiquaires à base de pyréthrinoïde + PBO et quatre nouvelles moustiquaires à base de pyréthrinoïde uniquement ont également été testées comme témoins positifs. Les résultats de KD60 et de mortalité sont présentés pour les souches de moustiques sensibles et résistantes séparément, et pour les parois et le toit de PermaNet® 3.0 séparément dans le tableau 23 et la figure 10 ci-dessous. </w:t>
      </w:r>
    </w:p>
    <w:p w14:paraId="750F2F2C" w14:textId="7C4260B3" w:rsidR="007F1C90" w:rsidRPr="00120AF1" w:rsidRDefault="007F1C90" w:rsidP="001C2CCD">
      <w:pPr>
        <w:pStyle w:val="1-DocText"/>
      </w:pPr>
      <w:r w:rsidRPr="00120AF1">
        <w:rPr>
          <w:lang w:bidi="fr-FR"/>
        </w:rPr>
        <w:t xml:space="preserve">Tous les échantillons de terrain PermaNet® 3.0 ont atteint une efficacité optimale contre les moustiques sensibles aux pyréthrinoïdes à 24 mois (Figure 10.1), avec une mortalité de 100 % pour les échantillons </w:t>
      </w:r>
      <w:r w:rsidR="008D2F37">
        <w:rPr>
          <w:lang w:bidi="fr-FR"/>
        </w:rPr>
        <w:t>sur les côtés</w:t>
      </w:r>
      <w:r w:rsidRPr="00120AF1">
        <w:rPr>
          <w:lang w:bidi="fr-FR"/>
        </w:rPr>
        <w:t xml:space="preserve"> et les échantillons </w:t>
      </w:r>
      <w:r w:rsidR="008D2F37">
        <w:rPr>
          <w:lang w:bidi="fr-FR"/>
        </w:rPr>
        <w:t>sur la</w:t>
      </w:r>
      <w:r w:rsidR="008D2F37" w:rsidRPr="00120AF1">
        <w:rPr>
          <w:lang w:bidi="fr-FR"/>
        </w:rPr>
        <w:t xml:space="preserve"> </w:t>
      </w:r>
      <w:r w:rsidRPr="00120AF1">
        <w:rPr>
          <w:lang w:bidi="fr-FR"/>
        </w:rPr>
        <w:t xml:space="preserve">toiture. La mortalité du témoin négatif était inférieure à 5 %, comme prévu (Tableau 23). Les échantillons PermaNet® 3.0 ont également démontré une efficacité optimale contre les moustiques résistants aux pyréthrinoïdes </w:t>
      </w:r>
      <w:r w:rsidRPr="00120AF1">
        <w:rPr>
          <w:i/>
          <w:lang w:bidi="fr-FR"/>
        </w:rPr>
        <w:t>An. gambiae</w:t>
      </w:r>
      <w:r w:rsidRPr="00120AF1">
        <w:rPr>
          <w:lang w:bidi="fr-FR"/>
        </w:rPr>
        <w:t xml:space="preserve"> Kisumu RSP, et </w:t>
      </w:r>
      <w:r w:rsidRPr="00120AF1">
        <w:rPr>
          <w:i/>
          <w:lang w:bidi="fr-FR"/>
        </w:rPr>
        <w:t>An. gambiae</w:t>
      </w:r>
      <w:r w:rsidRPr="00120AF1">
        <w:rPr>
          <w:lang w:bidi="fr-FR"/>
        </w:rPr>
        <w:t xml:space="preserve"> s.l. Nyanza-Lac (figures 10.2 et 10.3). Les échantillons </w:t>
      </w:r>
      <w:r w:rsidR="008D2F37">
        <w:rPr>
          <w:lang w:bidi="fr-FR"/>
        </w:rPr>
        <w:t>sur la toiture</w:t>
      </w:r>
      <w:r w:rsidRPr="00120AF1">
        <w:rPr>
          <w:lang w:bidi="fr-FR"/>
        </w:rPr>
        <w:t xml:space="preserve">, incorporant du PBO, ont eu des performances similaires à celles des échantillons </w:t>
      </w:r>
      <w:r w:rsidR="008D2F37">
        <w:rPr>
          <w:lang w:bidi="fr-FR"/>
        </w:rPr>
        <w:t>sur les côtés</w:t>
      </w:r>
      <w:r w:rsidRPr="00120AF1">
        <w:rPr>
          <w:lang w:bidi="fr-FR"/>
        </w:rPr>
        <w:t xml:space="preserve"> pour les deux souches résistantes.</w:t>
      </w:r>
    </w:p>
    <w:p w14:paraId="6291A32B" w14:textId="5244DA5F" w:rsidR="007F1C90" w:rsidRDefault="007F1C90" w:rsidP="001C2CCD">
      <w:pPr>
        <w:pStyle w:val="1-DocText"/>
      </w:pPr>
      <w:r w:rsidRPr="00120AF1">
        <w:rPr>
          <w:lang w:bidi="fr-FR"/>
        </w:rPr>
        <w:t>Tous les témoins positifs ont atteint une efficacité optimale contre les souches de Kisumu sensibles aux pyréthrinoïdes et résistantes aux pyréthrinoïdes (figures 10.1.1, 10.1.2, 10.2.1 et 10.2.2).</w:t>
      </w:r>
    </w:p>
    <w:p w14:paraId="367A559D" w14:textId="77777777" w:rsidR="005C558A" w:rsidRPr="00120AF1" w:rsidRDefault="005C558A" w:rsidP="001C2CCD">
      <w:pPr>
        <w:pStyle w:val="1-DocText"/>
      </w:pPr>
    </w:p>
    <w:p w14:paraId="56F82342" w14:textId="77777777" w:rsidR="007F1C90" w:rsidRPr="00120AF1" w:rsidRDefault="007F1C90" w:rsidP="005E1068">
      <w:pPr>
        <w:pStyle w:val="TableTitle"/>
      </w:pPr>
      <w:r w:rsidRPr="00120AF1">
        <w:rPr>
          <w:lang w:bidi="fr-FR"/>
        </w:rPr>
        <w:t>Tableau 23 : Résultats des tests biologiques en cône de PermaNet® 3.0 pour l'efficacité résiduelle des pyréthrinoïdes et du PBO</w:t>
      </w:r>
    </w:p>
    <w:tbl>
      <w:tblPr>
        <w:tblStyle w:val="TableNormal1"/>
        <w:tblW w:w="8190" w:type="dxa"/>
        <w:jc w:val="center"/>
        <w:tblLayout w:type="fixed"/>
        <w:tblLook w:val="01E0" w:firstRow="1" w:lastRow="1" w:firstColumn="1" w:lastColumn="1" w:noHBand="0" w:noVBand="0"/>
      </w:tblPr>
      <w:tblGrid>
        <w:gridCol w:w="3240"/>
        <w:gridCol w:w="1440"/>
        <w:gridCol w:w="1800"/>
        <w:gridCol w:w="1710"/>
      </w:tblGrid>
      <w:tr w:rsidR="007F1C90" w:rsidRPr="006E392B" w14:paraId="4C2CA171" w14:textId="77777777" w:rsidTr="006E392B">
        <w:trPr>
          <w:trHeight w:val="244"/>
          <w:jc w:val="center"/>
        </w:trPr>
        <w:tc>
          <w:tcPr>
            <w:tcW w:w="3240" w:type="dxa"/>
            <w:tcBorders>
              <w:top w:val="single" w:sz="4" w:space="0" w:color="auto"/>
              <w:bottom w:val="single" w:sz="4" w:space="0" w:color="auto"/>
              <w:right w:val="single" w:sz="4" w:space="0" w:color="auto"/>
            </w:tcBorders>
            <w:shd w:val="clear" w:color="auto" w:fill="D9D9D9"/>
          </w:tcPr>
          <w:p w14:paraId="086D8DD8" w14:textId="77777777" w:rsidR="007F1C90" w:rsidRPr="000B734F" w:rsidRDefault="007F1C90" w:rsidP="00F6444A">
            <w:pPr>
              <w:pStyle w:val="TableParagraph"/>
              <w:spacing w:line="224" w:lineRule="exact"/>
              <w:ind w:left="165"/>
              <w:jc w:val="center"/>
              <w:rPr>
                <w:rFonts w:ascii="Garamond" w:hAnsi="Garamond"/>
                <w:b/>
                <w:sz w:val="20"/>
                <w:szCs w:val="20"/>
              </w:rPr>
            </w:pPr>
            <w:r w:rsidRPr="000B734F">
              <w:rPr>
                <w:b/>
                <w:sz w:val="20"/>
                <w:lang w:bidi="fr-FR"/>
              </w:rPr>
              <w:t>Vumbi / PermaNet 3.0</w:t>
            </w:r>
          </w:p>
        </w:tc>
        <w:tc>
          <w:tcPr>
            <w:tcW w:w="1440" w:type="dxa"/>
            <w:tcBorders>
              <w:top w:val="single" w:sz="4" w:space="0" w:color="auto"/>
              <w:left w:val="single" w:sz="4" w:space="0" w:color="auto"/>
              <w:bottom w:val="single" w:sz="4" w:space="0" w:color="auto"/>
              <w:right w:val="single" w:sz="4" w:space="0" w:color="auto"/>
            </w:tcBorders>
            <w:shd w:val="clear" w:color="auto" w:fill="D9D9D9"/>
          </w:tcPr>
          <w:p w14:paraId="6DE75C66" w14:textId="742FC83B" w:rsidR="007F1C90" w:rsidRPr="000B734F" w:rsidRDefault="000452EE" w:rsidP="000452EE">
            <w:pPr>
              <w:jc w:val="center"/>
              <w:rPr>
                <w:b/>
                <w:bCs/>
                <w:sz w:val="20"/>
                <w:szCs w:val="20"/>
              </w:rPr>
            </w:pPr>
            <w:r w:rsidRPr="000B734F">
              <w:rPr>
                <w:b/>
                <w:sz w:val="20"/>
                <w:lang w:bidi="fr-FR"/>
              </w:rPr>
              <w:t>Base de référence</w:t>
            </w:r>
          </w:p>
        </w:tc>
        <w:tc>
          <w:tcPr>
            <w:tcW w:w="1800" w:type="dxa"/>
            <w:tcBorders>
              <w:top w:val="single" w:sz="4" w:space="0" w:color="auto"/>
              <w:left w:val="single" w:sz="4" w:space="0" w:color="auto"/>
              <w:bottom w:val="single" w:sz="4" w:space="0" w:color="auto"/>
              <w:right w:val="single" w:sz="4" w:space="0" w:color="auto"/>
            </w:tcBorders>
            <w:shd w:val="clear" w:color="auto" w:fill="D9D9D9"/>
          </w:tcPr>
          <w:p w14:paraId="5FD0B974" w14:textId="77777777" w:rsidR="007F1C90" w:rsidRPr="000B734F" w:rsidRDefault="007F1C90" w:rsidP="000452EE">
            <w:pPr>
              <w:jc w:val="center"/>
              <w:rPr>
                <w:b/>
                <w:sz w:val="20"/>
                <w:szCs w:val="20"/>
              </w:rPr>
            </w:pPr>
            <w:r w:rsidRPr="000B734F">
              <w:rPr>
                <w:b/>
                <w:w w:val="95"/>
                <w:sz w:val="20"/>
                <w:lang w:bidi="fr-FR"/>
              </w:rPr>
              <w:t>12 mois</w:t>
            </w:r>
          </w:p>
        </w:tc>
        <w:tc>
          <w:tcPr>
            <w:tcW w:w="1710" w:type="dxa"/>
            <w:tcBorders>
              <w:top w:val="single" w:sz="4" w:space="0" w:color="auto"/>
              <w:left w:val="single" w:sz="4" w:space="0" w:color="auto"/>
              <w:bottom w:val="single" w:sz="4" w:space="0" w:color="auto"/>
            </w:tcBorders>
            <w:shd w:val="clear" w:color="auto" w:fill="D9D9D9"/>
          </w:tcPr>
          <w:p w14:paraId="65676F7B" w14:textId="77777777" w:rsidR="007F1C90" w:rsidRPr="000B734F" w:rsidRDefault="007F1C90" w:rsidP="000452EE">
            <w:pPr>
              <w:jc w:val="center"/>
              <w:rPr>
                <w:b/>
                <w:w w:val="95"/>
                <w:sz w:val="20"/>
                <w:szCs w:val="20"/>
              </w:rPr>
            </w:pPr>
            <w:r w:rsidRPr="000B734F">
              <w:rPr>
                <w:b/>
                <w:w w:val="95"/>
                <w:sz w:val="20"/>
                <w:lang w:bidi="fr-FR"/>
              </w:rPr>
              <w:t>24 mois</w:t>
            </w:r>
          </w:p>
        </w:tc>
      </w:tr>
      <w:tr w:rsidR="007F1C90" w:rsidRPr="006E392B" w14:paraId="3780FDAB" w14:textId="77777777" w:rsidTr="006E392B">
        <w:trPr>
          <w:trHeight w:val="457"/>
          <w:jc w:val="center"/>
        </w:trPr>
        <w:tc>
          <w:tcPr>
            <w:tcW w:w="3240" w:type="dxa"/>
            <w:tcBorders>
              <w:top w:val="single" w:sz="4" w:space="0" w:color="auto"/>
              <w:bottom w:val="single" w:sz="4" w:space="0" w:color="auto"/>
              <w:right w:val="single" w:sz="4" w:space="0" w:color="auto"/>
            </w:tcBorders>
            <w:shd w:val="clear" w:color="auto" w:fill="F1F1F1"/>
          </w:tcPr>
          <w:p w14:paraId="673A4B22" w14:textId="77777777" w:rsidR="007F1C90" w:rsidRPr="000B734F" w:rsidRDefault="007F1C90" w:rsidP="008664AF">
            <w:pPr>
              <w:pStyle w:val="TableParagraph"/>
              <w:spacing w:line="224" w:lineRule="exact"/>
              <w:ind w:left="115" w:right="94"/>
              <w:rPr>
                <w:rFonts w:ascii="Garamond" w:hAnsi="Garamond"/>
                <w:b/>
                <w:sz w:val="20"/>
                <w:szCs w:val="20"/>
              </w:rPr>
            </w:pPr>
            <w:r w:rsidRPr="000B734F">
              <w:rPr>
                <w:b/>
                <w:sz w:val="20"/>
                <w:lang w:bidi="fr-FR"/>
              </w:rPr>
              <w:t>Souche de moustique sensible (</w:t>
            </w:r>
            <w:r w:rsidRPr="000B734F">
              <w:rPr>
                <w:b/>
                <w:i/>
                <w:sz w:val="20"/>
                <w:lang w:bidi="fr-FR"/>
              </w:rPr>
              <w:t>An. gambiae</w:t>
            </w:r>
            <w:r w:rsidRPr="000B734F">
              <w:rPr>
                <w:b/>
                <w:sz w:val="20"/>
                <w:lang w:bidi="fr-FR"/>
              </w:rPr>
              <w:t xml:space="preserve"> Kisumu)</w:t>
            </w:r>
          </w:p>
        </w:tc>
        <w:tc>
          <w:tcPr>
            <w:tcW w:w="1440" w:type="dxa"/>
            <w:tcBorders>
              <w:top w:val="single" w:sz="4" w:space="0" w:color="auto"/>
              <w:left w:val="single" w:sz="4" w:space="0" w:color="auto"/>
              <w:bottom w:val="single" w:sz="4" w:space="0" w:color="auto"/>
              <w:right w:val="single" w:sz="4" w:space="0" w:color="auto"/>
            </w:tcBorders>
            <w:shd w:val="clear" w:color="auto" w:fill="F1F1F1"/>
          </w:tcPr>
          <w:p w14:paraId="42614473" w14:textId="77777777" w:rsidR="007F1C90" w:rsidRPr="000B734F" w:rsidRDefault="007F1C90" w:rsidP="000452EE">
            <w:pPr>
              <w:jc w:val="center"/>
              <w:rPr>
                <w:b/>
                <w:sz w:val="20"/>
                <w:szCs w:val="20"/>
              </w:rPr>
            </w:pPr>
            <w:r w:rsidRPr="000B734F">
              <w:rPr>
                <w:b/>
                <w:w w:val="95"/>
                <w:sz w:val="20"/>
                <w:lang w:bidi="fr-FR"/>
              </w:rPr>
              <w:t>Moyenne (IC 95 %)</w:t>
            </w:r>
          </w:p>
        </w:tc>
        <w:tc>
          <w:tcPr>
            <w:tcW w:w="1800" w:type="dxa"/>
            <w:tcBorders>
              <w:top w:val="single" w:sz="4" w:space="0" w:color="auto"/>
              <w:left w:val="single" w:sz="4" w:space="0" w:color="auto"/>
              <w:bottom w:val="single" w:sz="4" w:space="0" w:color="auto"/>
              <w:right w:val="single" w:sz="4" w:space="0" w:color="auto"/>
            </w:tcBorders>
            <w:shd w:val="clear" w:color="auto" w:fill="F1F1F1"/>
          </w:tcPr>
          <w:p w14:paraId="288BB53D" w14:textId="77777777" w:rsidR="007F1C90" w:rsidRPr="000B734F" w:rsidRDefault="007F1C90" w:rsidP="000452EE">
            <w:pPr>
              <w:jc w:val="center"/>
              <w:rPr>
                <w:b/>
                <w:sz w:val="20"/>
                <w:szCs w:val="20"/>
              </w:rPr>
            </w:pPr>
            <w:r w:rsidRPr="000B734F">
              <w:rPr>
                <w:b/>
                <w:w w:val="95"/>
                <w:sz w:val="20"/>
                <w:lang w:bidi="fr-FR"/>
              </w:rPr>
              <w:t>Moyenne (IC 95 %)</w:t>
            </w:r>
          </w:p>
        </w:tc>
        <w:tc>
          <w:tcPr>
            <w:tcW w:w="1710" w:type="dxa"/>
            <w:tcBorders>
              <w:top w:val="single" w:sz="4" w:space="0" w:color="auto"/>
              <w:left w:val="single" w:sz="4" w:space="0" w:color="auto"/>
              <w:bottom w:val="single" w:sz="4" w:space="0" w:color="auto"/>
            </w:tcBorders>
            <w:shd w:val="clear" w:color="auto" w:fill="F1F1F1"/>
          </w:tcPr>
          <w:p w14:paraId="12B4A740" w14:textId="5891C7DF" w:rsidR="007F1C90" w:rsidRPr="000B734F" w:rsidRDefault="007F1C90" w:rsidP="000452EE">
            <w:pPr>
              <w:jc w:val="center"/>
              <w:rPr>
                <w:b/>
                <w:w w:val="95"/>
                <w:sz w:val="20"/>
                <w:szCs w:val="20"/>
              </w:rPr>
            </w:pPr>
            <w:r w:rsidRPr="000B734F">
              <w:rPr>
                <w:b/>
                <w:w w:val="95"/>
                <w:sz w:val="20"/>
                <w:lang w:bidi="fr-FR"/>
              </w:rPr>
              <w:t>Moyenne (IC 95 %)</w:t>
            </w:r>
          </w:p>
        </w:tc>
      </w:tr>
      <w:tr w:rsidR="007F1C90" w:rsidRPr="006E392B" w14:paraId="2CF7BE49" w14:textId="77777777" w:rsidTr="006E392B">
        <w:trPr>
          <w:trHeight w:val="249"/>
          <w:jc w:val="center"/>
        </w:trPr>
        <w:tc>
          <w:tcPr>
            <w:tcW w:w="3240" w:type="dxa"/>
            <w:tcBorders>
              <w:top w:val="single" w:sz="4" w:space="0" w:color="auto"/>
              <w:right w:val="single" w:sz="4" w:space="0" w:color="auto"/>
            </w:tcBorders>
            <w:shd w:val="clear" w:color="auto" w:fill="F1F1F1"/>
          </w:tcPr>
          <w:p w14:paraId="6A906488" w14:textId="77777777" w:rsidR="007F1C90" w:rsidRPr="000B734F" w:rsidRDefault="007F1C90" w:rsidP="008664AF">
            <w:pPr>
              <w:pStyle w:val="TableParagraph"/>
              <w:spacing w:before="10" w:line="220" w:lineRule="exact"/>
              <w:ind w:left="115"/>
              <w:rPr>
                <w:rFonts w:ascii="Garamond" w:hAnsi="Garamond"/>
                <w:b/>
                <w:sz w:val="20"/>
                <w:szCs w:val="20"/>
              </w:rPr>
            </w:pPr>
            <w:r w:rsidRPr="000B734F">
              <w:rPr>
                <w:b/>
                <w:w w:val="95"/>
                <w:sz w:val="20"/>
                <w:lang w:bidi="fr-FR"/>
              </w:rPr>
              <w:t>Parois (pyréthrinoïde seulement)</w:t>
            </w:r>
          </w:p>
        </w:tc>
        <w:tc>
          <w:tcPr>
            <w:tcW w:w="1440" w:type="dxa"/>
            <w:tcBorders>
              <w:top w:val="single" w:sz="4" w:space="0" w:color="auto"/>
              <w:left w:val="single" w:sz="4" w:space="0" w:color="auto"/>
              <w:right w:val="single" w:sz="4" w:space="0" w:color="auto"/>
            </w:tcBorders>
            <w:shd w:val="clear" w:color="auto" w:fill="F1F1F1"/>
          </w:tcPr>
          <w:p w14:paraId="406DA653" w14:textId="77777777" w:rsidR="007F1C90" w:rsidRPr="000B734F" w:rsidRDefault="007F1C90" w:rsidP="008664AF">
            <w:pPr>
              <w:pStyle w:val="TableParagraph"/>
              <w:spacing w:line="220" w:lineRule="exact"/>
              <w:jc w:val="center"/>
              <w:rPr>
                <w:rFonts w:ascii="Garamond" w:hAnsi="Garamond"/>
                <w:b/>
                <w:sz w:val="20"/>
                <w:szCs w:val="20"/>
              </w:rPr>
            </w:pPr>
            <w:r w:rsidRPr="000B734F">
              <w:rPr>
                <w:b/>
                <w:sz w:val="20"/>
                <w:lang w:bidi="fr-FR"/>
              </w:rPr>
              <w:t>N=30</w:t>
            </w:r>
          </w:p>
        </w:tc>
        <w:tc>
          <w:tcPr>
            <w:tcW w:w="1800" w:type="dxa"/>
            <w:tcBorders>
              <w:top w:val="single" w:sz="4" w:space="0" w:color="auto"/>
              <w:left w:val="single" w:sz="4" w:space="0" w:color="auto"/>
              <w:right w:val="single" w:sz="4" w:space="0" w:color="auto"/>
            </w:tcBorders>
            <w:shd w:val="clear" w:color="auto" w:fill="F1F1F1"/>
          </w:tcPr>
          <w:p w14:paraId="49928DBA" w14:textId="77777777" w:rsidR="007F1C90" w:rsidRPr="000B734F" w:rsidRDefault="007F1C90" w:rsidP="008664AF">
            <w:pPr>
              <w:pStyle w:val="TableParagraph"/>
              <w:spacing w:before="10" w:line="220" w:lineRule="exact"/>
              <w:jc w:val="center"/>
              <w:rPr>
                <w:rFonts w:ascii="Garamond" w:hAnsi="Garamond"/>
                <w:b/>
                <w:sz w:val="20"/>
                <w:szCs w:val="20"/>
              </w:rPr>
            </w:pPr>
            <w:r w:rsidRPr="000B734F">
              <w:rPr>
                <w:b/>
                <w:sz w:val="20"/>
                <w:lang w:bidi="fr-FR"/>
              </w:rPr>
              <w:t>N=30</w:t>
            </w:r>
          </w:p>
        </w:tc>
        <w:tc>
          <w:tcPr>
            <w:tcW w:w="1710" w:type="dxa"/>
            <w:tcBorders>
              <w:top w:val="single" w:sz="4" w:space="0" w:color="auto"/>
              <w:left w:val="single" w:sz="4" w:space="0" w:color="auto"/>
            </w:tcBorders>
            <w:shd w:val="clear" w:color="auto" w:fill="F1F1F1"/>
          </w:tcPr>
          <w:p w14:paraId="1653EEAA" w14:textId="77777777" w:rsidR="007F1C90" w:rsidRPr="000B734F" w:rsidRDefault="007F1C90" w:rsidP="008664AF">
            <w:pPr>
              <w:pStyle w:val="TableParagraph"/>
              <w:spacing w:before="10" w:line="220" w:lineRule="exact"/>
              <w:jc w:val="center"/>
              <w:rPr>
                <w:rFonts w:ascii="Garamond" w:hAnsi="Garamond"/>
                <w:b/>
                <w:sz w:val="20"/>
                <w:szCs w:val="20"/>
              </w:rPr>
            </w:pPr>
            <w:r w:rsidRPr="000B734F">
              <w:rPr>
                <w:b/>
                <w:sz w:val="20"/>
                <w:lang w:bidi="fr-FR"/>
              </w:rPr>
              <w:t>N=30</w:t>
            </w:r>
          </w:p>
        </w:tc>
      </w:tr>
      <w:tr w:rsidR="007F1C90" w:rsidRPr="006E392B" w14:paraId="217D5CA6" w14:textId="77777777" w:rsidTr="006E392B">
        <w:trPr>
          <w:trHeight w:val="246"/>
          <w:jc w:val="center"/>
        </w:trPr>
        <w:tc>
          <w:tcPr>
            <w:tcW w:w="3240" w:type="dxa"/>
            <w:tcBorders>
              <w:right w:val="single" w:sz="4" w:space="0" w:color="auto"/>
            </w:tcBorders>
          </w:tcPr>
          <w:p w14:paraId="374BB7C8" w14:textId="77777777" w:rsidR="007F1C90" w:rsidRPr="000B734F" w:rsidRDefault="007F1C90" w:rsidP="008664AF">
            <w:pPr>
              <w:pStyle w:val="TableParagraph"/>
              <w:spacing w:line="226" w:lineRule="exact"/>
              <w:ind w:left="115"/>
              <w:rPr>
                <w:rFonts w:ascii="Garamond" w:hAnsi="Garamond"/>
                <w:sz w:val="20"/>
                <w:szCs w:val="20"/>
              </w:rPr>
            </w:pPr>
            <w:r w:rsidRPr="000B734F">
              <w:rPr>
                <w:sz w:val="20"/>
                <w:lang w:bidi="fr-FR"/>
              </w:rPr>
              <w:t>Knock down de 60 minutes</w:t>
            </w:r>
          </w:p>
        </w:tc>
        <w:tc>
          <w:tcPr>
            <w:tcW w:w="1440" w:type="dxa"/>
            <w:tcBorders>
              <w:left w:val="single" w:sz="4" w:space="0" w:color="auto"/>
              <w:right w:val="single" w:sz="4" w:space="0" w:color="auto"/>
            </w:tcBorders>
          </w:tcPr>
          <w:p w14:paraId="6ED65583" w14:textId="77777777" w:rsidR="007F1C90" w:rsidRPr="000B734F" w:rsidRDefault="007F1C90" w:rsidP="008664AF">
            <w:pPr>
              <w:pStyle w:val="TableParagraph"/>
              <w:spacing w:line="228" w:lineRule="exact"/>
              <w:jc w:val="right"/>
              <w:rPr>
                <w:rFonts w:ascii="Garamond" w:hAnsi="Garamond"/>
                <w:sz w:val="20"/>
                <w:szCs w:val="20"/>
              </w:rPr>
            </w:pPr>
            <w:r w:rsidRPr="000B734F">
              <w:rPr>
                <w:sz w:val="20"/>
                <w:lang w:bidi="fr-FR"/>
              </w:rPr>
              <w:t>80,2 (76,2-84,2)</w:t>
            </w:r>
          </w:p>
        </w:tc>
        <w:tc>
          <w:tcPr>
            <w:tcW w:w="1800" w:type="dxa"/>
            <w:tcBorders>
              <w:left w:val="single" w:sz="4" w:space="0" w:color="auto"/>
              <w:right w:val="single" w:sz="4" w:space="0" w:color="auto"/>
            </w:tcBorders>
          </w:tcPr>
          <w:p w14:paraId="2F9B64F9" w14:textId="77777777" w:rsidR="007F1C90" w:rsidRPr="000B734F" w:rsidRDefault="007F1C90" w:rsidP="008664AF">
            <w:pPr>
              <w:pStyle w:val="TableParagraph"/>
              <w:spacing w:line="228" w:lineRule="exact"/>
              <w:ind w:right="19"/>
              <w:jc w:val="right"/>
              <w:rPr>
                <w:rFonts w:ascii="Garamond" w:hAnsi="Garamond"/>
                <w:sz w:val="20"/>
                <w:szCs w:val="20"/>
              </w:rPr>
            </w:pPr>
            <w:r w:rsidRPr="000B734F">
              <w:rPr>
                <w:sz w:val="20"/>
                <w:lang w:bidi="fr-FR"/>
              </w:rPr>
              <w:t>79,9 (77,64-82,10)</w:t>
            </w:r>
          </w:p>
        </w:tc>
        <w:tc>
          <w:tcPr>
            <w:tcW w:w="1710" w:type="dxa"/>
            <w:tcBorders>
              <w:left w:val="single" w:sz="4" w:space="0" w:color="auto"/>
            </w:tcBorders>
          </w:tcPr>
          <w:p w14:paraId="777D6AF6" w14:textId="77777777" w:rsidR="007F1C90" w:rsidRPr="000B734F" w:rsidRDefault="007F1C90" w:rsidP="008664AF">
            <w:pPr>
              <w:pStyle w:val="TableParagraph"/>
              <w:spacing w:line="228" w:lineRule="exact"/>
              <w:ind w:right="-31"/>
              <w:jc w:val="right"/>
              <w:rPr>
                <w:rFonts w:ascii="Garamond" w:hAnsi="Garamond"/>
                <w:sz w:val="20"/>
                <w:szCs w:val="20"/>
              </w:rPr>
            </w:pPr>
            <w:r w:rsidRPr="000B734F">
              <w:rPr>
                <w:sz w:val="20"/>
                <w:lang w:bidi="fr-FR"/>
              </w:rPr>
              <w:t>79,33 (76,54-81,93)</w:t>
            </w:r>
          </w:p>
        </w:tc>
      </w:tr>
      <w:tr w:rsidR="007F1C90" w:rsidRPr="006E392B" w14:paraId="704475D1" w14:textId="77777777" w:rsidTr="006E392B">
        <w:trPr>
          <w:trHeight w:val="247"/>
          <w:jc w:val="center"/>
        </w:trPr>
        <w:tc>
          <w:tcPr>
            <w:tcW w:w="3240" w:type="dxa"/>
            <w:tcBorders>
              <w:right w:val="single" w:sz="4" w:space="0" w:color="auto"/>
            </w:tcBorders>
          </w:tcPr>
          <w:p w14:paraId="61581AC1" w14:textId="77777777" w:rsidR="007F1C90" w:rsidRPr="000B734F" w:rsidRDefault="007F1C90" w:rsidP="008664AF">
            <w:pPr>
              <w:pStyle w:val="TableParagraph"/>
              <w:spacing w:line="226" w:lineRule="exact"/>
              <w:ind w:left="115"/>
              <w:rPr>
                <w:rFonts w:ascii="Garamond" w:hAnsi="Garamond"/>
                <w:sz w:val="20"/>
                <w:szCs w:val="20"/>
              </w:rPr>
            </w:pPr>
            <w:r w:rsidRPr="000B734F">
              <w:rPr>
                <w:w w:val="95"/>
                <w:sz w:val="20"/>
                <w:lang w:bidi="fr-FR"/>
              </w:rPr>
              <w:t>Mortalité sur 24 heures</w:t>
            </w:r>
          </w:p>
        </w:tc>
        <w:tc>
          <w:tcPr>
            <w:tcW w:w="1440" w:type="dxa"/>
            <w:tcBorders>
              <w:left w:val="single" w:sz="4" w:space="0" w:color="auto"/>
              <w:right w:val="single" w:sz="4" w:space="0" w:color="auto"/>
            </w:tcBorders>
          </w:tcPr>
          <w:p w14:paraId="0C073EC6" w14:textId="77777777" w:rsidR="007F1C90" w:rsidRPr="000B734F" w:rsidRDefault="007F1C90" w:rsidP="008664AF">
            <w:pPr>
              <w:pStyle w:val="TableParagraph"/>
              <w:spacing w:line="228" w:lineRule="exact"/>
              <w:jc w:val="right"/>
              <w:rPr>
                <w:rFonts w:ascii="Garamond" w:hAnsi="Garamond"/>
                <w:sz w:val="20"/>
                <w:szCs w:val="20"/>
              </w:rPr>
            </w:pPr>
            <w:r w:rsidRPr="000B734F">
              <w:rPr>
                <w:sz w:val="20"/>
                <w:lang w:bidi="fr-FR"/>
              </w:rPr>
              <w:t>97,3 (96,1-98,6)</w:t>
            </w:r>
          </w:p>
        </w:tc>
        <w:tc>
          <w:tcPr>
            <w:tcW w:w="1800" w:type="dxa"/>
            <w:tcBorders>
              <w:left w:val="single" w:sz="4" w:space="0" w:color="auto"/>
              <w:right w:val="single" w:sz="4" w:space="0" w:color="auto"/>
            </w:tcBorders>
          </w:tcPr>
          <w:p w14:paraId="0CFFF18C" w14:textId="77777777" w:rsidR="007F1C90" w:rsidRPr="000B734F" w:rsidRDefault="007F1C90" w:rsidP="008664AF">
            <w:pPr>
              <w:pStyle w:val="TableParagraph"/>
              <w:spacing w:line="226" w:lineRule="exact"/>
              <w:jc w:val="right"/>
              <w:rPr>
                <w:rFonts w:ascii="Garamond" w:hAnsi="Garamond"/>
                <w:sz w:val="20"/>
                <w:szCs w:val="20"/>
              </w:rPr>
            </w:pPr>
            <w:r w:rsidRPr="000B734F">
              <w:rPr>
                <w:sz w:val="20"/>
                <w:lang w:bidi="fr-FR"/>
              </w:rPr>
              <w:t>99,7 (99,3-100)</w:t>
            </w:r>
          </w:p>
        </w:tc>
        <w:tc>
          <w:tcPr>
            <w:tcW w:w="1710" w:type="dxa"/>
            <w:tcBorders>
              <w:left w:val="single" w:sz="4" w:space="0" w:color="auto"/>
            </w:tcBorders>
          </w:tcPr>
          <w:p w14:paraId="51E24380" w14:textId="77777777" w:rsidR="007F1C90" w:rsidRPr="000B734F" w:rsidRDefault="007F1C90" w:rsidP="008664AF">
            <w:pPr>
              <w:pStyle w:val="TableParagraph"/>
              <w:spacing w:line="226" w:lineRule="exact"/>
              <w:jc w:val="right"/>
              <w:rPr>
                <w:rFonts w:ascii="Garamond" w:hAnsi="Garamond"/>
                <w:sz w:val="20"/>
                <w:szCs w:val="20"/>
              </w:rPr>
            </w:pPr>
            <w:r w:rsidRPr="000B734F">
              <w:rPr>
                <w:sz w:val="20"/>
                <w:lang w:bidi="fr-FR"/>
              </w:rPr>
              <w:t>100,0 (99,9-100)</w:t>
            </w:r>
          </w:p>
        </w:tc>
      </w:tr>
      <w:tr w:rsidR="007F1C90" w:rsidRPr="006E392B" w14:paraId="453D24F6" w14:textId="77777777" w:rsidTr="006E392B">
        <w:trPr>
          <w:trHeight w:val="247"/>
          <w:jc w:val="center"/>
        </w:trPr>
        <w:tc>
          <w:tcPr>
            <w:tcW w:w="3240" w:type="dxa"/>
            <w:tcBorders>
              <w:right w:val="single" w:sz="4" w:space="0" w:color="auto"/>
            </w:tcBorders>
            <w:shd w:val="clear" w:color="auto" w:fill="F1F1F1"/>
          </w:tcPr>
          <w:p w14:paraId="0D68B77C" w14:textId="77777777" w:rsidR="007F1C90" w:rsidRPr="000B734F" w:rsidRDefault="007F1C90" w:rsidP="008664AF">
            <w:pPr>
              <w:pStyle w:val="TableParagraph"/>
              <w:spacing w:before="7" w:line="220" w:lineRule="exact"/>
              <w:ind w:left="115"/>
              <w:rPr>
                <w:rFonts w:ascii="Garamond" w:hAnsi="Garamond"/>
                <w:b/>
                <w:sz w:val="20"/>
                <w:szCs w:val="20"/>
              </w:rPr>
            </w:pPr>
            <w:r w:rsidRPr="000B734F">
              <w:rPr>
                <w:b/>
                <w:sz w:val="20"/>
                <w:lang w:bidi="fr-FR"/>
              </w:rPr>
              <w:t>Toit (pyréthrinoïde + PBO)</w:t>
            </w:r>
          </w:p>
        </w:tc>
        <w:tc>
          <w:tcPr>
            <w:tcW w:w="1440" w:type="dxa"/>
            <w:tcBorders>
              <w:left w:val="single" w:sz="4" w:space="0" w:color="auto"/>
              <w:right w:val="single" w:sz="4" w:space="0" w:color="auto"/>
            </w:tcBorders>
            <w:shd w:val="clear" w:color="auto" w:fill="F1F1F1"/>
          </w:tcPr>
          <w:p w14:paraId="0553BA89" w14:textId="77777777" w:rsidR="007F1C90" w:rsidRPr="000B734F" w:rsidRDefault="007F1C90" w:rsidP="008664AF">
            <w:pPr>
              <w:pStyle w:val="TableParagraph"/>
              <w:spacing w:line="220" w:lineRule="exact"/>
              <w:jc w:val="center"/>
              <w:rPr>
                <w:rFonts w:ascii="Garamond" w:hAnsi="Garamond"/>
                <w:b/>
                <w:sz w:val="20"/>
                <w:szCs w:val="20"/>
              </w:rPr>
            </w:pPr>
            <w:r w:rsidRPr="000B734F">
              <w:rPr>
                <w:b/>
                <w:sz w:val="20"/>
                <w:lang w:bidi="fr-FR"/>
              </w:rPr>
              <w:t>N=30</w:t>
            </w:r>
          </w:p>
        </w:tc>
        <w:tc>
          <w:tcPr>
            <w:tcW w:w="1800" w:type="dxa"/>
            <w:tcBorders>
              <w:left w:val="single" w:sz="4" w:space="0" w:color="auto"/>
              <w:right w:val="single" w:sz="4" w:space="0" w:color="auto"/>
            </w:tcBorders>
            <w:shd w:val="clear" w:color="auto" w:fill="F1F1F1"/>
          </w:tcPr>
          <w:p w14:paraId="7827CCDE" w14:textId="77777777" w:rsidR="007F1C90" w:rsidRPr="000B734F" w:rsidRDefault="007F1C90" w:rsidP="008664AF">
            <w:pPr>
              <w:pStyle w:val="TableParagraph"/>
              <w:spacing w:before="7" w:line="220" w:lineRule="exact"/>
              <w:jc w:val="center"/>
              <w:rPr>
                <w:rFonts w:ascii="Garamond" w:hAnsi="Garamond"/>
                <w:b/>
                <w:sz w:val="20"/>
                <w:szCs w:val="20"/>
              </w:rPr>
            </w:pPr>
            <w:r w:rsidRPr="000B734F">
              <w:rPr>
                <w:b/>
                <w:sz w:val="20"/>
                <w:lang w:bidi="fr-FR"/>
              </w:rPr>
              <w:t>N=30</w:t>
            </w:r>
          </w:p>
        </w:tc>
        <w:tc>
          <w:tcPr>
            <w:tcW w:w="1710" w:type="dxa"/>
            <w:tcBorders>
              <w:left w:val="single" w:sz="4" w:space="0" w:color="auto"/>
            </w:tcBorders>
            <w:shd w:val="clear" w:color="auto" w:fill="F1F1F1"/>
          </w:tcPr>
          <w:p w14:paraId="29EB5C35" w14:textId="77777777" w:rsidR="007F1C90" w:rsidRPr="000B734F" w:rsidRDefault="007F1C90" w:rsidP="008664AF">
            <w:pPr>
              <w:pStyle w:val="TableParagraph"/>
              <w:spacing w:before="7" w:line="220" w:lineRule="exact"/>
              <w:jc w:val="center"/>
              <w:rPr>
                <w:rFonts w:ascii="Garamond" w:hAnsi="Garamond"/>
                <w:b/>
                <w:sz w:val="20"/>
                <w:szCs w:val="20"/>
              </w:rPr>
            </w:pPr>
            <w:r w:rsidRPr="000B734F">
              <w:rPr>
                <w:b/>
                <w:sz w:val="20"/>
                <w:lang w:bidi="fr-FR"/>
              </w:rPr>
              <w:t>N=30</w:t>
            </w:r>
          </w:p>
        </w:tc>
      </w:tr>
      <w:tr w:rsidR="007F1C90" w:rsidRPr="006E392B" w14:paraId="052256F2" w14:textId="77777777" w:rsidTr="006E392B">
        <w:trPr>
          <w:trHeight w:val="250"/>
          <w:jc w:val="center"/>
        </w:trPr>
        <w:tc>
          <w:tcPr>
            <w:tcW w:w="3240" w:type="dxa"/>
            <w:tcBorders>
              <w:right w:val="single" w:sz="4" w:space="0" w:color="auto"/>
            </w:tcBorders>
          </w:tcPr>
          <w:p w14:paraId="55BFC4B0" w14:textId="77777777" w:rsidR="007F1C90" w:rsidRPr="000B734F" w:rsidRDefault="007F1C90" w:rsidP="008664AF">
            <w:pPr>
              <w:pStyle w:val="TableParagraph"/>
              <w:spacing w:line="226" w:lineRule="exact"/>
              <w:ind w:left="115"/>
              <w:rPr>
                <w:rFonts w:ascii="Garamond" w:hAnsi="Garamond"/>
                <w:sz w:val="20"/>
                <w:szCs w:val="20"/>
              </w:rPr>
            </w:pPr>
            <w:r w:rsidRPr="000B734F">
              <w:rPr>
                <w:sz w:val="20"/>
                <w:lang w:bidi="fr-FR"/>
              </w:rPr>
              <w:t>Knock down de 60 minutes</w:t>
            </w:r>
          </w:p>
        </w:tc>
        <w:tc>
          <w:tcPr>
            <w:tcW w:w="1440" w:type="dxa"/>
            <w:tcBorders>
              <w:left w:val="single" w:sz="4" w:space="0" w:color="auto"/>
              <w:right w:val="single" w:sz="4" w:space="0" w:color="auto"/>
            </w:tcBorders>
          </w:tcPr>
          <w:p w14:paraId="38E96D2E" w14:textId="77777777" w:rsidR="007F1C90" w:rsidRPr="000B734F" w:rsidRDefault="007F1C90" w:rsidP="008664AF">
            <w:pPr>
              <w:pStyle w:val="TableParagraph"/>
              <w:spacing w:line="228" w:lineRule="exact"/>
              <w:jc w:val="right"/>
              <w:rPr>
                <w:rFonts w:ascii="Garamond" w:hAnsi="Garamond"/>
                <w:sz w:val="20"/>
                <w:szCs w:val="20"/>
              </w:rPr>
            </w:pPr>
            <w:r w:rsidRPr="000B734F">
              <w:rPr>
                <w:sz w:val="20"/>
                <w:lang w:bidi="fr-FR"/>
              </w:rPr>
              <w:t>90,2 (86,0-94,4)</w:t>
            </w:r>
          </w:p>
        </w:tc>
        <w:tc>
          <w:tcPr>
            <w:tcW w:w="1800" w:type="dxa"/>
            <w:tcBorders>
              <w:left w:val="single" w:sz="4" w:space="0" w:color="auto"/>
              <w:right w:val="single" w:sz="4" w:space="0" w:color="auto"/>
            </w:tcBorders>
          </w:tcPr>
          <w:p w14:paraId="6E0E3DFF" w14:textId="77777777" w:rsidR="007F1C90" w:rsidRPr="000B734F" w:rsidRDefault="007F1C90" w:rsidP="008664AF">
            <w:pPr>
              <w:pStyle w:val="TableParagraph"/>
              <w:spacing w:line="228" w:lineRule="exact"/>
              <w:jc w:val="right"/>
              <w:rPr>
                <w:rFonts w:ascii="Garamond" w:hAnsi="Garamond"/>
                <w:sz w:val="20"/>
                <w:szCs w:val="20"/>
              </w:rPr>
            </w:pPr>
            <w:r w:rsidRPr="000B734F">
              <w:rPr>
                <w:sz w:val="20"/>
                <w:lang w:bidi="fr-FR"/>
              </w:rPr>
              <w:t>81,0 (79,26-82,87)</w:t>
            </w:r>
          </w:p>
        </w:tc>
        <w:tc>
          <w:tcPr>
            <w:tcW w:w="1710" w:type="dxa"/>
            <w:tcBorders>
              <w:left w:val="single" w:sz="4" w:space="0" w:color="auto"/>
            </w:tcBorders>
          </w:tcPr>
          <w:p w14:paraId="336D59FF" w14:textId="77777777" w:rsidR="007F1C90" w:rsidRPr="000B734F" w:rsidRDefault="007F1C90" w:rsidP="008664AF">
            <w:pPr>
              <w:pStyle w:val="TableParagraph"/>
              <w:spacing w:line="228" w:lineRule="exact"/>
              <w:jc w:val="right"/>
              <w:rPr>
                <w:rFonts w:ascii="Garamond" w:hAnsi="Garamond"/>
                <w:sz w:val="20"/>
                <w:szCs w:val="20"/>
              </w:rPr>
            </w:pPr>
            <w:r w:rsidRPr="000B734F">
              <w:rPr>
                <w:sz w:val="20"/>
                <w:lang w:bidi="fr-FR"/>
              </w:rPr>
              <w:t>86,22 (83,80-88,41)</w:t>
            </w:r>
          </w:p>
        </w:tc>
      </w:tr>
      <w:tr w:rsidR="007F1C90" w:rsidRPr="006E392B" w14:paraId="7626CB19" w14:textId="77777777" w:rsidTr="006E392B">
        <w:trPr>
          <w:trHeight w:val="258"/>
          <w:jc w:val="center"/>
        </w:trPr>
        <w:tc>
          <w:tcPr>
            <w:tcW w:w="3240" w:type="dxa"/>
            <w:tcBorders>
              <w:right w:val="single" w:sz="4" w:space="0" w:color="auto"/>
            </w:tcBorders>
          </w:tcPr>
          <w:p w14:paraId="116E2416" w14:textId="77777777" w:rsidR="007F1C90" w:rsidRPr="000B734F" w:rsidRDefault="007F1C90" w:rsidP="008664AF">
            <w:pPr>
              <w:pStyle w:val="TableParagraph"/>
              <w:spacing w:before="1"/>
              <w:ind w:left="115"/>
              <w:rPr>
                <w:rFonts w:ascii="Garamond" w:hAnsi="Garamond"/>
                <w:sz w:val="20"/>
                <w:szCs w:val="20"/>
              </w:rPr>
            </w:pPr>
            <w:r w:rsidRPr="000B734F">
              <w:rPr>
                <w:w w:val="95"/>
                <w:sz w:val="20"/>
                <w:lang w:bidi="fr-FR"/>
              </w:rPr>
              <w:t>Mortalité sur 24 heures</w:t>
            </w:r>
          </w:p>
        </w:tc>
        <w:tc>
          <w:tcPr>
            <w:tcW w:w="1440" w:type="dxa"/>
            <w:tcBorders>
              <w:left w:val="single" w:sz="4" w:space="0" w:color="auto"/>
              <w:right w:val="single" w:sz="4" w:space="0" w:color="auto"/>
            </w:tcBorders>
          </w:tcPr>
          <w:p w14:paraId="496B0CE0" w14:textId="77777777" w:rsidR="007F1C90" w:rsidRPr="000B734F" w:rsidRDefault="007F1C90" w:rsidP="008664AF">
            <w:pPr>
              <w:pStyle w:val="TableParagraph"/>
              <w:spacing w:line="228" w:lineRule="exact"/>
              <w:jc w:val="right"/>
              <w:rPr>
                <w:rFonts w:ascii="Garamond" w:hAnsi="Garamond"/>
                <w:sz w:val="20"/>
                <w:szCs w:val="20"/>
              </w:rPr>
            </w:pPr>
            <w:r w:rsidRPr="000B734F">
              <w:rPr>
                <w:sz w:val="20"/>
                <w:lang w:bidi="fr-FR"/>
              </w:rPr>
              <w:t>98,0 (97,1-98,9)</w:t>
            </w:r>
          </w:p>
        </w:tc>
        <w:tc>
          <w:tcPr>
            <w:tcW w:w="1800" w:type="dxa"/>
            <w:tcBorders>
              <w:left w:val="single" w:sz="4" w:space="0" w:color="auto"/>
              <w:right w:val="single" w:sz="4" w:space="0" w:color="auto"/>
            </w:tcBorders>
          </w:tcPr>
          <w:p w14:paraId="2AD9BFA6" w14:textId="77777777" w:rsidR="007F1C90" w:rsidRPr="000B734F" w:rsidRDefault="007F1C90" w:rsidP="008664AF">
            <w:pPr>
              <w:pStyle w:val="TableParagraph"/>
              <w:spacing w:before="1" w:line="228" w:lineRule="exact"/>
              <w:ind w:right="19"/>
              <w:jc w:val="right"/>
              <w:rPr>
                <w:rFonts w:ascii="Garamond" w:hAnsi="Garamond"/>
                <w:sz w:val="20"/>
                <w:szCs w:val="20"/>
              </w:rPr>
            </w:pPr>
            <w:r w:rsidRPr="000B734F">
              <w:rPr>
                <w:sz w:val="20"/>
                <w:lang w:bidi="fr-FR"/>
              </w:rPr>
              <w:t>100,0 (99,9-100)</w:t>
            </w:r>
          </w:p>
        </w:tc>
        <w:tc>
          <w:tcPr>
            <w:tcW w:w="1710" w:type="dxa"/>
            <w:tcBorders>
              <w:left w:val="single" w:sz="4" w:space="0" w:color="auto"/>
            </w:tcBorders>
          </w:tcPr>
          <w:p w14:paraId="7E9A07B6" w14:textId="77777777" w:rsidR="007F1C90" w:rsidRPr="000B734F" w:rsidRDefault="007F1C90" w:rsidP="008664AF">
            <w:pPr>
              <w:pStyle w:val="TableParagraph"/>
              <w:spacing w:before="1" w:line="228" w:lineRule="exact"/>
              <w:jc w:val="right"/>
              <w:rPr>
                <w:rFonts w:ascii="Garamond" w:hAnsi="Garamond"/>
                <w:sz w:val="20"/>
                <w:szCs w:val="20"/>
              </w:rPr>
            </w:pPr>
            <w:r w:rsidRPr="000B734F">
              <w:rPr>
                <w:sz w:val="20"/>
                <w:lang w:bidi="fr-FR"/>
              </w:rPr>
              <w:t>100,0 (99,9-100)</w:t>
            </w:r>
          </w:p>
        </w:tc>
      </w:tr>
      <w:tr w:rsidR="007F1C90" w:rsidRPr="006E392B" w14:paraId="62E494E3" w14:textId="77777777" w:rsidTr="006E392B">
        <w:trPr>
          <w:trHeight w:val="247"/>
          <w:jc w:val="center"/>
        </w:trPr>
        <w:tc>
          <w:tcPr>
            <w:tcW w:w="3240" w:type="dxa"/>
            <w:tcBorders>
              <w:right w:val="single" w:sz="4" w:space="0" w:color="auto"/>
            </w:tcBorders>
            <w:shd w:val="clear" w:color="auto" w:fill="F1F1F1"/>
          </w:tcPr>
          <w:p w14:paraId="494A7332" w14:textId="77777777" w:rsidR="007F1C90" w:rsidRPr="000B734F" w:rsidRDefault="007F1C90" w:rsidP="008664AF">
            <w:pPr>
              <w:pStyle w:val="TableParagraph"/>
              <w:spacing w:before="7" w:line="220" w:lineRule="exact"/>
              <w:ind w:left="115"/>
              <w:rPr>
                <w:rFonts w:ascii="Garamond" w:hAnsi="Garamond"/>
                <w:b/>
                <w:sz w:val="20"/>
                <w:szCs w:val="20"/>
              </w:rPr>
            </w:pPr>
            <w:r w:rsidRPr="000B734F">
              <w:rPr>
                <w:b/>
                <w:w w:val="95"/>
                <w:sz w:val="20"/>
                <w:lang w:bidi="fr-FR"/>
              </w:rPr>
              <w:t>Témoin non traité</w:t>
            </w:r>
          </w:p>
        </w:tc>
        <w:tc>
          <w:tcPr>
            <w:tcW w:w="1440" w:type="dxa"/>
            <w:tcBorders>
              <w:left w:val="single" w:sz="4" w:space="0" w:color="auto"/>
              <w:right w:val="single" w:sz="4" w:space="0" w:color="auto"/>
            </w:tcBorders>
            <w:shd w:val="clear" w:color="auto" w:fill="F1F1F1"/>
          </w:tcPr>
          <w:p w14:paraId="48321B68" w14:textId="77777777" w:rsidR="007F1C90" w:rsidRPr="000B734F" w:rsidRDefault="007F1C90" w:rsidP="008664AF">
            <w:pPr>
              <w:pStyle w:val="TableParagraph"/>
              <w:spacing w:line="220" w:lineRule="exact"/>
              <w:jc w:val="center"/>
              <w:rPr>
                <w:rFonts w:ascii="Garamond" w:hAnsi="Garamond"/>
                <w:b/>
                <w:sz w:val="20"/>
                <w:szCs w:val="20"/>
              </w:rPr>
            </w:pPr>
            <w:r w:rsidRPr="000B734F">
              <w:rPr>
                <w:b/>
                <w:sz w:val="20"/>
                <w:lang w:bidi="fr-FR"/>
              </w:rPr>
              <w:t>N = 6</w:t>
            </w:r>
          </w:p>
        </w:tc>
        <w:tc>
          <w:tcPr>
            <w:tcW w:w="1800" w:type="dxa"/>
            <w:tcBorders>
              <w:left w:val="single" w:sz="4" w:space="0" w:color="auto"/>
              <w:right w:val="single" w:sz="4" w:space="0" w:color="auto"/>
            </w:tcBorders>
            <w:shd w:val="clear" w:color="auto" w:fill="F1F1F1"/>
          </w:tcPr>
          <w:p w14:paraId="4552413E" w14:textId="77777777" w:rsidR="007F1C90" w:rsidRPr="000B734F" w:rsidRDefault="007F1C90" w:rsidP="008664AF">
            <w:pPr>
              <w:pStyle w:val="TableParagraph"/>
              <w:spacing w:line="220" w:lineRule="exact"/>
              <w:jc w:val="center"/>
              <w:rPr>
                <w:rFonts w:ascii="Garamond" w:hAnsi="Garamond"/>
                <w:b/>
                <w:sz w:val="20"/>
                <w:szCs w:val="20"/>
              </w:rPr>
            </w:pPr>
            <w:r w:rsidRPr="000B734F">
              <w:rPr>
                <w:b/>
                <w:sz w:val="20"/>
                <w:lang w:bidi="fr-FR"/>
              </w:rPr>
              <w:t>N = 6</w:t>
            </w:r>
          </w:p>
        </w:tc>
        <w:tc>
          <w:tcPr>
            <w:tcW w:w="1710" w:type="dxa"/>
            <w:tcBorders>
              <w:left w:val="single" w:sz="4" w:space="0" w:color="auto"/>
            </w:tcBorders>
            <w:shd w:val="clear" w:color="auto" w:fill="F1F1F1"/>
          </w:tcPr>
          <w:p w14:paraId="7F9DC6E7" w14:textId="4ED92824" w:rsidR="007F1C90" w:rsidRPr="000B734F" w:rsidRDefault="007F1C90" w:rsidP="008664AF">
            <w:pPr>
              <w:pStyle w:val="TableParagraph"/>
              <w:spacing w:before="7" w:line="220" w:lineRule="exact"/>
              <w:jc w:val="center"/>
              <w:rPr>
                <w:rFonts w:ascii="Garamond" w:hAnsi="Garamond"/>
                <w:b/>
                <w:sz w:val="20"/>
                <w:szCs w:val="20"/>
              </w:rPr>
            </w:pPr>
            <w:r w:rsidRPr="000B734F">
              <w:rPr>
                <w:b/>
                <w:sz w:val="20"/>
                <w:lang w:bidi="fr-FR"/>
              </w:rPr>
              <w:t>N = 3</w:t>
            </w:r>
          </w:p>
        </w:tc>
      </w:tr>
      <w:tr w:rsidR="007F1C90" w:rsidRPr="006E392B" w14:paraId="5133D98A" w14:textId="77777777" w:rsidTr="006E392B">
        <w:trPr>
          <w:trHeight w:val="246"/>
          <w:jc w:val="center"/>
        </w:trPr>
        <w:tc>
          <w:tcPr>
            <w:tcW w:w="3240" w:type="dxa"/>
            <w:tcBorders>
              <w:right w:val="single" w:sz="4" w:space="0" w:color="auto"/>
            </w:tcBorders>
          </w:tcPr>
          <w:p w14:paraId="7630A3CD" w14:textId="77777777" w:rsidR="007F1C90" w:rsidRPr="000B734F" w:rsidRDefault="007F1C90" w:rsidP="008664AF">
            <w:pPr>
              <w:pStyle w:val="TableParagraph"/>
              <w:spacing w:line="227" w:lineRule="exact"/>
              <w:ind w:left="115"/>
              <w:rPr>
                <w:rFonts w:ascii="Garamond" w:hAnsi="Garamond"/>
                <w:sz w:val="20"/>
                <w:szCs w:val="20"/>
              </w:rPr>
            </w:pPr>
            <w:r w:rsidRPr="000B734F">
              <w:rPr>
                <w:sz w:val="20"/>
                <w:lang w:bidi="fr-FR"/>
              </w:rPr>
              <w:t>Knock down de 60 minutes</w:t>
            </w:r>
          </w:p>
        </w:tc>
        <w:tc>
          <w:tcPr>
            <w:tcW w:w="1440" w:type="dxa"/>
            <w:tcBorders>
              <w:left w:val="single" w:sz="4" w:space="0" w:color="auto"/>
              <w:right w:val="single" w:sz="4" w:space="0" w:color="auto"/>
            </w:tcBorders>
          </w:tcPr>
          <w:p w14:paraId="4308D96C" w14:textId="77777777" w:rsidR="007F1C90" w:rsidRPr="000B734F" w:rsidRDefault="007F1C90" w:rsidP="008664AF">
            <w:pPr>
              <w:pStyle w:val="TableParagraph"/>
              <w:spacing w:line="228" w:lineRule="exact"/>
              <w:jc w:val="right"/>
              <w:rPr>
                <w:rFonts w:ascii="Garamond" w:hAnsi="Garamond"/>
                <w:sz w:val="20"/>
                <w:szCs w:val="20"/>
              </w:rPr>
            </w:pPr>
            <w:r w:rsidRPr="000B734F">
              <w:rPr>
                <w:sz w:val="20"/>
                <w:lang w:bidi="fr-FR"/>
              </w:rPr>
              <w:t>0,0</w:t>
            </w:r>
          </w:p>
        </w:tc>
        <w:tc>
          <w:tcPr>
            <w:tcW w:w="1800" w:type="dxa"/>
            <w:tcBorders>
              <w:left w:val="single" w:sz="4" w:space="0" w:color="auto"/>
              <w:right w:val="single" w:sz="4" w:space="0" w:color="auto"/>
            </w:tcBorders>
          </w:tcPr>
          <w:p w14:paraId="4589D814" w14:textId="77777777" w:rsidR="007F1C90" w:rsidRPr="000B734F" w:rsidRDefault="007F1C90" w:rsidP="008664AF">
            <w:pPr>
              <w:pStyle w:val="TableParagraph"/>
              <w:spacing w:line="228" w:lineRule="exact"/>
              <w:jc w:val="right"/>
              <w:rPr>
                <w:rFonts w:ascii="Garamond" w:hAnsi="Garamond"/>
                <w:sz w:val="20"/>
                <w:szCs w:val="20"/>
              </w:rPr>
            </w:pPr>
            <w:r w:rsidRPr="000B734F">
              <w:rPr>
                <w:sz w:val="20"/>
                <w:lang w:bidi="fr-FR"/>
              </w:rPr>
              <w:t>0,0</w:t>
            </w:r>
          </w:p>
        </w:tc>
        <w:tc>
          <w:tcPr>
            <w:tcW w:w="1710" w:type="dxa"/>
            <w:tcBorders>
              <w:left w:val="single" w:sz="4" w:space="0" w:color="auto"/>
            </w:tcBorders>
          </w:tcPr>
          <w:p w14:paraId="54335AEB" w14:textId="77777777" w:rsidR="007F1C90" w:rsidRPr="000B734F" w:rsidRDefault="007F1C90" w:rsidP="008664AF">
            <w:pPr>
              <w:pStyle w:val="TableParagraph"/>
              <w:spacing w:line="228" w:lineRule="exact"/>
              <w:jc w:val="right"/>
              <w:rPr>
                <w:rFonts w:ascii="Garamond" w:hAnsi="Garamond"/>
                <w:sz w:val="20"/>
                <w:szCs w:val="20"/>
              </w:rPr>
            </w:pPr>
            <w:r w:rsidRPr="000B734F">
              <w:rPr>
                <w:sz w:val="20"/>
                <w:lang w:bidi="fr-FR"/>
              </w:rPr>
              <w:t>0,0</w:t>
            </w:r>
          </w:p>
        </w:tc>
      </w:tr>
      <w:tr w:rsidR="007F1C90" w:rsidRPr="006E392B" w14:paraId="3961381E" w14:textId="77777777" w:rsidTr="006E392B">
        <w:trPr>
          <w:trHeight w:val="249"/>
          <w:jc w:val="center"/>
        </w:trPr>
        <w:tc>
          <w:tcPr>
            <w:tcW w:w="3240" w:type="dxa"/>
            <w:tcBorders>
              <w:right w:val="single" w:sz="4" w:space="0" w:color="auto"/>
            </w:tcBorders>
          </w:tcPr>
          <w:p w14:paraId="4D2D59C0" w14:textId="77777777" w:rsidR="007F1C90" w:rsidRPr="000B734F" w:rsidRDefault="007F1C90" w:rsidP="008664AF">
            <w:pPr>
              <w:pStyle w:val="TableParagraph"/>
              <w:spacing w:line="228" w:lineRule="exact"/>
              <w:ind w:left="115"/>
              <w:rPr>
                <w:rFonts w:ascii="Garamond" w:hAnsi="Garamond"/>
                <w:sz w:val="20"/>
                <w:szCs w:val="20"/>
              </w:rPr>
            </w:pPr>
            <w:r w:rsidRPr="000B734F">
              <w:rPr>
                <w:w w:val="95"/>
                <w:sz w:val="20"/>
                <w:lang w:bidi="fr-FR"/>
              </w:rPr>
              <w:t>Mortalité sur 24 heures</w:t>
            </w:r>
          </w:p>
        </w:tc>
        <w:tc>
          <w:tcPr>
            <w:tcW w:w="1440" w:type="dxa"/>
            <w:tcBorders>
              <w:left w:val="single" w:sz="4" w:space="0" w:color="auto"/>
              <w:right w:val="single" w:sz="4" w:space="0" w:color="auto"/>
            </w:tcBorders>
          </w:tcPr>
          <w:p w14:paraId="5FD8F3B0" w14:textId="77777777" w:rsidR="007F1C90" w:rsidRPr="000B734F" w:rsidRDefault="007F1C90" w:rsidP="008664AF">
            <w:pPr>
              <w:pStyle w:val="TableParagraph"/>
              <w:spacing w:line="228" w:lineRule="exact"/>
              <w:jc w:val="right"/>
              <w:rPr>
                <w:rFonts w:ascii="Garamond" w:hAnsi="Garamond"/>
                <w:sz w:val="20"/>
                <w:szCs w:val="20"/>
              </w:rPr>
            </w:pPr>
            <w:r w:rsidRPr="000B734F">
              <w:rPr>
                <w:sz w:val="20"/>
                <w:lang w:bidi="fr-FR"/>
              </w:rPr>
              <w:t>0.76(0.1-1.4)</w:t>
            </w:r>
          </w:p>
        </w:tc>
        <w:tc>
          <w:tcPr>
            <w:tcW w:w="1800" w:type="dxa"/>
            <w:tcBorders>
              <w:left w:val="single" w:sz="4" w:space="0" w:color="auto"/>
              <w:right w:val="single" w:sz="4" w:space="0" w:color="auto"/>
            </w:tcBorders>
          </w:tcPr>
          <w:p w14:paraId="21099815" w14:textId="77777777" w:rsidR="007F1C90" w:rsidRPr="000B734F" w:rsidRDefault="007F1C90" w:rsidP="008664AF">
            <w:pPr>
              <w:pStyle w:val="TableParagraph"/>
              <w:spacing w:line="228" w:lineRule="exact"/>
              <w:jc w:val="right"/>
              <w:rPr>
                <w:rFonts w:ascii="Garamond" w:hAnsi="Garamond"/>
                <w:sz w:val="20"/>
                <w:szCs w:val="20"/>
              </w:rPr>
            </w:pPr>
            <w:r w:rsidRPr="000B734F">
              <w:rPr>
                <w:sz w:val="20"/>
                <w:lang w:bidi="fr-FR"/>
              </w:rPr>
              <w:t>0.41(0.0-1.5)</w:t>
            </w:r>
          </w:p>
        </w:tc>
        <w:tc>
          <w:tcPr>
            <w:tcW w:w="1710" w:type="dxa"/>
            <w:tcBorders>
              <w:left w:val="single" w:sz="4" w:space="0" w:color="auto"/>
            </w:tcBorders>
          </w:tcPr>
          <w:p w14:paraId="081C1BC0" w14:textId="7EF2FD81" w:rsidR="007F1C90" w:rsidRPr="000B734F" w:rsidRDefault="00496796" w:rsidP="008664AF">
            <w:pPr>
              <w:pStyle w:val="TableParagraph"/>
              <w:spacing w:line="228" w:lineRule="exact"/>
              <w:jc w:val="right"/>
              <w:rPr>
                <w:rFonts w:ascii="Garamond" w:hAnsi="Garamond"/>
                <w:sz w:val="20"/>
                <w:szCs w:val="20"/>
              </w:rPr>
            </w:pPr>
            <w:r w:rsidRPr="000B734F">
              <w:rPr>
                <w:sz w:val="20"/>
                <w:lang w:bidi="fr-FR"/>
              </w:rPr>
              <w:t>1,8 (0,05-9,72)</w:t>
            </w:r>
          </w:p>
        </w:tc>
      </w:tr>
      <w:tr w:rsidR="007F1C90" w:rsidRPr="006E392B" w14:paraId="710039D0" w14:textId="77777777" w:rsidTr="006E392B">
        <w:trPr>
          <w:trHeight w:val="249"/>
          <w:jc w:val="center"/>
        </w:trPr>
        <w:tc>
          <w:tcPr>
            <w:tcW w:w="3240" w:type="dxa"/>
            <w:tcBorders>
              <w:right w:val="single" w:sz="4" w:space="0" w:color="auto"/>
            </w:tcBorders>
            <w:shd w:val="clear" w:color="auto" w:fill="F2F2F2" w:themeFill="background1" w:themeFillShade="F2"/>
          </w:tcPr>
          <w:p w14:paraId="61B2A68C" w14:textId="77777777" w:rsidR="007F1C90" w:rsidRPr="000B734F" w:rsidRDefault="007F1C90" w:rsidP="008664AF">
            <w:pPr>
              <w:pStyle w:val="TableParagraph"/>
              <w:spacing w:line="228" w:lineRule="exact"/>
              <w:ind w:left="115"/>
              <w:rPr>
                <w:rFonts w:ascii="Garamond" w:hAnsi="Garamond"/>
                <w:b/>
                <w:w w:val="95"/>
                <w:sz w:val="20"/>
                <w:szCs w:val="20"/>
              </w:rPr>
            </w:pPr>
            <w:r w:rsidRPr="000B734F">
              <w:rPr>
                <w:b/>
                <w:w w:val="95"/>
                <w:sz w:val="20"/>
                <w:lang w:bidi="fr-FR"/>
              </w:rPr>
              <w:t>Témoin positif (pyréthrinoïde + PBO)</w:t>
            </w:r>
          </w:p>
        </w:tc>
        <w:tc>
          <w:tcPr>
            <w:tcW w:w="1440" w:type="dxa"/>
            <w:tcBorders>
              <w:left w:val="single" w:sz="4" w:space="0" w:color="auto"/>
              <w:right w:val="single" w:sz="4" w:space="0" w:color="auto"/>
            </w:tcBorders>
            <w:shd w:val="clear" w:color="auto" w:fill="F2F2F2" w:themeFill="background1" w:themeFillShade="F2"/>
            <w:vAlign w:val="center"/>
          </w:tcPr>
          <w:p w14:paraId="1DAC25EC" w14:textId="77777777" w:rsidR="007F1C90" w:rsidRPr="000B734F" w:rsidRDefault="007F1C90" w:rsidP="008664AF">
            <w:pPr>
              <w:pStyle w:val="TableParagraph"/>
              <w:spacing w:line="230" w:lineRule="exact"/>
              <w:ind w:right="-88"/>
              <w:jc w:val="center"/>
              <w:rPr>
                <w:rFonts w:ascii="Garamond" w:hAnsi="Garamond"/>
                <w:b/>
                <w:sz w:val="20"/>
                <w:szCs w:val="20"/>
              </w:rPr>
            </w:pPr>
            <w:r w:rsidRPr="000B734F">
              <w:rPr>
                <w:b/>
                <w:sz w:val="20"/>
                <w:lang w:bidi="fr-FR"/>
              </w:rPr>
              <w:t>-</w:t>
            </w:r>
          </w:p>
        </w:tc>
        <w:tc>
          <w:tcPr>
            <w:tcW w:w="1800" w:type="dxa"/>
            <w:tcBorders>
              <w:left w:val="single" w:sz="4" w:space="0" w:color="auto"/>
              <w:right w:val="single" w:sz="4" w:space="0" w:color="auto"/>
            </w:tcBorders>
            <w:shd w:val="clear" w:color="auto" w:fill="F2F2F2" w:themeFill="background1" w:themeFillShade="F2"/>
            <w:vAlign w:val="center"/>
          </w:tcPr>
          <w:p w14:paraId="70379923" w14:textId="77777777" w:rsidR="007F1C90" w:rsidRPr="000B734F" w:rsidRDefault="007F1C90" w:rsidP="008664AF">
            <w:pPr>
              <w:pStyle w:val="TableParagraph"/>
              <w:spacing w:line="228" w:lineRule="exact"/>
              <w:jc w:val="center"/>
              <w:rPr>
                <w:rFonts w:ascii="Garamond" w:hAnsi="Garamond"/>
                <w:b/>
                <w:sz w:val="20"/>
                <w:szCs w:val="20"/>
              </w:rPr>
            </w:pPr>
            <w:r w:rsidRPr="000B734F">
              <w:rPr>
                <w:b/>
                <w:sz w:val="20"/>
                <w:lang w:bidi="fr-FR"/>
              </w:rPr>
              <w:t>-</w:t>
            </w:r>
          </w:p>
        </w:tc>
        <w:tc>
          <w:tcPr>
            <w:tcW w:w="1710" w:type="dxa"/>
            <w:tcBorders>
              <w:left w:val="single" w:sz="4" w:space="0" w:color="auto"/>
            </w:tcBorders>
            <w:shd w:val="clear" w:color="auto" w:fill="F2F2F2" w:themeFill="background1" w:themeFillShade="F2"/>
          </w:tcPr>
          <w:p w14:paraId="1FFABBB8" w14:textId="77777777" w:rsidR="007F1C90" w:rsidRPr="000B734F" w:rsidRDefault="007F1C90" w:rsidP="008664AF">
            <w:pPr>
              <w:pStyle w:val="TableParagraph"/>
              <w:spacing w:line="228" w:lineRule="exact"/>
              <w:ind w:left="788"/>
              <w:jc w:val="center"/>
              <w:rPr>
                <w:rFonts w:ascii="Garamond" w:hAnsi="Garamond"/>
                <w:b/>
                <w:sz w:val="20"/>
                <w:szCs w:val="20"/>
              </w:rPr>
            </w:pPr>
          </w:p>
        </w:tc>
      </w:tr>
      <w:tr w:rsidR="007F1C90" w:rsidRPr="006E392B" w14:paraId="30079874" w14:textId="77777777" w:rsidTr="006E392B">
        <w:trPr>
          <w:trHeight w:val="249"/>
          <w:jc w:val="center"/>
        </w:trPr>
        <w:tc>
          <w:tcPr>
            <w:tcW w:w="3240" w:type="dxa"/>
            <w:tcBorders>
              <w:right w:val="single" w:sz="4" w:space="0" w:color="auto"/>
            </w:tcBorders>
            <w:shd w:val="clear" w:color="auto" w:fill="F2F2F2" w:themeFill="background1" w:themeFillShade="F2"/>
          </w:tcPr>
          <w:p w14:paraId="30B6D4B4" w14:textId="77777777" w:rsidR="007F1C90" w:rsidRPr="000B734F" w:rsidRDefault="007F1C90" w:rsidP="008664AF">
            <w:pPr>
              <w:pStyle w:val="TableParagraph"/>
              <w:spacing w:line="228" w:lineRule="exact"/>
              <w:ind w:left="115"/>
              <w:rPr>
                <w:rFonts w:ascii="Garamond" w:hAnsi="Garamond"/>
                <w:w w:val="95"/>
                <w:sz w:val="20"/>
                <w:szCs w:val="20"/>
              </w:rPr>
            </w:pPr>
            <w:r w:rsidRPr="000B734F">
              <w:rPr>
                <w:b/>
                <w:w w:val="95"/>
                <w:sz w:val="20"/>
                <w:lang w:bidi="fr-FR"/>
              </w:rPr>
              <w:t>Parois (pyréthrinoïde seulement)</w:t>
            </w:r>
          </w:p>
        </w:tc>
        <w:tc>
          <w:tcPr>
            <w:tcW w:w="1440" w:type="dxa"/>
            <w:tcBorders>
              <w:left w:val="single" w:sz="4" w:space="0" w:color="auto"/>
              <w:right w:val="single" w:sz="4" w:space="0" w:color="auto"/>
            </w:tcBorders>
            <w:shd w:val="clear" w:color="auto" w:fill="F2F2F2" w:themeFill="background1" w:themeFillShade="F2"/>
            <w:vAlign w:val="center"/>
          </w:tcPr>
          <w:p w14:paraId="710AC5D8" w14:textId="77777777" w:rsidR="007F1C90" w:rsidRPr="000B734F" w:rsidRDefault="007F1C90" w:rsidP="008664AF">
            <w:pPr>
              <w:pStyle w:val="TableParagraph"/>
              <w:spacing w:line="230" w:lineRule="exact"/>
              <w:ind w:left="87"/>
              <w:jc w:val="center"/>
              <w:rPr>
                <w:rFonts w:ascii="Garamond" w:hAnsi="Garamond"/>
                <w:sz w:val="20"/>
                <w:szCs w:val="20"/>
              </w:rPr>
            </w:pPr>
            <w:r w:rsidRPr="000B734F">
              <w:rPr>
                <w:b/>
                <w:sz w:val="20"/>
                <w:lang w:bidi="fr-FR"/>
              </w:rPr>
              <w:t>-</w:t>
            </w:r>
          </w:p>
        </w:tc>
        <w:tc>
          <w:tcPr>
            <w:tcW w:w="1800" w:type="dxa"/>
            <w:tcBorders>
              <w:left w:val="single" w:sz="4" w:space="0" w:color="auto"/>
              <w:right w:val="single" w:sz="4" w:space="0" w:color="auto"/>
            </w:tcBorders>
            <w:shd w:val="clear" w:color="auto" w:fill="F2F2F2" w:themeFill="background1" w:themeFillShade="F2"/>
            <w:vAlign w:val="center"/>
          </w:tcPr>
          <w:p w14:paraId="4554E21C" w14:textId="77777777" w:rsidR="007F1C90" w:rsidRPr="000B734F" w:rsidRDefault="007F1C90" w:rsidP="008664AF">
            <w:pPr>
              <w:pStyle w:val="TableParagraph"/>
              <w:spacing w:line="230" w:lineRule="exact"/>
              <w:ind w:left="-3"/>
              <w:jc w:val="center"/>
              <w:rPr>
                <w:rFonts w:ascii="Garamond" w:hAnsi="Garamond"/>
                <w:sz w:val="20"/>
                <w:szCs w:val="20"/>
              </w:rPr>
            </w:pPr>
            <w:r w:rsidRPr="000B734F">
              <w:rPr>
                <w:b/>
                <w:sz w:val="20"/>
                <w:lang w:bidi="fr-FR"/>
              </w:rPr>
              <w:t>-</w:t>
            </w:r>
          </w:p>
        </w:tc>
        <w:tc>
          <w:tcPr>
            <w:tcW w:w="1710" w:type="dxa"/>
            <w:tcBorders>
              <w:left w:val="single" w:sz="4" w:space="0" w:color="auto"/>
            </w:tcBorders>
            <w:shd w:val="clear" w:color="auto" w:fill="F2F2F2" w:themeFill="background1" w:themeFillShade="F2"/>
          </w:tcPr>
          <w:p w14:paraId="647322B6" w14:textId="77777777" w:rsidR="007F1C90" w:rsidRPr="000B734F" w:rsidRDefault="007F1C90" w:rsidP="008664AF">
            <w:pPr>
              <w:pStyle w:val="TableParagraph"/>
              <w:spacing w:line="220" w:lineRule="exact"/>
              <w:jc w:val="center"/>
              <w:rPr>
                <w:rFonts w:ascii="Garamond" w:hAnsi="Garamond"/>
                <w:b/>
                <w:sz w:val="20"/>
                <w:szCs w:val="20"/>
              </w:rPr>
            </w:pPr>
            <w:r w:rsidRPr="000B734F">
              <w:rPr>
                <w:b/>
                <w:sz w:val="20"/>
                <w:lang w:bidi="fr-FR"/>
              </w:rPr>
              <w:t>N=5</w:t>
            </w:r>
          </w:p>
        </w:tc>
      </w:tr>
      <w:tr w:rsidR="007F1C90" w:rsidRPr="006E392B" w14:paraId="05F227BF" w14:textId="77777777" w:rsidTr="006E392B">
        <w:trPr>
          <w:trHeight w:val="249"/>
          <w:jc w:val="center"/>
        </w:trPr>
        <w:tc>
          <w:tcPr>
            <w:tcW w:w="3240" w:type="dxa"/>
            <w:tcBorders>
              <w:right w:val="single" w:sz="4" w:space="0" w:color="auto"/>
            </w:tcBorders>
          </w:tcPr>
          <w:p w14:paraId="2E70690B" w14:textId="77777777" w:rsidR="007F1C90" w:rsidRPr="000B734F" w:rsidRDefault="007F1C90" w:rsidP="008664AF">
            <w:pPr>
              <w:pStyle w:val="TableParagraph"/>
              <w:spacing w:line="228" w:lineRule="exact"/>
              <w:ind w:left="115"/>
              <w:rPr>
                <w:rFonts w:ascii="Garamond" w:hAnsi="Garamond"/>
                <w:w w:val="95"/>
                <w:sz w:val="20"/>
                <w:szCs w:val="20"/>
              </w:rPr>
            </w:pPr>
            <w:r w:rsidRPr="000B734F">
              <w:rPr>
                <w:sz w:val="20"/>
                <w:lang w:bidi="fr-FR"/>
              </w:rPr>
              <w:t>Knock down de 60 minutes</w:t>
            </w:r>
          </w:p>
        </w:tc>
        <w:tc>
          <w:tcPr>
            <w:tcW w:w="1440" w:type="dxa"/>
            <w:tcBorders>
              <w:left w:val="single" w:sz="4" w:space="0" w:color="auto"/>
              <w:right w:val="single" w:sz="4" w:space="0" w:color="auto"/>
            </w:tcBorders>
          </w:tcPr>
          <w:p w14:paraId="297A88BD" w14:textId="77777777" w:rsidR="007F1C90" w:rsidRPr="000B734F" w:rsidRDefault="007F1C90" w:rsidP="008664AF">
            <w:pPr>
              <w:pStyle w:val="TableParagraph"/>
              <w:spacing w:line="230" w:lineRule="exact"/>
              <w:ind w:left="87"/>
              <w:jc w:val="center"/>
              <w:rPr>
                <w:rFonts w:ascii="Garamond" w:hAnsi="Garamond"/>
                <w:sz w:val="20"/>
                <w:szCs w:val="20"/>
              </w:rPr>
            </w:pPr>
            <w:r w:rsidRPr="000B734F">
              <w:rPr>
                <w:w w:val="93"/>
                <w:sz w:val="20"/>
                <w:lang w:bidi="fr-FR"/>
              </w:rPr>
              <w:t>-</w:t>
            </w:r>
          </w:p>
        </w:tc>
        <w:tc>
          <w:tcPr>
            <w:tcW w:w="1800" w:type="dxa"/>
            <w:tcBorders>
              <w:left w:val="single" w:sz="4" w:space="0" w:color="auto"/>
              <w:right w:val="single" w:sz="4" w:space="0" w:color="auto"/>
            </w:tcBorders>
          </w:tcPr>
          <w:p w14:paraId="5CDC87E9" w14:textId="77777777" w:rsidR="007F1C90" w:rsidRPr="000B734F" w:rsidRDefault="007F1C90" w:rsidP="008664AF">
            <w:pPr>
              <w:pStyle w:val="TableParagraph"/>
              <w:spacing w:line="230" w:lineRule="exact"/>
              <w:ind w:left="87"/>
              <w:jc w:val="center"/>
              <w:rPr>
                <w:rFonts w:ascii="Garamond" w:hAnsi="Garamond"/>
                <w:w w:val="93"/>
                <w:sz w:val="20"/>
                <w:szCs w:val="20"/>
              </w:rPr>
            </w:pPr>
            <w:r w:rsidRPr="000B734F">
              <w:rPr>
                <w:w w:val="93"/>
                <w:sz w:val="20"/>
                <w:lang w:bidi="fr-FR"/>
              </w:rPr>
              <w:t>-</w:t>
            </w:r>
          </w:p>
        </w:tc>
        <w:tc>
          <w:tcPr>
            <w:tcW w:w="1710" w:type="dxa"/>
            <w:tcBorders>
              <w:left w:val="single" w:sz="4" w:space="0" w:color="auto"/>
            </w:tcBorders>
          </w:tcPr>
          <w:p w14:paraId="1356D9E7" w14:textId="77777777" w:rsidR="007F1C90" w:rsidRPr="000B734F" w:rsidRDefault="007F1C90" w:rsidP="008664AF">
            <w:pPr>
              <w:pStyle w:val="TableParagraph"/>
              <w:spacing w:line="228" w:lineRule="exact"/>
              <w:jc w:val="right"/>
              <w:rPr>
                <w:rFonts w:ascii="Garamond" w:hAnsi="Garamond"/>
                <w:sz w:val="20"/>
                <w:szCs w:val="20"/>
              </w:rPr>
            </w:pPr>
            <w:r w:rsidRPr="000B734F">
              <w:rPr>
                <w:sz w:val="20"/>
                <w:lang w:bidi="fr-FR"/>
              </w:rPr>
              <w:t>96,00 (91,50-98,52)</w:t>
            </w:r>
          </w:p>
        </w:tc>
      </w:tr>
      <w:tr w:rsidR="007F1C90" w:rsidRPr="006E392B" w14:paraId="079260D4" w14:textId="77777777" w:rsidTr="006E392B">
        <w:trPr>
          <w:trHeight w:val="249"/>
          <w:jc w:val="center"/>
        </w:trPr>
        <w:tc>
          <w:tcPr>
            <w:tcW w:w="3240" w:type="dxa"/>
            <w:tcBorders>
              <w:right w:val="single" w:sz="4" w:space="0" w:color="auto"/>
            </w:tcBorders>
          </w:tcPr>
          <w:p w14:paraId="35EB8009" w14:textId="77777777" w:rsidR="007F1C90" w:rsidRPr="000B734F" w:rsidRDefault="007F1C90" w:rsidP="008664AF">
            <w:pPr>
              <w:pStyle w:val="TableParagraph"/>
              <w:spacing w:line="228" w:lineRule="exact"/>
              <w:ind w:left="115"/>
              <w:rPr>
                <w:rFonts w:ascii="Garamond" w:hAnsi="Garamond"/>
                <w:w w:val="95"/>
                <w:sz w:val="20"/>
                <w:szCs w:val="20"/>
              </w:rPr>
            </w:pPr>
            <w:r w:rsidRPr="000B734F">
              <w:rPr>
                <w:w w:val="95"/>
                <w:sz w:val="20"/>
                <w:lang w:bidi="fr-FR"/>
              </w:rPr>
              <w:t>Mortalité sur 24 heures</w:t>
            </w:r>
          </w:p>
        </w:tc>
        <w:tc>
          <w:tcPr>
            <w:tcW w:w="1440" w:type="dxa"/>
            <w:tcBorders>
              <w:left w:val="single" w:sz="4" w:space="0" w:color="auto"/>
              <w:right w:val="single" w:sz="4" w:space="0" w:color="auto"/>
            </w:tcBorders>
          </w:tcPr>
          <w:p w14:paraId="269BB535" w14:textId="77777777" w:rsidR="007F1C90" w:rsidRPr="000B734F" w:rsidRDefault="007F1C90" w:rsidP="008664AF">
            <w:pPr>
              <w:pStyle w:val="TableParagraph"/>
              <w:spacing w:line="230" w:lineRule="exact"/>
              <w:ind w:left="87"/>
              <w:jc w:val="center"/>
              <w:rPr>
                <w:rFonts w:ascii="Garamond" w:hAnsi="Garamond"/>
                <w:sz w:val="20"/>
                <w:szCs w:val="20"/>
              </w:rPr>
            </w:pPr>
            <w:r w:rsidRPr="000B734F">
              <w:rPr>
                <w:w w:val="93"/>
                <w:sz w:val="20"/>
                <w:lang w:bidi="fr-FR"/>
              </w:rPr>
              <w:t>-</w:t>
            </w:r>
          </w:p>
        </w:tc>
        <w:tc>
          <w:tcPr>
            <w:tcW w:w="1800" w:type="dxa"/>
            <w:tcBorders>
              <w:left w:val="single" w:sz="4" w:space="0" w:color="auto"/>
              <w:right w:val="single" w:sz="4" w:space="0" w:color="auto"/>
            </w:tcBorders>
          </w:tcPr>
          <w:p w14:paraId="3E838739" w14:textId="77777777" w:rsidR="007F1C90" w:rsidRPr="000B734F" w:rsidRDefault="007F1C90" w:rsidP="008664AF">
            <w:pPr>
              <w:pStyle w:val="TableParagraph"/>
              <w:spacing w:line="230" w:lineRule="exact"/>
              <w:ind w:left="87"/>
              <w:jc w:val="center"/>
              <w:rPr>
                <w:rFonts w:ascii="Garamond" w:hAnsi="Garamond"/>
                <w:w w:val="93"/>
                <w:sz w:val="20"/>
                <w:szCs w:val="20"/>
              </w:rPr>
            </w:pPr>
            <w:r w:rsidRPr="000B734F">
              <w:rPr>
                <w:w w:val="93"/>
                <w:sz w:val="20"/>
                <w:lang w:bidi="fr-FR"/>
              </w:rPr>
              <w:t>-</w:t>
            </w:r>
          </w:p>
        </w:tc>
        <w:tc>
          <w:tcPr>
            <w:tcW w:w="1710" w:type="dxa"/>
            <w:tcBorders>
              <w:left w:val="single" w:sz="4" w:space="0" w:color="auto"/>
            </w:tcBorders>
          </w:tcPr>
          <w:p w14:paraId="56E76ECC" w14:textId="77777777" w:rsidR="007F1C90" w:rsidRPr="000B734F" w:rsidRDefault="007F1C90" w:rsidP="008664AF">
            <w:pPr>
              <w:pStyle w:val="TableParagraph"/>
              <w:spacing w:line="228" w:lineRule="exact"/>
              <w:jc w:val="right"/>
              <w:rPr>
                <w:rFonts w:ascii="Garamond" w:hAnsi="Garamond"/>
                <w:sz w:val="20"/>
                <w:szCs w:val="20"/>
              </w:rPr>
            </w:pPr>
            <w:r w:rsidRPr="000B734F">
              <w:rPr>
                <w:sz w:val="20"/>
                <w:lang w:bidi="fr-FR"/>
              </w:rPr>
              <w:t>100</w:t>
            </w:r>
          </w:p>
        </w:tc>
      </w:tr>
      <w:tr w:rsidR="007F1C90" w:rsidRPr="006E392B" w14:paraId="67FB2B5F" w14:textId="77777777" w:rsidTr="006E392B">
        <w:trPr>
          <w:trHeight w:val="249"/>
          <w:jc w:val="center"/>
        </w:trPr>
        <w:tc>
          <w:tcPr>
            <w:tcW w:w="3240" w:type="dxa"/>
            <w:tcBorders>
              <w:right w:val="single" w:sz="4" w:space="0" w:color="auto"/>
            </w:tcBorders>
            <w:shd w:val="clear" w:color="auto" w:fill="F2F2F2" w:themeFill="background1" w:themeFillShade="F2"/>
          </w:tcPr>
          <w:p w14:paraId="15995AE4" w14:textId="77777777" w:rsidR="007F1C90" w:rsidRPr="000B734F" w:rsidRDefault="007F1C90" w:rsidP="008664AF">
            <w:pPr>
              <w:pStyle w:val="TableParagraph"/>
              <w:spacing w:line="228" w:lineRule="exact"/>
              <w:ind w:left="115"/>
              <w:rPr>
                <w:rFonts w:ascii="Garamond" w:hAnsi="Garamond"/>
                <w:w w:val="95"/>
                <w:sz w:val="20"/>
                <w:szCs w:val="20"/>
              </w:rPr>
            </w:pPr>
            <w:r w:rsidRPr="000B734F">
              <w:rPr>
                <w:b/>
                <w:sz w:val="20"/>
                <w:lang w:bidi="fr-FR"/>
              </w:rPr>
              <w:t>Toit (pyréthrinoïde + PBO)</w:t>
            </w:r>
          </w:p>
        </w:tc>
        <w:tc>
          <w:tcPr>
            <w:tcW w:w="1440" w:type="dxa"/>
            <w:tcBorders>
              <w:left w:val="single" w:sz="4" w:space="0" w:color="auto"/>
              <w:right w:val="single" w:sz="4" w:space="0" w:color="auto"/>
            </w:tcBorders>
            <w:shd w:val="clear" w:color="auto" w:fill="F2F2F2" w:themeFill="background1" w:themeFillShade="F2"/>
            <w:vAlign w:val="center"/>
          </w:tcPr>
          <w:p w14:paraId="3740A74F" w14:textId="77777777" w:rsidR="007F1C90" w:rsidRPr="000B734F" w:rsidRDefault="007F1C90" w:rsidP="008664AF">
            <w:pPr>
              <w:pStyle w:val="TableParagraph"/>
              <w:spacing w:line="230" w:lineRule="exact"/>
              <w:ind w:left="-3"/>
              <w:jc w:val="center"/>
              <w:rPr>
                <w:rFonts w:ascii="Garamond" w:hAnsi="Garamond"/>
                <w:sz w:val="20"/>
                <w:szCs w:val="20"/>
              </w:rPr>
            </w:pPr>
            <w:r w:rsidRPr="000B734F">
              <w:rPr>
                <w:b/>
                <w:sz w:val="20"/>
                <w:lang w:bidi="fr-FR"/>
              </w:rPr>
              <w:t>-</w:t>
            </w:r>
          </w:p>
        </w:tc>
        <w:tc>
          <w:tcPr>
            <w:tcW w:w="1800" w:type="dxa"/>
            <w:tcBorders>
              <w:left w:val="single" w:sz="4" w:space="0" w:color="auto"/>
              <w:right w:val="single" w:sz="4" w:space="0" w:color="auto"/>
            </w:tcBorders>
            <w:shd w:val="clear" w:color="auto" w:fill="F2F2F2" w:themeFill="background1" w:themeFillShade="F2"/>
            <w:vAlign w:val="center"/>
          </w:tcPr>
          <w:p w14:paraId="465F4A4E" w14:textId="77777777" w:rsidR="007F1C90" w:rsidRPr="000B734F" w:rsidRDefault="007F1C90" w:rsidP="008664AF">
            <w:pPr>
              <w:pStyle w:val="TableParagraph"/>
              <w:spacing w:line="228" w:lineRule="exact"/>
              <w:ind w:left="-3" w:right="-71"/>
              <w:jc w:val="center"/>
              <w:rPr>
                <w:rFonts w:ascii="Garamond" w:hAnsi="Garamond"/>
                <w:sz w:val="20"/>
                <w:szCs w:val="20"/>
              </w:rPr>
            </w:pPr>
            <w:r w:rsidRPr="000B734F">
              <w:rPr>
                <w:b/>
                <w:sz w:val="20"/>
                <w:lang w:bidi="fr-FR"/>
              </w:rPr>
              <w:t>-</w:t>
            </w:r>
          </w:p>
        </w:tc>
        <w:tc>
          <w:tcPr>
            <w:tcW w:w="1710" w:type="dxa"/>
            <w:tcBorders>
              <w:left w:val="single" w:sz="4" w:space="0" w:color="auto"/>
            </w:tcBorders>
            <w:shd w:val="clear" w:color="auto" w:fill="F2F2F2" w:themeFill="background1" w:themeFillShade="F2"/>
          </w:tcPr>
          <w:p w14:paraId="50B26C8D" w14:textId="77777777" w:rsidR="007F1C90" w:rsidRPr="000B734F" w:rsidRDefault="007F1C90" w:rsidP="008664AF">
            <w:pPr>
              <w:pStyle w:val="TableParagraph"/>
              <w:spacing w:line="220" w:lineRule="exact"/>
              <w:jc w:val="center"/>
              <w:rPr>
                <w:rFonts w:ascii="Garamond" w:hAnsi="Garamond"/>
                <w:b/>
                <w:sz w:val="20"/>
                <w:szCs w:val="20"/>
              </w:rPr>
            </w:pPr>
            <w:r w:rsidRPr="000B734F">
              <w:rPr>
                <w:b/>
                <w:sz w:val="20"/>
                <w:lang w:bidi="fr-FR"/>
              </w:rPr>
              <w:t>N=5</w:t>
            </w:r>
          </w:p>
        </w:tc>
      </w:tr>
      <w:tr w:rsidR="007F1C90" w:rsidRPr="006E392B" w14:paraId="7BECE969" w14:textId="77777777" w:rsidTr="006E392B">
        <w:trPr>
          <w:trHeight w:val="249"/>
          <w:jc w:val="center"/>
        </w:trPr>
        <w:tc>
          <w:tcPr>
            <w:tcW w:w="3240" w:type="dxa"/>
            <w:tcBorders>
              <w:right w:val="single" w:sz="4" w:space="0" w:color="auto"/>
            </w:tcBorders>
          </w:tcPr>
          <w:p w14:paraId="29BBC6A9" w14:textId="77777777" w:rsidR="007F1C90" w:rsidRPr="000B734F" w:rsidRDefault="007F1C90" w:rsidP="008664AF">
            <w:pPr>
              <w:pStyle w:val="TableParagraph"/>
              <w:spacing w:line="228" w:lineRule="exact"/>
              <w:ind w:left="115"/>
              <w:rPr>
                <w:rFonts w:ascii="Garamond" w:hAnsi="Garamond"/>
                <w:w w:val="95"/>
                <w:sz w:val="20"/>
                <w:szCs w:val="20"/>
              </w:rPr>
            </w:pPr>
            <w:r w:rsidRPr="000B734F">
              <w:rPr>
                <w:sz w:val="20"/>
                <w:lang w:bidi="fr-FR"/>
              </w:rPr>
              <w:t>Knock down de 60 minutes</w:t>
            </w:r>
          </w:p>
        </w:tc>
        <w:tc>
          <w:tcPr>
            <w:tcW w:w="1440" w:type="dxa"/>
            <w:tcBorders>
              <w:left w:val="single" w:sz="4" w:space="0" w:color="auto"/>
              <w:right w:val="single" w:sz="4" w:space="0" w:color="auto"/>
            </w:tcBorders>
          </w:tcPr>
          <w:p w14:paraId="23C1117F" w14:textId="77777777" w:rsidR="007F1C90" w:rsidRPr="000B734F" w:rsidRDefault="007F1C90" w:rsidP="008664AF">
            <w:pPr>
              <w:pStyle w:val="TableParagraph"/>
              <w:spacing w:line="230" w:lineRule="exact"/>
              <w:ind w:left="87"/>
              <w:jc w:val="center"/>
              <w:rPr>
                <w:rFonts w:ascii="Garamond" w:hAnsi="Garamond"/>
                <w:sz w:val="20"/>
                <w:szCs w:val="20"/>
              </w:rPr>
            </w:pPr>
            <w:r w:rsidRPr="000B734F">
              <w:rPr>
                <w:w w:val="93"/>
                <w:sz w:val="20"/>
                <w:lang w:bidi="fr-FR"/>
              </w:rPr>
              <w:t>-</w:t>
            </w:r>
          </w:p>
        </w:tc>
        <w:tc>
          <w:tcPr>
            <w:tcW w:w="1800" w:type="dxa"/>
            <w:tcBorders>
              <w:left w:val="single" w:sz="4" w:space="0" w:color="auto"/>
              <w:right w:val="single" w:sz="4" w:space="0" w:color="auto"/>
            </w:tcBorders>
          </w:tcPr>
          <w:p w14:paraId="40C8EF48" w14:textId="77777777" w:rsidR="007F1C90" w:rsidRPr="000B734F" w:rsidRDefault="007F1C90" w:rsidP="008664AF">
            <w:pPr>
              <w:pStyle w:val="TableParagraph"/>
              <w:spacing w:line="230" w:lineRule="exact"/>
              <w:ind w:left="87"/>
              <w:jc w:val="center"/>
              <w:rPr>
                <w:rFonts w:ascii="Garamond" w:hAnsi="Garamond"/>
                <w:w w:val="93"/>
                <w:sz w:val="20"/>
                <w:szCs w:val="20"/>
              </w:rPr>
            </w:pPr>
            <w:r w:rsidRPr="000B734F">
              <w:rPr>
                <w:w w:val="93"/>
                <w:sz w:val="20"/>
                <w:lang w:bidi="fr-FR"/>
              </w:rPr>
              <w:t>-</w:t>
            </w:r>
          </w:p>
        </w:tc>
        <w:tc>
          <w:tcPr>
            <w:tcW w:w="1710" w:type="dxa"/>
            <w:tcBorders>
              <w:left w:val="single" w:sz="4" w:space="0" w:color="auto"/>
            </w:tcBorders>
          </w:tcPr>
          <w:p w14:paraId="77907532" w14:textId="77777777" w:rsidR="007F1C90" w:rsidRPr="000B734F" w:rsidRDefault="007F1C90" w:rsidP="008664AF">
            <w:pPr>
              <w:pStyle w:val="TableParagraph"/>
              <w:spacing w:line="228" w:lineRule="exact"/>
              <w:jc w:val="right"/>
              <w:rPr>
                <w:rFonts w:ascii="Garamond" w:hAnsi="Garamond"/>
                <w:sz w:val="20"/>
                <w:szCs w:val="20"/>
              </w:rPr>
            </w:pPr>
            <w:r w:rsidRPr="000B734F">
              <w:rPr>
                <w:sz w:val="20"/>
                <w:lang w:bidi="fr-FR"/>
              </w:rPr>
              <w:t>97,33 (93,31-99,37)</w:t>
            </w:r>
          </w:p>
        </w:tc>
      </w:tr>
      <w:tr w:rsidR="007F1C90" w:rsidRPr="006E392B" w14:paraId="46B4D262" w14:textId="77777777" w:rsidTr="006E392B">
        <w:trPr>
          <w:trHeight w:val="249"/>
          <w:jc w:val="center"/>
        </w:trPr>
        <w:tc>
          <w:tcPr>
            <w:tcW w:w="3240" w:type="dxa"/>
            <w:tcBorders>
              <w:right w:val="single" w:sz="4" w:space="0" w:color="auto"/>
            </w:tcBorders>
          </w:tcPr>
          <w:p w14:paraId="4AC350DD" w14:textId="77777777" w:rsidR="007F1C90" w:rsidRPr="000B734F" w:rsidRDefault="007F1C90" w:rsidP="008664AF">
            <w:pPr>
              <w:pStyle w:val="TableParagraph"/>
              <w:spacing w:line="228" w:lineRule="exact"/>
              <w:ind w:left="115"/>
              <w:rPr>
                <w:rFonts w:ascii="Garamond" w:hAnsi="Garamond"/>
                <w:w w:val="95"/>
                <w:sz w:val="20"/>
                <w:szCs w:val="20"/>
              </w:rPr>
            </w:pPr>
            <w:r w:rsidRPr="000B734F">
              <w:rPr>
                <w:w w:val="95"/>
                <w:sz w:val="20"/>
                <w:lang w:bidi="fr-FR"/>
              </w:rPr>
              <w:t>Mortalité sur 24 heures</w:t>
            </w:r>
          </w:p>
        </w:tc>
        <w:tc>
          <w:tcPr>
            <w:tcW w:w="1440" w:type="dxa"/>
            <w:tcBorders>
              <w:left w:val="single" w:sz="4" w:space="0" w:color="auto"/>
              <w:right w:val="single" w:sz="4" w:space="0" w:color="auto"/>
            </w:tcBorders>
          </w:tcPr>
          <w:p w14:paraId="42020188" w14:textId="77777777" w:rsidR="007F1C90" w:rsidRPr="000B734F" w:rsidRDefault="007F1C90" w:rsidP="008664AF">
            <w:pPr>
              <w:pStyle w:val="TableParagraph"/>
              <w:spacing w:line="230" w:lineRule="exact"/>
              <w:ind w:left="87"/>
              <w:jc w:val="center"/>
              <w:rPr>
                <w:rFonts w:ascii="Garamond" w:hAnsi="Garamond"/>
                <w:sz w:val="20"/>
                <w:szCs w:val="20"/>
              </w:rPr>
            </w:pPr>
            <w:r w:rsidRPr="000B734F">
              <w:rPr>
                <w:w w:val="93"/>
                <w:sz w:val="20"/>
                <w:lang w:bidi="fr-FR"/>
              </w:rPr>
              <w:t>-</w:t>
            </w:r>
          </w:p>
        </w:tc>
        <w:tc>
          <w:tcPr>
            <w:tcW w:w="1800" w:type="dxa"/>
            <w:tcBorders>
              <w:left w:val="single" w:sz="4" w:space="0" w:color="auto"/>
              <w:right w:val="single" w:sz="4" w:space="0" w:color="auto"/>
            </w:tcBorders>
          </w:tcPr>
          <w:p w14:paraId="620190AD" w14:textId="77777777" w:rsidR="007F1C90" w:rsidRPr="000B734F" w:rsidRDefault="007F1C90" w:rsidP="008664AF">
            <w:pPr>
              <w:pStyle w:val="TableParagraph"/>
              <w:spacing w:line="230" w:lineRule="exact"/>
              <w:ind w:left="87"/>
              <w:jc w:val="center"/>
              <w:rPr>
                <w:rFonts w:ascii="Garamond" w:hAnsi="Garamond"/>
                <w:w w:val="93"/>
                <w:sz w:val="20"/>
                <w:szCs w:val="20"/>
              </w:rPr>
            </w:pPr>
            <w:r w:rsidRPr="000B734F">
              <w:rPr>
                <w:w w:val="93"/>
                <w:sz w:val="20"/>
                <w:lang w:bidi="fr-FR"/>
              </w:rPr>
              <w:t>-</w:t>
            </w:r>
          </w:p>
        </w:tc>
        <w:tc>
          <w:tcPr>
            <w:tcW w:w="1710" w:type="dxa"/>
            <w:tcBorders>
              <w:left w:val="single" w:sz="4" w:space="0" w:color="auto"/>
            </w:tcBorders>
          </w:tcPr>
          <w:p w14:paraId="7118279E" w14:textId="77777777" w:rsidR="007F1C90" w:rsidRPr="000B734F" w:rsidRDefault="007F1C90" w:rsidP="008664AF">
            <w:pPr>
              <w:pStyle w:val="TableParagraph"/>
              <w:spacing w:line="228" w:lineRule="exact"/>
              <w:jc w:val="right"/>
              <w:rPr>
                <w:rFonts w:ascii="Garamond" w:hAnsi="Garamond"/>
                <w:sz w:val="20"/>
                <w:szCs w:val="20"/>
              </w:rPr>
            </w:pPr>
            <w:r w:rsidRPr="000B734F">
              <w:rPr>
                <w:sz w:val="20"/>
                <w:lang w:bidi="fr-FR"/>
              </w:rPr>
              <w:t>100</w:t>
            </w:r>
          </w:p>
        </w:tc>
      </w:tr>
      <w:tr w:rsidR="007F1C90" w:rsidRPr="006E392B" w14:paraId="7B5DE256" w14:textId="77777777" w:rsidTr="006E392B">
        <w:trPr>
          <w:trHeight w:val="249"/>
          <w:jc w:val="center"/>
        </w:trPr>
        <w:tc>
          <w:tcPr>
            <w:tcW w:w="3240" w:type="dxa"/>
            <w:tcBorders>
              <w:right w:val="single" w:sz="4" w:space="0" w:color="auto"/>
            </w:tcBorders>
            <w:shd w:val="clear" w:color="auto" w:fill="F2F2F2" w:themeFill="background1" w:themeFillShade="F2"/>
          </w:tcPr>
          <w:p w14:paraId="21F7C85A" w14:textId="77777777" w:rsidR="007F1C90" w:rsidRPr="000B734F" w:rsidRDefault="007F1C90" w:rsidP="008664AF">
            <w:pPr>
              <w:pStyle w:val="TableParagraph"/>
              <w:spacing w:line="228" w:lineRule="exact"/>
              <w:ind w:left="115"/>
              <w:rPr>
                <w:rFonts w:ascii="Garamond" w:hAnsi="Garamond"/>
                <w:b/>
                <w:w w:val="95"/>
                <w:sz w:val="20"/>
                <w:szCs w:val="20"/>
              </w:rPr>
            </w:pPr>
            <w:r w:rsidRPr="000B734F">
              <w:rPr>
                <w:b/>
                <w:w w:val="95"/>
                <w:sz w:val="20"/>
                <w:lang w:bidi="fr-FR"/>
              </w:rPr>
              <w:t>Témoin positif (Nouveau pyréthrinoïde uniquement)</w:t>
            </w:r>
          </w:p>
        </w:tc>
        <w:tc>
          <w:tcPr>
            <w:tcW w:w="1440" w:type="dxa"/>
            <w:tcBorders>
              <w:left w:val="single" w:sz="4" w:space="0" w:color="auto"/>
              <w:right w:val="single" w:sz="4" w:space="0" w:color="auto"/>
            </w:tcBorders>
            <w:shd w:val="clear" w:color="auto" w:fill="F2F2F2" w:themeFill="background1" w:themeFillShade="F2"/>
            <w:vAlign w:val="center"/>
          </w:tcPr>
          <w:p w14:paraId="39CDFADD" w14:textId="77777777" w:rsidR="007F1C90" w:rsidRPr="000B734F" w:rsidRDefault="007F1C90" w:rsidP="008664AF">
            <w:pPr>
              <w:pStyle w:val="TableParagraph"/>
              <w:spacing w:line="230" w:lineRule="exact"/>
              <w:ind w:right="2" w:hanging="3"/>
              <w:jc w:val="center"/>
              <w:rPr>
                <w:rFonts w:ascii="Garamond" w:hAnsi="Garamond"/>
                <w:b/>
                <w:sz w:val="20"/>
                <w:szCs w:val="20"/>
              </w:rPr>
            </w:pPr>
            <w:r w:rsidRPr="000B734F">
              <w:rPr>
                <w:b/>
                <w:sz w:val="20"/>
                <w:lang w:bidi="fr-FR"/>
              </w:rPr>
              <w:t>-</w:t>
            </w:r>
          </w:p>
        </w:tc>
        <w:tc>
          <w:tcPr>
            <w:tcW w:w="1800" w:type="dxa"/>
            <w:tcBorders>
              <w:left w:val="single" w:sz="4" w:space="0" w:color="auto"/>
              <w:right w:val="single" w:sz="4" w:space="0" w:color="auto"/>
            </w:tcBorders>
            <w:shd w:val="clear" w:color="auto" w:fill="F2F2F2" w:themeFill="background1" w:themeFillShade="F2"/>
            <w:vAlign w:val="center"/>
          </w:tcPr>
          <w:p w14:paraId="2E1DC5C8" w14:textId="77777777" w:rsidR="007F1C90" w:rsidRPr="000B734F" w:rsidRDefault="007F1C90" w:rsidP="008664AF">
            <w:pPr>
              <w:pStyle w:val="TableParagraph"/>
              <w:spacing w:line="228" w:lineRule="exact"/>
              <w:ind w:left="88"/>
              <w:jc w:val="center"/>
              <w:rPr>
                <w:rFonts w:ascii="Garamond" w:hAnsi="Garamond"/>
                <w:b/>
                <w:sz w:val="20"/>
                <w:szCs w:val="20"/>
              </w:rPr>
            </w:pPr>
            <w:r w:rsidRPr="000B734F">
              <w:rPr>
                <w:b/>
                <w:sz w:val="20"/>
                <w:lang w:bidi="fr-FR"/>
              </w:rPr>
              <w:t>-</w:t>
            </w:r>
          </w:p>
        </w:tc>
        <w:tc>
          <w:tcPr>
            <w:tcW w:w="1710" w:type="dxa"/>
            <w:tcBorders>
              <w:left w:val="single" w:sz="4" w:space="0" w:color="auto"/>
            </w:tcBorders>
            <w:shd w:val="clear" w:color="auto" w:fill="F2F2F2" w:themeFill="background1" w:themeFillShade="F2"/>
          </w:tcPr>
          <w:p w14:paraId="473946CC" w14:textId="77777777" w:rsidR="007F1C90" w:rsidRPr="000B734F" w:rsidRDefault="007F1C90" w:rsidP="008664AF">
            <w:pPr>
              <w:pStyle w:val="TableParagraph"/>
              <w:spacing w:line="220" w:lineRule="exact"/>
              <w:jc w:val="center"/>
              <w:rPr>
                <w:rFonts w:ascii="Garamond" w:hAnsi="Garamond"/>
                <w:b/>
                <w:sz w:val="20"/>
                <w:szCs w:val="20"/>
              </w:rPr>
            </w:pPr>
            <w:r w:rsidRPr="000B734F">
              <w:rPr>
                <w:b/>
                <w:sz w:val="20"/>
                <w:lang w:bidi="fr-FR"/>
              </w:rPr>
              <w:t>N = 4</w:t>
            </w:r>
          </w:p>
        </w:tc>
      </w:tr>
      <w:tr w:rsidR="007F1C90" w:rsidRPr="006E392B" w14:paraId="08CD14E6" w14:textId="77777777" w:rsidTr="006E392B">
        <w:trPr>
          <w:trHeight w:val="249"/>
          <w:jc w:val="center"/>
        </w:trPr>
        <w:tc>
          <w:tcPr>
            <w:tcW w:w="3240" w:type="dxa"/>
            <w:tcBorders>
              <w:right w:val="single" w:sz="4" w:space="0" w:color="auto"/>
            </w:tcBorders>
          </w:tcPr>
          <w:p w14:paraId="5BC10277" w14:textId="77777777" w:rsidR="007F1C90" w:rsidRPr="000B734F" w:rsidRDefault="007F1C90" w:rsidP="008664AF">
            <w:pPr>
              <w:pStyle w:val="TableParagraph"/>
              <w:spacing w:line="228" w:lineRule="exact"/>
              <w:ind w:left="115"/>
              <w:rPr>
                <w:rFonts w:ascii="Garamond" w:hAnsi="Garamond"/>
                <w:w w:val="95"/>
                <w:sz w:val="20"/>
                <w:szCs w:val="20"/>
              </w:rPr>
            </w:pPr>
            <w:r w:rsidRPr="000B734F">
              <w:rPr>
                <w:sz w:val="20"/>
                <w:lang w:bidi="fr-FR"/>
              </w:rPr>
              <w:t>Knock down de 60 minutes</w:t>
            </w:r>
          </w:p>
        </w:tc>
        <w:tc>
          <w:tcPr>
            <w:tcW w:w="1440" w:type="dxa"/>
            <w:tcBorders>
              <w:left w:val="single" w:sz="4" w:space="0" w:color="auto"/>
              <w:right w:val="single" w:sz="4" w:space="0" w:color="auto"/>
            </w:tcBorders>
          </w:tcPr>
          <w:p w14:paraId="16886793" w14:textId="77777777" w:rsidR="007F1C90" w:rsidRPr="000B734F" w:rsidRDefault="007F1C90" w:rsidP="008664AF">
            <w:pPr>
              <w:pStyle w:val="TableParagraph"/>
              <w:spacing w:line="230" w:lineRule="exact"/>
              <w:ind w:left="87"/>
              <w:jc w:val="center"/>
              <w:rPr>
                <w:rFonts w:ascii="Garamond" w:hAnsi="Garamond"/>
                <w:sz w:val="20"/>
                <w:szCs w:val="20"/>
              </w:rPr>
            </w:pPr>
            <w:r w:rsidRPr="000B734F">
              <w:rPr>
                <w:w w:val="93"/>
                <w:sz w:val="20"/>
                <w:lang w:bidi="fr-FR"/>
              </w:rPr>
              <w:t>-</w:t>
            </w:r>
          </w:p>
        </w:tc>
        <w:tc>
          <w:tcPr>
            <w:tcW w:w="1800" w:type="dxa"/>
            <w:tcBorders>
              <w:left w:val="single" w:sz="4" w:space="0" w:color="auto"/>
              <w:right w:val="single" w:sz="4" w:space="0" w:color="auto"/>
            </w:tcBorders>
          </w:tcPr>
          <w:p w14:paraId="09FA2BCD" w14:textId="77777777" w:rsidR="007F1C90" w:rsidRPr="000B734F" w:rsidRDefault="007F1C90" w:rsidP="008664AF">
            <w:pPr>
              <w:pStyle w:val="TableParagraph"/>
              <w:spacing w:line="230" w:lineRule="exact"/>
              <w:ind w:left="87"/>
              <w:jc w:val="center"/>
              <w:rPr>
                <w:rFonts w:ascii="Garamond" w:hAnsi="Garamond"/>
                <w:w w:val="93"/>
                <w:sz w:val="20"/>
                <w:szCs w:val="20"/>
              </w:rPr>
            </w:pPr>
            <w:r w:rsidRPr="000B734F">
              <w:rPr>
                <w:w w:val="93"/>
                <w:sz w:val="20"/>
                <w:lang w:bidi="fr-FR"/>
              </w:rPr>
              <w:t>-</w:t>
            </w:r>
          </w:p>
        </w:tc>
        <w:tc>
          <w:tcPr>
            <w:tcW w:w="1710" w:type="dxa"/>
            <w:tcBorders>
              <w:left w:val="single" w:sz="4" w:space="0" w:color="auto"/>
            </w:tcBorders>
          </w:tcPr>
          <w:p w14:paraId="5D6F1031" w14:textId="77777777" w:rsidR="007F1C90" w:rsidRPr="000B734F" w:rsidRDefault="007F1C90" w:rsidP="008664AF">
            <w:pPr>
              <w:pStyle w:val="TableParagraph"/>
              <w:spacing w:line="228" w:lineRule="exact"/>
              <w:jc w:val="right"/>
              <w:rPr>
                <w:rFonts w:ascii="Garamond" w:hAnsi="Garamond"/>
                <w:sz w:val="20"/>
                <w:szCs w:val="20"/>
              </w:rPr>
            </w:pPr>
            <w:r w:rsidRPr="000B734F">
              <w:rPr>
                <w:sz w:val="20"/>
                <w:lang w:bidi="fr-FR"/>
              </w:rPr>
              <w:t>94,37 (95,57-99,85)</w:t>
            </w:r>
          </w:p>
        </w:tc>
      </w:tr>
      <w:tr w:rsidR="007F1C90" w:rsidRPr="006E392B" w14:paraId="007C14CB" w14:textId="77777777" w:rsidTr="006E392B">
        <w:trPr>
          <w:trHeight w:val="249"/>
          <w:jc w:val="center"/>
        </w:trPr>
        <w:tc>
          <w:tcPr>
            <w:tcW w:w="3240" w:type="dxa"/>
            <w:tcBorders>
              <w:bottom w:val="single" w:sz="4" w:space="0" w:color="auto"/>
              <w:right w:val="single" w:sz="4" w:space="0" w:color="auto"/>
            </w:tcBorders>
          </w:tcPr>
          <w:p w14:paraId="3EA78103" w14:textId="77777777" w:rsidR="007F1C90" w:rsidRPr="000B734F" w:rsidRDefault="007F1C90" w:rsidP="008664AF">
            <w:pPr>
              <w:pStyle w:val="TableParagraph"/>
              <w:spacing w:line="228" w:lineRule="exact"/>
              <w:ind w:left="115"/>
              <w:rPr>
                <w:rFonts w:ascii="Garamond" w:hAnsi="Garamond"/>
                <w:w w:val="95"/>
                <w:sz w:val="20"/>
                <w:szCs w:val="20"/>
              </w:rPr>
            </w:pPr>
            <w:r w:rsidRPr="000B734F">
              <w:rPr>
                <w:w w:val="95"/>
                <w:sz w:val="20"/>
                <w:lang w:bidi="fr-FR"/>
              </w:rPr>
              <w:t>Mortalité sur 24 heures</w:t>
            </w:r>
          </w:p>
        </w:tc>
        <w:tc>
          <w:tcPr>
            <w:tcW w:w="1440" w:type="dxa"/>
            <w:tcBorders>
              <w:left w:val="single" w:sz="4" w:space="0" w:color="auto"/>
              <w:bottom w:val="single" w:sz="4" w:space="0" w:color="auto"/>
              <w:right w:val="single" w:sz="4" w:space="0" w:color="auto"/>
            </w:tcBorders>
          </w:tcPr>
          <w:p w14:paraId="3B0D388A" w14:textId="77777777" w:rsidR="007F1C90" w:rsidRPr="000B734F" w:rsidRDefault="007F1C90" w:rsidP="008664AF">
            <w:pPr>
              <w:pStyle w:val="TableParagraph"/>
              <w:spacing w:line="230" w:lineRule="exact"/>
              <w:ind w:left="87"/>
              <w:jc w:val="center"/>
              <w:rPr>
                <w:rFonts w:ascii="Garamond" w:hAnsi="Garamond"/>
                <w:sz w:val="20"/>
                <w:szCs w:val="20"/>
              </w:rPr>
            </w:pPr>
            <w:r w:rsidRPr="000B734F">
              <w:rPr>
                <w:w w:val="93"/>
                <w:sz w:val="20"/>
                <w:lang w:bidi="fr-FR"/>
              </w:rPr>
              <w:t>-</w:t>
            </w:r>
          </w:p>
        </w:tc>
        <w:tc>
          <w:tcPr>
            <w:tcW w:w="1800" w:type="dxa"/>
            <w:tcBorders>
              <w:left w:val="single" w:sz="4" w:space="0" w:color="auto"/>
              <w:bottom w:val="single" w:sz="4" w:space="0" w:color="auto"/>
              <w:right w:val="single" w:sz="4" w:space="0" w:color="auto"/>
            </w:tcBorders>
          </w:tcPr>
          <w:p w14:paraId="053EE7EB" w14:textId="77777777" w:rsidR="007F1C90" w:rsidRPr="000B734F" w:rsidRDefault="007F1C90" w:rsidP="008664AF">
            <w:pPr>
              <w:pStyle w:val="TableParagraph"/>
              <w:spacing w:line="230" w:lineRule="exact"/>
              <w:ind w:left="87"/>
              <w:jc w:val="center"/>
              <w:rPr>
                <w:rFonts w:ascii="Garamond" w:hAnsi="Garamond"/>
                <w:w w:val="93"/>
                <w:sz w:val="20"/>
                <w:szCs w:val="20"/>
              </w:rPr>
            </w:pPr>
            <w:r w:rsidRPr="000B734F">
              <w:rPr>
                <w:w w:val="93"/>
                <w:sz w:val="20"/>
                <w:lang w:bidi="fr-FR"/>
              </w:rPr>
              <w:t>-</w:t>
            </w:r>
          </w:p>
        </w:tc>
        <w:tc>
          <w:tcPr>
            <w:tcW w:w="1710" w:type="dxa"/>
            <w:tcBorders>
              <w:left w:val="single" w:sz="4" w:space="0" w:color="auto"/>
              <w:bottom w:val="single" w:sz="4" w:space="0" w:color="auto"/>
            </w:tcBorders>
          </w:tcPr>
          <w:p w14:paraId="5953D76B" w14:textId="77777777" w:rsidR="007F1C90" w:rsidRPr="000B734F" w:rsidRDefault="007F1C90" w:rsidP="008664AF">
            <w:pPr>
              <w:pStyle w:val="TableParagraph"/>
              <w:spacing w:line="228" w:lineRule="exact"/>
              <w:jc w:val="right"/>
              <w:rPr>
                <w:rFonts w:ascii="Garamond" w:hAnsi="Garamond"/>
                <w:sz w:val="20"/>
                <w:szCs w:val="20"/>
              </w:rPr>
            </w:pPr>
            <w:r w:rsidRPr="000B734F">
              <w:rPr>
                <w:sz w:val="20"/>
                <w:lang w:bidi="fr-FR"/>
              </w:rPr>
              <w:t>100</w:t>
            </w:r>
          </w:p>
        </w:tc>
      </w:tr>
      <w:tr w:rsidR="007F1C90" w:rsidRPr="006E392B" w14:paraId="65B6C0C5" w14:textId="77777777" w:rsidTr="006E392B">
        <w:trPr>
          <w:trHeight w:val="458"/>
          <w:jc w:val="center"/>
        </w:trPr>
        <w:tc>
          <w:tcPr>
            <w:tcW w:w="3240" w:type="dxa"/>
            <w:tcBorders>
              <w:top w:val="single" w:sz="4" w:space="0" w:color="auto"/>
              <w:bottom w:val="single" w:sz="4" w:space="0" w:color="auto"/>
              <w:right w:val="single" w:sz="4" w:space="0" w:color="auto"/>
            </w:tcBorders>
            <w:shd w:val="clear" w:color="auto" w:fill="F1F1F1"/>
            <w:vAlign w:val="center"/>
          </w:tcPr>
          <w:p w14:paraId="333658F5" w14:textId="77777777" w:rsidR="007F1C90" w:rsidRPr="000B734F" w:rsidRDefault="007F1C90" w:rsidP="008664AF">
            <w:pPr>
              <w:pStyle w:val="TableParagraph"/>
              <w:spacing w:line="217" w:lineRule="exact"/>
              <w:ind w:left="115"/>
              <w:rPr>
                <w:rFonts w:ascii="Garamond" w:hAnsi="Garamond"/>
                <w:b/>
                <w:sz w:val="20"/>
                <w:szCs w:val="20"/>
              </w:rPr>
            </w:pPr>
            <w:r w:rsidRPr="000B734F">
              <w:rPr>
                <w:b/>
                <w:sz w:val="20"/>
                <w:lang w:bidi="fr-FR"/>
              </w:rPr>
              <w:t>Souche de moustique résistante</w:t>
            </w:r>
          </w:p>
          <w:p w14:paraId="46FF8519" w14:textId="77777777" w:rsidR="007F1C90" w:rsidRPr="000B734F" w:rsidRDefault="007F1C90" w:rsidP="008664AF">
            <w:pPr>
              <w:pStyle w:val="TableParagraph"/>
              <w:spacing w:line="222" w:lineRule="exact"/>
              <w:ind w:left="115"/>
              <w:rPr>
                <w:rFonts w:ascii="Garamond" w:hAnsi="Garamond"/>
                <w:b/>
                <w:sz w:val="20"/>
                <w:szCs w:val="20"/>
              </w:rPr>
            </w:pPr>
            <w:r w:rsidRPr="000B734F">
              <w:rPr>
                <w:b/>
                <w:w w:val="95"/>
                <w:sz w:val="20"/>
                <w:lang w:bidi="fr-FR"/>
              </w:rPr>
              <w:t>(</w:t>
            </w:r>
            <w:r w:rsidRPr="000B734F">
              <w:rPr>
                <w:b/>
                <w:i/>
                <w:w w:val="95"/>
                <w:sz w:val="20"/>
                <w:lang w:bidi="fr-FR"/>
              </w:rPr>
              <w:t>An. gambiae Kisumu</w:t>
            </w:r>
            <w:r w:rsidRPr="000B734F">
              <w:rPr>
                <w:b/>
                <w:w w:val="95"/>
                <w:sz w:val="20"/>
                <w:lang w:bidi="fr-FR"/>
              </w:rPr>
              <w:t xml:space="preserve"> </w:t>
            </w:r>
            <w:r w:rsidRPr="000B734F">
              <w:rPr>
                <w:b/>
                <w:i/>
                <w:w w:val="95"/>
                <w:sz w:val="20"/>
                <w:lang w:bidi="fr-FR"/>
              </w:rPr>
              <w:t>RSP</w:t>
            </w:r>
            <w:r w:rsidRPr="000B734F">
              <w:rPr>
                <w:b/>
                <w:w w:val="95"/>
                <w:sz w:val="20"/>
                <w:lang w:bidi="fr-FR"/>
              </w:rPr>
              <w:t>)</w:t>
            </w:r>
          </w:p>
        </w:tc>
        <w:tc>
          <w:tcPr>
            <w:tcW w:w="1440" w:type="dxa"/>
            <w:tcBorders>
              <w:top w:val="single" w:sz="4" w:space="0" w:color="auto"/>
              <w:left w:val="single" w:sz="4" w:space="0" w:color="auto"/>
              <w:bottom w:val="single" w:sz="4" w:space="0" w:color="auto"/>
              <w:right w:val="single" w:sz="4" w:space="0" w:color="auto"/>
            </w:tcBorders>
            <w:shd w:val="clear" w:color="auto" w:fill="F1F1F1"/>
          </w:tcPr>
          <w:p w14:paraId="53A1EA1C" w14:textId="77777777" w:rsidR="007F1C90" w:rsidRPr="000B734F" w:rsidRDefault="007F1C90" w:rsidP="00E368E4">
            <w:pPr>
              <w:jc w:val="center"/>
              <w:rPr>
                <w:b/>
                <w:sz w:val="20"/>
                <w:szCs w:val="20"/>
              </w:rPr>
            </w:pPr>
            <w:r w:rsidRPr="000B734F">
              <w:rPr>
                <w:b/>
                <w:w w:val="95"/>
                <w:sz w:val="20"/>
                <w:lang w:bidi="fr-FR"/>
              </w:rPr>
              <w:t>Moyenne (IC 95 %)</w:t>
            </w:r>
          </w:p>
        </w:tc>
        <w:tc>
          <w:tcPr>
            <w:tcW w:w="1800" w:type="dxa"/>
            <w:tcBorders>
              <w:top w:val="single" w:sz="4" w:space="0" w:color="auto"/>
              <w:left w:val="single" w:sz="4" w:space="0" w:color="auto"/>
              <w:bottom w:val="single" w:sz="4" w:space="0" w:color="auto"/>
              <w:right w:val="single" w:sz="4" w:space="0" w:color="auto"/>
            </w:tcBorders>
            <w:shd w:val="clear" w:color="auto" w:fill="F1F1F1"/>
          </w:tcPr>
          <w:p w14:paraId="059F040D" w14:textId="77777777" w:rsidR="007F1C90" w:rsidRPr="000B734F" w:rsidRDefault="007F1C90" w:rsidP="00E368E4">
            <w:pPr>
              <w:jc w:val="center"/>
              <w:rPr>
                <w:b/>
                <w:sz w:val="20"/>
                <w:szCs w:val="20"/>
              </w:rPr>
            </w:pPr>
            <w:r w:rsidRPr="000B734F">
              <w:rPr>
                <w:b/>
                <w:w w:val="95"/>
                <w:sz w:val="20"/>
                <w:lang w:bidi="fr-FR"/>
              </w:rPr>
              <w:t>Moyenne (IC 95 %)</w:t>
            </w:r>
          </w:p>
        </w:tc>
        <w:tc>
          <w:tcPr>
            <w:tcW w:w="1710" w:type="dxa"/>
            <w:tcBorders>
              <w:top w:val="single" w:sz="4" w:space="0" w:color="auto"/>
              <w:left w:val="single" w:sz="4" w:space="0" w:color="auto"/>
              <w:bottom w:val="single" w:sz="4" w:space="0" w:color="auto"/>
            </w:tcBorders>
            <w:shd w:val="clear" w:color="auto" w:fill="F1F1F1"/>
          </w:tcPr>
          <w:p w14:paraId="406B0BF6" w14:textId="77777777" w:rsidR="007F1C90" w:rsidRPr="000B734F" w:rsidRDefault="007F1C90" w:rsidP="00E368E4">
            <w:pPr>
              <w:jc w:val="center"/>
              <w:rPr>
                <w:b/>
                <w:w w:val="95"/>
                <w:sz w:val="20"/>
                <w:szCs w:val="20"/>
              </w:rPr>
            </w:pPr>
            <w:r w:rsidRPr="000B734F">
              <w:rPr>
                <w:b/>
                <w:w w:val="95"/>
                <w:sz w:val="20"/>
                <w:lang w:bidi="fr-FR"/>
              </w:rPr>
              <w:t>Moyenne (IC 95 %)</w:t>
            </w:r>
          </w:p>
        </w:tc>
      </w:tr>
      <w:tr w:rsidR="007F1C90" w:rsidRPr="006E392B" w14:paraId="62AA69E1" w14:textId="77777777" w:rsidTr="006E392B">
        <w:trPr>
          <w:trHeight w:val="246"/>
          <w:jc w:val="center"/>
        </w:trPr>
        <w:tc>
          <w:tcPr>
            <w:tcW w:w="3240" w:type="dxa"/>
            <w:tcBorders>
              <w:top w:val="single" w:sz="4" w:space="0" w:color="auto"/>
              <w:right w:val="single" w:sz="4" w:space="0" w:color="auto"/>
            </w:tcBorders>
            <w:shd w:val="clear" w:color="auto" w:fill="F1F1F1"/>
          </w:tcPr>
          <w:p w14:paraId="2F0E2EB1" w14:textId="77777777" w:rsidR="007F1C90" w:rsidRPr="000B734F" w:rsidRDefault="007F1C90" w:rsidP="008664AF">
            <w:pPr>
              <w:pStyle w:val="TableParagraph"/>
              <w:spacing w:before="7" w:line="220" w:lineRule="exact"/>
              <w:ind w:left="115"/>
              <w:rPr>
                <w:rFonts w:ascii="Garamond" w:hAnsi="Garamond"/>
                <w:b/>
                <w:sz w:val="20"/>
                <w:szCs w:val="20"/>
              </w:rPr>
            </w:pPr>
            <w:r w:rsidRPr="000B734F">
              <w:rPr>
                <w:b/>
                <w:w w:val="95"/>
                <w:sz w:val="20"/>
                <w:lang w:bidi="fr-FR"/>
              </w:rPr>
              <w:t>Parois (pyréthrinoïde seulement)</w:t>
            </w:r>
          </w:p>
        </w:tc>
        <w:tc>
          <w:tcPr>
            <w:tcW w:w="1440" w:type="dxa"/>
            <w:tcBorders>
              <w:top w:val="single" w:sz="4" w:space="0" w:color="auto"/>
              <w:left w:val="single" w:sz="4" w:space="0" w:color="auto"/>
              <w:right w:val="single" w:sz="4" w:space="0" w:color="auto"/>
            </w:tcBorders>
            <w:shd w:val="clear" w:color="auto" w:fill="F1F1F1"/>
          </w:tcPr>
          <w:p w14:paraId="4E221012" w14:textId="77777777" w:rsidR="007F1C90" w:rsidRPr="000B734F" w:rsidRDefault="007F1C90" w:rsidP="008664AF">
            <w:pPr>
              <w:pStyle w:val="TableParagraph"/>
              <w:spacing w:line="220" w:lineRule="exact"/>
              <w:jc w:val="center"/>
              <w:rPr>
                <w:rFonts w:ascii="Garamond" w:hAnsi="Garamond"/>
                <w:b/>
                <w:sz w:val="20"/>
                <w:szCs w:val="20"/>
              </w:rPr>
            </w:pPr>
            <w:r w:rsidRPr="000B734F">
              <w:rPr>
                <w:b/>
                <w:sz w:val="20"/>
                <w:lang w:bidi="fr-FR"/>
              </w:rPr>
              <w:t>N=30</w:t>
            </w:r>
          </w:p>
        </w:tc>
        <w:tc>
          <w:tcPr>
            <w:tcW w:w="1800" w:type="dxa"/>
            <w:tcBorders>
              <w:top w:val="single" w:sz="4" w:space="0" w:color="auto"/>
              <w:left w:val="single" w:sz="4" w:space="0" w:color="auto"/>
              <w:right w:val="single" w:sz="4" w:space="0" w:color="auto"/>
            </w:tcBorders>
            <w:shd w:val="clear" w:color="auto" w:fill="F1F1F1"/>
          </w:tcPr>
          <w:p w14:paraId="0BCF5F3B" w14:textId="77777777" w:rsidR="007F1C90" w:rsidRPr="000B734F" w:rsidRDefault="007F1C90" w:rsidP="008664AF">
            <w:pPr>
              <w:pStyle w:val="TableParagraph"/>
              <w:spacing w:before="7" w:line="220" w:lineRule="exact"/>
              <w:jc w:val="center"/>
              <w:rPr>
                <w:rFonts w:ascii="Garamond" w:hAnsi="Garamond"/>
                <w:b/>
                <w:sz w:val="20"/>
                <w:szCs w:val="20"/>
              </w:rPr>
            </w:pPr>
            <w:r w:rsidRPr="000B734F">
              <w:rPr>
                <w:b/>
                <w:sz w:val="20"/>
                <w:lang w:bidi="fr-FR"/>
              </w:rPr>
              <w:t>N=30</w:t>
            </w:r>
          </w:p>
        </w:tc>
        <w:tc>
          <w:tcPr>
            <w:tcW w:w="1710" w:type="dxa"/>
            <w:tcBorders>
              <w:top w:val="single" w:sz="4" w:space="0" w:color="auto"/>
              <w:left w:val="single" w:sz="4" w:space="0" w:color="auto"/>
            </w:tcBorders>
            <w:shd w:val="clear" w:color="auto" w:fill="F1F1F1"/>
          </w:tcPr>
          <w:p w14:paraId="2D8501FF" w14:textId="77777777" w:rsidR="007F1C90" w:rsidRPr="000B734F" w:rsidRDefault="007F1C90" w:rsidP="008664AF">
            <w:pPr>
              <w:pStyle w:val="TableParagraph"/>
              <w:spacing w:before="7" w:line="220" w:lineRule="exact"/>
              <w:jc w:val="center"/>
              <w:rPr>
                <w:rFonts w:ascii="Garamond" w:hAnsi="Garamond"/>
                <w:b/>
                <w:sz w:val="20"/>
                <w:szCs w:val="20"/>
              </w:rPr>
            </w:pPr>
            <w:r w:rsidRPr="000B734F">
              <w:rPr>
                <w:b/>
                <w:sz w:val="20"/>
                <w:lang w:bidi="fr-FR"/>
              </w:rPr>
              <w:t>N=30</w:t>
            </w:r>
          </w:p>
        </w:tc>
      </w:tr>
      <w:tr w:rsidR="007F1C90" w:rsidRPr="006E392B" w14:paraId="2D487272" w14:textId="77777777" w:rsidTr="006E392B">
        <w:trPr>
          <w:trHeight w:val="246"/>
          <w:jc w:val="center"/>
        </w:trPr>
        <w:tc>
          <w:tcPr>
            <w:tcW w:w="3240" w:type="dxa"/>
            <w:tcBorders>
              <w:right w:val="single" w:sz="4" w:space="0" w:color="auto"/>
            </w:tcBorders>
          </w:tcPr>
          <w:p w14:paraId="3EACB933" w14:textId="77777777" w:rsidR="007F1C90" w:rsidRPr="000B734F" w:rsidRDefault="007F1C90" w:rsidP="008664AF">
            <w:pPr>
              <w:pStyle w:val="TableParagraph"/>
              <w:spacing w:line="226" w:lineRule="exact"/>
              <w:ind w:left="115"/>
              <w:rPr>
                <w:rFonts w:ascii="Garamond" w:hAnsi="Garamond"/>
                <w:sz w:val="20"/>
                <w:szCs w:val="20"/>
              </w:rPr>
            </w:pPr>
            <w:r w:rsidRPr="000B734F">
              <w:rPr>
                <w:sz w:val="20"/>
                <w:lang w:bidi="fr-FR"/>
              </w:rPr>
              <w:t>Knock down de 60 minutes</w:t>
            </w:r>
          </w:p>
        </w:tc>
        <w:tc>
          <w:tcPr>
            <w:tcW w:w="1440" w:type="dxa"/>
            <w:tcBorders>
              <w:left w:val="single" w:sz="4" w:space="0" w:color="auto"/>
              <w:right w:val="single" w:sz="4" w:space="0" w:color="auto"/>
            </w:tcBorders>
          </w:tcPr>
          <w:p w14:paraId="0349B8EA" w14:textId="77777777" w:rsidR="007F1C90" w:rsidRPr="000B734F" w:rsidRDefault="007F1C90" w:rsidP="008664AF">
            <w:pPr>
              <w:pStyle w:val="TableParagraph"/>
              <w:spacing w:line="227" w:lineRule="exact"/>
              <w:jc w:val="right"/>
              <w:rPr>
                <w:rFonts w:ascii="Garamond" w:hAnsi="Garamond"/>
                <w:sz w:val="20"/>
                <w:szCs w:val="20"/>
              </w:rPr>
            </w:pPr>
            <w:r w:rsidRPr="000B734F">
              <w:rPr>
                <w:spacing w:val="-1"/>
                <w:w w:val="95"/>
                <w:sz w:val="20"/>
                <w:lang w:bidi="fr-FR"/>
              </w:rPr>
              <w:t>75,4 (70,0-80,8)</w:t>
            </w:r>
          </w:p>
        </w:tc>
        <w:tc>
          <w:tcPr>
            <w:tcW w:w="1800" w:type="dxa"/>
            <w:tcBorders>
              <w:left w:val="single" w:sz="4" w:space="0" w:color="auto"/>
              <w:right w:val="single" w:sz="4" w:space="0" w:color="auto"/>
            </w:tcBorders>
          </w:tcPr>
          <w:p w14:paraId="3E47A540"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w w:val="90"/>
                <w:sz w:val="20"/>
                <w:lang w:bidi="fr-FR"/>
              </w:rPr>
              <w:t>75,8 (73,54-78,19)</w:t>
            </w:r>
          </w:p>
        </w:tc>
        <w:tc>
          <w:tcPr>
            <w:tcW w:w="1710" w:type="dxa"/>
            <w:tcBorders>
              <w:left w:val="single" w:sz="4" w:space="0" w:color="auto"/>
            </w:tcBorders>
          </w:tcPr>
          <w:p w14:paraId="5D9B6397"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w w:val="90"/>
                <w:sz w:val="20"/>
                <w:lang w:bidi="fr-FR"/>
              </w:rPr>
              <w:t>69,89 (66,77-72,87)</w:t>
            </w:r>
          </w:p>
        </w:tc>
      </w:tr>
      <w:tr w:rsidR="007F1C90" w:rsidRPr="006E392B" w14:paraId="49EC4B9A" w14:textId="77777777" w:rsidTr="006E392B">
        <w:trPr>
          <w:trHeight w:val="247"/>
          <w:jc w:val="center"/>
        </w:trPr>
        <w:tc>
          <w:tcPr>
            <w:tcW w:w="3240" w:type="dxa"/>
            <w:tcBorders>
              <w:right w:val="single" w:sz="4" w:space="0" w:color="auto"/>
            </w:tcBorders>
          </w:tcPr>
          <w:p w14:paraId="4F5B4A0B" w14:textId="77777777" w:rsidR="007F1C90" w:rsidRPr="000B734F" w:rsidRDefault="007F1C90" w:rsidP="008664AF">
            <w:pPr>
              <w:pStyle w:val="TableParagraph"/>
              <w:spacing w:line="226" w:lineRule="exact"/>
              <w:ind w:left="115"/>
              <w:rPr>
                <w:rFonts w:ascii="Garamond" w:hAnsi="Garamond"/>
                <w:sz w:val="20"/>
                <w:szCs w:val="20"/>
              </w:rPr>
            </w:pPr>
            <w:r w:rsidRPr="000B734F">
              <w:rPr>
                <w:w w:val="95"/>
                <w:sz w:val="20"/>
                <w:lang w:bidi="fr-FR"/>
              </w:rPr>
              <w:t>Mortalité sur 24 heures</w:t>
            </w:r>
          </w:p>
        </w:tc>
        <w:tc>
          <w:tcPr>
            <w:tcW w:w="1440" w:type="dxa"/>
            <w:tcBorders>
              <w:left w:val="single" w:sz="4" w:space="0" w:color="auto"/>
              <w:right w:val="single" w:sz="4" w:space="0" w:color="auto"/>
            </w:tcBorders>
          </w:tcPr>
          <w:p w14:paraId="7C345E89" w14:textId="77777777" w:rsidR="007F1C90" w:rsidRPr="000B734F" w:rsidRDefault="007F1C90" w:rsidP="008664AF">
            <w:pPr>
              <w:pStyle w:val="TableParagraph"/>
              <w:spacing w:line="228" w:lineRule="exact"/>
              <w:jc w:val="right"/>
              <w:rPr>
                <w:rFonts w:ascii="Garamond" w:hAnsi="Garamond"/>
                <w:sz w:val="20"/>
                <w:szCs w:val="20"/>
              </w:rPr>
            </w:pPr>
            <w:r w:rsidRPr="000B734F">
              <w:rPr>
                <w:spacing w:val="-1"/>
                <w:w w:val="95"/>
                <w:sz w:val="20"/>
                <w:lang w:bidi="fr-FR"/>
              </w:rPr>
              <w:t>97,0 (95,7-98,3)</w:t>
            </w:r>
          </w:p>
        </w:tc>
        <w:tc>
          <w:tcPr>
            <w:tcW w:w="1800" w:type="dxa"/>
            <w:tcBorders>
              <w:left w:val="single" w:sz="4" w:space="0" w:color="auto"/>
              <w:right w:val="single" w:sz="4" w:space="0" w:color="auto"/>
            </w:tcBorders>
          </w:tcPr>
          <w:p w14:paraId="001BA61C"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w w:val="90"/>
                <w:sz w:val="20"/>
                <w:lang w:bidi="fr-FR"/>
              </w:rPr>
              <w:t>100 (100)</w:t>
            </w:r>
          </w:p>
        </w:tc>
        <w:tc>
          <w:tcPr>
            <w:tcW w:w="1710" w:type="dxa"/>
            <w:tcBorders>
              <w:left w:val="single" w:sz="4" w:space="0" w:color="auto"/>
            </w:tcBorders>
          </w:tcPr>
          <w:p w14:paraId="3FC028DC"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w w:val="90"/>
                <w:sz w:val="20"/>
                <w:lang w:bidi="fr-FR"/>
              </w:rPr>
              <w:t>98,72 (98,09-99,19)</w:t>
            </w:r>
          </w:p>
        </w:tc>
      </w:tr>
      <w:tr w:rsidR="007F1C90" w:rsidRPr="006E392B" w14:paraId="69C2640F" w14:textId="77777777" w:rsidTr="006E392B">
        <w:trPr>
          <w:trHeight w:val="247"/>
          <w:jc w:val="center"/>
        </w:trPr>
        <w:tc>
          <w:tcPr>
            <w:tcW w:w="3240" w:type="dxa"/>
            <w:tcBorders>
              <w:right w:val="single" w:sz="4" w:space="0" w:color="auto"/>
            </w:tcBorders>
            <w:shd w:val="clear" w:color="auto" w:fill="F1F1F1"/>
          </w:tcPr>
          <w:p w14:paraId="091D2658" w14:textId="77777777" w:rsidR="007F1C90" w:rsidRPr="000B734F" w:rsidRDefault="007F1C90" w:rsidP="008664AF">
            <w:pPr>
              <w:pStyle w:val="TableParagraph"/>
              <w:spacing w:before="7" w:line="220" w:lineRule="exact"/>
              <w:ind w:left="115"/>
              <w:rPr>
                <w:rFonts w:ascii="Garamond" w:hAnsi="Garamond"/>
                <w:b/>
                <w:sz w:val="20"/>
                <w:szCs w:val="20"/>
              </w:rPr>
            </w:pPr>
            <w:r w:rsidRPr="000B734F">
              <w:rPr>
                <w:b/>
                <w:sz w:val="20"/>
                <w:lang w:bidi="fr-FR"/>
              </w:rPr>
              <w:t>Toit (pyréthrinoïde + PBO)</w:t>
            </w:r>
          </w:p>
        </w:tc>
        <w:tc>
          <w:tcPr>
            <w:tcW w:w="1440" w:type="dxa"/>
            <w:tcBorders>
              <w:left w:val="single" w:sz="4" w:space="0" w:color="auto"/>
              <w:right w:val="single" w:sz="4" w:space="0" w:color="auto"/>
            </w:tcBorders>
            <w:shd w:val="clear" w:color="auto" w:fill="F1F1F1"/>
          </w:tcPr>
          <w:p w14:paraId="3E54B7D0" w14:textId="77777777" w:rsidR="007F1C90" w:rsidRPr="000B734F" w:rsidRDefault="007F1C90" w:rsidP="008664AF">
            <w:pPr>
              <w:pStyle w:val="TableParagraph"/>
              <w:spacing w:line="220" w:lineRule="exact"/>
              <w:jc w:val="center"/>
              <w:rPr>
                <w:rFonts w:ascii="Garamond" w:hAnsi="Garamond"/>
                <w:b/>
                <w:sz w:val="20"/>
                <w:szCs w:val="20"/>
              </w:rPr>
            </w:pPr>
            <w:r w:rsidRPr="000B734F">
              <w:rPr>
                <w:b/>
                <w:sz w:val="20"/>
                <w:lang w:bidi="fr-FR"/>
              </w:rPr>
              <w:t>N=30</w:t>
            </w:r>
          </w:p>
        </w:tc>
        <w:tc>
          <w:tcPr>
            <w:tcW w:w="1800" w:type="dxa"/>
            <w:tcBorders>
              <w:left w:val="single" w:sz="4" w:space="0" w:color="auto"/>
              <w:right w:val="single" w:sz="4" w:space="0" w:color="auto"/>
            </w:tcBorders>
            <w:shd w:val="clear" w:color="auto" w:fill="F1F1F1"/>
          </w:tcPr>
          <w:p w14:paraId="531C8918" w14:textId="77777777" w:rsidR="007F1C90" w:rsidRPr="000B734F" w:rsidRDefault="007F1C90" w:rsidP="008664AF">
            <w:pPr>
              <w:pStyle w:val="TableParagraph"/>
              <w:spacing w:before="7" w:line="220" w:lineRule="exact"/>
              <w:jc w:val="center"/>
              <w:rPr>
                <w:rFonts w:ascii="Garamond" w:hAnsi="Garamond"/>
                <w:b/>
                <w:sz w:val="20"/>
                <w:szCs w:val="20"/>
              </w:rPr>
            </w:pPr>
            <w:r w:rsidRPr="000B734F">
              <w:rPr>
                <w:b/>
                <w:sz w:val="20"/>
                <w:lang w:bidi="fr-FR"/>
              </w:rPr>
              <w:t>N=30</w:t>
            </w:r>
          </w:p>
        </w:tc>
        <w:tc>
          <w:tcPr>
            <w:tcW w:w="1710" w:type="dxa"/>
            <w:tcBorders>
              <w:left w:val="single" w:sz="4" w:space="0" w:color="auto"/>
            </w:tcBorders>
            <w:shd w:val="clear" w:color="auto" w:fill="F1F1F1"/>
          </w:tcPr>
          <w:p w14:paraId="08C43217" w14:textId="77777777" w:rsidR="007F1C90" w:rsidRPr="000B734F" w:rsidRDefault="007F1C90" w:rsidP="008664AF">
            <w:pPr>
              <w:pStyle w:val="TableParagraph"/>
              <w:spacing w:before="7" w:line="220" w:lineRule="exact"/>
              <w:jc w:val="center"/>
              <w:rPr>
                <w:rFonts w:ascii="Garamond" w:hAnsi="Garamond"/>
                <w:b/>
                <w:sz w:val="20"/>
                <w:szCs w:val="20"/>
              </w:rPr>
            </w:pPr>
            <w:r w:rsidRPr="000B734F">
              <w:rPr>
                <w:b/>
                <w:sz w:val="20"/>
                <w:lang w:bidi="fr-FR"/>
              </w:rPr>
              <w:t>N=30</w:t>
            </w:r>
          </w:p>
        </w:tc>
      </w:tr>
      <w:tr w:rsidR="007F1C90" w:rsidRPr="006E392B" w14:paraId="2C80DA03" w14:textId="77777777" w:rsidTr="006E392B">
        <w:trPr>
          <w:trHeight w:val="246"/>
          <w:jc w:val="center"/>
        </w:trPr>
        <w:tc>
          <w:tcPr>
            <w:tcW w:w="3240" w:type="dxa"/>
            <w:tcBorders>
              <w:right w:val="single" w:sz="4" w:space="0" w:color="auto"/>
            </w:tcBorders>
          </w:tcPr>
          <w:p w14:paraId="61858D22" w14:textId="77777777" w:rsidR="007F1C90" w:rsidRPr="000B734F" w:rsidRDefault="007F1C90" w:rsidP="008664AF">
            <w:pPr>
              <w:pStyle w:val="TableParagraph"/>
              <w:spacing w:line="227" w:lineRule="exact"/>
              <w:ind w:left="115"/>
              <w:rPr>
                <w:rFonts w:ascii="Garamond" w:hAnsi="Garamond"/>
                <w:sz w:val="20"/>
                <w:szCs w:val="20"/>
              </w:rPr>
            </w:pPr>
            <w:r w:rsidRPr="000B734F">
              <w:rPr>
                <w:sz w:val="20"/>
                <w:lang w:bidi="fr-FR"/>
              </w:rPr>
              <w:t>Knock down de 60 minutes</w:t>
            </w:r>
          </w:p>
        </w:tc>
        <w:tc>
          <w:tcPr>
            <w:tcW w:w="1440" w:type="dxa"/>
            <w:tcBorders>
              <w:left w:val="single" w:sz="4" w:space="0" w:color="auto"/>
              <w:right w:val="single" w:sz="4" w:space="0" w:color="auto"/>
            </w:tcBorders>
          </w:tcPr>
          <w:p w14:paraId="5B842A97" w14:textId="77777777" w:rsidR="007F1C90" w:rsidRPr="000B734F" w:rsidRDefault="007F1C90" w:rsidP="008664AF">
            <w:pPr>
              <w:pStyle w:val="TableParagraph"/>
              <w:spacing w:line="227" w:lineRule="exact"/>
              <w:jc w:val="right"/>
              <w:rPr>
                <w:rFonts w:ascii="Garamond" w:hAnsi="Garamond"/>
                <w:sz w:val="20"/>
                <w:szCs w:val="20"/>
              </w:rPr>
            </w:pPr>
            <w:r w:rsidRPr="000B734F">
              <w:rPr>
                <w:spacing w:val="-1"/>
                <w:w w:val="95"/>
                <w:sz w:val="20"/>
                <w:lang w:bidi="fr-FR"/>
              </w:rPr>
              <w:t>85,2 (81,1-89,3)</w:t>
            </w:r>
          </w:p>
        </w:tc>
        <w:tc>
          <w:tcPr>
            <w:tcW w:w="1800" w:type="dxa"/>
            <w:tcBorders>
              <w:left w:val="single" w:sz="4" w:space="0" w:color="auto"/>
              <w:right w:val="single" w:sz="4" w:space="0" w:color="auto"/>
            </w:tcBorders>
          </w:tcPr>
          <w:p w14:paraId="7862C981"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w w:val="90"/>
                <w:sz w:val="20"/>
                <w:lang w:bidi="fr-FR"/>
              </w:rPr>
              <w:t>78,8 (76,94-80,65)</w:t>
            </w:r>
          </w:p>
        </w:tc>
        <w:tc>
          <w:tcPr>
            <w:tcW w:w="1710" w:type="dxa"/>
            <w:tcBorders>
              <w:left w:val="single" w:sz="4" w:space="0" w:color="auto"/>
            </w:tcBorders>
          </w:tcPr>
          <w:p w14:paraId="00D9543A"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w w:val="90"/>
                <w:sz w:val="20"/>
                <w:lang w:bidi="fr-FR"/>
              </w:rPr>
              <w:t>73,55 (70,54-76,41)</w:t>
            </w:r>
          </w:p>
        </w:tc>
      </w:tr>
      <w:tr w:rsidR="007F1C90" w:rsidRPr="006E392B" w14:paraId="6A88A6D5" w14:textId="77777777" w:rsidTr="006E392B">
        <w:trPr>
          <w:trHeight w:val="249"/>
          <w:jc w:val="center"/>
        </w:trPr>
        <w:tc>
          <w:tcPr>
            <w:tcW w:w="3240" w:type="dxa"/>
            <w:tcBorders>
              <w:right w:val="single" w:sz="4" w:space="0" w:color="auto"/>
            </w:tcBorders>
          </w:tcPr>
          <w:p w14:paraId="66386D9F" w14:textId="77777777" w:rsidR="007F1C90" w:rsidRPr="000B734F" w:rsidRDefault="007F1C90" w:rsidP="008664AF">
            <w:pPr>
              <w:pStyle w:val="TableParagraph"/>
              <w:spacing w:line="228" w:lineRule="exact"/>
              <w:ind w:left="115"/>
              <w:rPr>
                <w:rFonts w:ascii="Garamond" w:hAnsi="Garamond"/>
                <w:sz w:val="20"/>
                <w:szCs w:val="20"/>
              </w:rPr>
            </w:pPr>
            <w:r w:rsidRPr="000B734F">
              <w:rPr>
                <w:w w:val="95"/>
                <w:sz w:val="20"/>
                <w:lang w:bidi="fr-FR"/>
              </w:rPr>
              <w:t>Mortalité sur 24 heures</w:t>
            </w:r>
          </w:p>
        </w:tc>
        <w:tc>
          <w:tcPr>
            <w:tcW w:w="1440" w:type="dxa"/>
            <w:tcBorders>
              <w:left w:val="single" w:sz="4" w:space="0" w:color="auto"/>
              <w:right w:val="single" w:sz="4" w:space="0" w:color="auto"/>
            </w:tcBorders>
          </w:tcPr>
          <w:p w14:paraId="1DD24B83" w14:textId="77777777" w:rsidR="007F1C90" w:rsidRPr="000B734F" w:rsidRDefault="007F1C90" w:rsidP="008664AF">
            <w:pPr>
              <w:pStyle w:val="TableParagraph"/>
              <w:spacing w:line="230" w:lineRule="exact"/>
              <w:jc w:val="right"/>
              <w:rPr>
                <w:rFonts w:ascii="Garamond" w:hAnsi="Garamond"/>
                <w:sz w:val="20"/>
                <w:szCs w:val="20"/>
              </w:rPr>
            </w:pPr>
            <w:r w:rsidRPr="000B734F">
              <w:rPr>
                <w:spacing w:val="-1"/>
                <w:w w:val="95"/>
                <w:sz w:val="20"/>
                <w:lang w:bidi="fr-FR"/>
              </w:rPr>
              <w:t>98,0 (96,8-99,3)</w:t>
            </w:r>
          </w:p>
        </w:tc>
        <w:tc>
          <w:tcPr>
            <w:tcW w:w="1800" w:type="dxa"/>
            <w:tcBorders>
              <w:left w:val="single" w:sz="4" w:space="0" w:color="auto"/>
              <w:right w:val="single" w:sz="4" w:space="0" w:color="auto"/>
            </w:tcBorders>
          </w:tcPr>
          <w:p w14:paraId="27A79B30"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w w:val="90"/>
                <w:sz w:val="20"/>
                <w:lang w:bidi="fr-FR"/>
              </w:rPr>
              <w:t>99,7 (99,18-100)</w:t>
            </w:r>
          </w:p>
        </w:tc>
        <w:tc>
          <w:tcPr>
            <w:tcW w:w="1710" w:type="dxa"/>
            <w:tcBorders>
              <w:left w:val="single" w:sz="4" w:space="0" w:color="auto"/>
            </w:tcBorders>
          </w:tcPr>
          <w:p w14:paraId="63F9358F"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w w:val="90"/>
                <w:sz w:val="20"/>
                <w:lang w:bidi="fr-FR"/>
              </w:rPr>
              <w:t>99 (98,11-99,54)</w:t>
            </w:r>
          </w:p>
        </w:tc>
      </w:tr>
      <w:tr w:rsidR="00C42E96" w:rsidRPr="00C42E96" w14:paraId="59069C94" w14:textId="77777777" w:rsidTr="000B734F">
        <w:trPr>
          <w:trHeight w:val="227"/>
          <w:jc w:val="center"/>
        </w:trPr>
        <w:tc>
          <w:tcPr>
            <w:tcW w:w="3240" w:type="dxa"/>
            <w:tcBorders>
              <w:right w:val="single" w:sz="4" w:space="0" w:color="auto"/>
            </w:tcBorders>
            <w:shd w:val="clear" w:color="auto" w:fill="F1F1F1"/>
          </w:tcPr>
          <w:p w14:paraId="49C71DD4" w14:textId="77777777" w:rsidR="00C42E96" w:rsidRPr="00C42E96" w:rsidRDefault="00C42E96" w:rsidP="008664AF">
            <w:pPr>
              <w:pStyle w:val="TableParagraph"/>
              <w:jc w:val="center"/>
              <w:rPr>
                <w:rFonts w:ascii="Garamond" w:hAnsi="Garamond"/>
                <w:sz w:val="20"/>
                <w:szCs w:val="20"/>
              </w:rPr>
            </w:pPr>
            <w:r w:rsidRPr="000B734F">
              <w:rPr>
                <w:b/>
                <w:spacing w:val="-1"/>
                <w:sz w:val="20"/>
                <w:lang w:bidi="fr-FR"/>
              </w:rPr>
              <w:t>Témoin positif (pyréthrinoïde + PBO)</w:t>
            </w:r>
          </w:p>
        </w:tc>
        <w:tc>
          <w:tcPr>
            <w:tcW w:w="1440" w:type="dxa"/>
            <w:tcBorders>
              <w:right w:val="single" w:sz="4" w:space="0" w:color="auto"/>
            </w:tcBorders>
            <w:shd w:val="clear" w:color="auto" w:fill="F1F1F1"/>
          </w:tcPr>
          <w:p w14:paraId="76D01AAA" w14:textId="77777777" w:rsidR="00C42E96" w:rsidRPr="00C42E96" w:rsidRDefault="00C42E96" w:rsidP="008664AF">
            <w:pPr>
              <w:pStyle w:val="TableParagraph"/>
              <w:jc w:val="center"/>
              <w:rPr>
                <w:rFonts w:ascii="Garamond" w:hAnsi="Garamond"/>
                <w:sz w:val="20"/>
                <w:szCs w:val="20"/>
              </w:rPr>
            </w:pPr>
          </w:p>
        </w:tc>
        <w:tc>
          <w:tcPr>
            <w:tcW w:w="1800" w:type="dxa"/>
            <w:tcBorders>
              <w:right w:val="single" w:sz="4" w:space="0" w:color="auto"/>
            </w:tcBorders>
            <w:shd w:val="clear" w:color="auto" w:fill="F1F1F1"/>
          </w:tcPr>
          <w:p w14:paraId="0506F3A3" w14:textId="762D7AA6" w:rsidR="00C42E96" w:rsidRPr="000B734F" w:rsidRDefault="00C42E96" w:rsidP="008664AF">
            <w:pPr>
              <w:pStyle w:val="TableParagraph"/>
              <w:jc w:val="center"/>
              <w:rPr>
                <w:rFonts w:ascii="Garamond" w:hAnsi="Garamond"/>
                <w:sz w:val="20"/>
                <w:szCs w:val="20"/>
              </w:rPr>
            </w:pPr>
          </w:p>
        </w:tc>
        <w:tc>
          <w:tcPr>
            <w:tcW w:w="1710" w:type="dxa"/>
            <w:tcBorders>
              <w:left w:val="single" w:sz="4" w:space="0" w:color="auto"/>
            </w:tcBorders>
            <w:shd w:val="clear" w:color="auto" w:fill="F1F1F1"/>
          </w:tcPr>
          <w:p w14:paraId="76BD58DA" w14:textId="77777777" w:rsidR="00C42E96" w:rsidRPr="000B734F" w:rsidRDefault="00C42E96" w:rsidP="008664AF">
            <w:pPr>
              <w:pStyle w:val="TableParagraph"/>
              <w:jc w:val="center"/>
              <w:rPr>
                <w:rFonts w:ascii="Garamond" w:hAnsi="Garamond"/>
                <w:sz w:val="20"/>
                <w:szCs w:val="20"/>
              </w:rPr>
            </w:pPr>
          </w:p>
        </w:tc>
      </w:tr>
      <w:tr w:rsidR="007F1C90" w:rsidRPr="006E392B" w14:paraId="3E072DBB" w14:textId="77777777" w:rsidTr="006E392B">
        <w:trPr>
          <w:trHeight w:val="242"/>
          <w:jc w:val="center"/>
        </w:trPr>
        <w:tc>
          <w:tcPr>
            <w:tcW w:w="3240" w:type="dxa"/>
            <w:tcBorders>
              <w:right w:val="single" w:sz="4" w:space="0" w:color="auto"/>
            </w:tcBorders>
          </w:tcPr>
          <w:p w14:paraId="6DB1BD7E" w14:textId="77777777" w:rsidR="007F1C90" w:rsidRPr="000B734F" w:rsidRDefault="007F1C90" w:rsidP="008664AF">
            <w:pPr>
              <w:pStyle w:val="TableParagraph"/>
              <w:spacing w:before="3" w:line="220" w:lineRule="exact"/>
              <w:ind w:left="115"/>
              <w:rPr>
                <w:rFonts w:ascii="Garamond" w:hAnsi="Garamond"/>
                <w:b/>
                <w:sz w:val="20"/>
                <w:szCs w:val="20"/>
              </w:rPr>
            </w:pPr>
            <w:r w:rsidRPr="000B734F">
              <w:rPr>
                <w:b/>
                <w:w w:val="95"/>
                <w:sz w:val="20"/>
                <w:lang w:bidi="fr-FR"/>
              </w:rPr>
              <w:t>Parois (pyréthrinoïde + PBO)</w:t>
            </w:r>
          </w:p>
        </w:tc>
        <w:tc>
          <w:tcPr>
            <w:tcW w:w="1440" w:type="dxa"/>
            <w:tcBorders>
              <w:left w:val="single" w:sz="4" w:space="0" w:color="auto"/>
              <w:right w:val="single" w:sz="4" w:space="0" w:color="auto"/>
            </w:tcBorders>
          </w:tcPr>
          <w:p w14:paraId="56BF81E9" w14:textId="77777777" w:rsidR="007F1C90" w:rsidRPr="000B734F" w:rsidRDefault="007F1C90" w:rsidP="008664AF">
            <w:pPr>
              <w:pStyle w:val="TableParagraph"/>
              <w:spacing w:line="214" w:lineRule="exact"/>
              <w:ind w:left="-3" w:firstLine="90"/>
              <w:jc w:val="center"/>
              <w:rPr>
                <w:rFonts w:ascii="Garamond" w:hAnsi="Garamond"/>
                <w:sz w:val="20"/>
                <w:szCs w:val="20"/>
              </w:rPr>
            </w:pPr>
            <w:r w:rsidRPr="000B734F">
              <w:rPr>
                <w:w w:val="93"/>
                <w:sz w:val="20"/>
                <w:lang w:bidi="fr-FR"/>
              </w:rPr>
              <w:t>-</w:t>
            </w:r>
          </w:p>
        </w:tc>
        <w:tc>
          <w:tcPr>
            <w:tcW w:w="1800" w:type="dxa"/>
            <w:tcBorders>
              <w:left w:val="single" w:sz="4" w:space="0" w:color="auto"/>
              <w:right w:val="single" w:sz="4" w:space="0" w:color="auto"/>
            </w:tcBorders>
          </w:tcPr>
          <w:p w14:paraId="0BE79A4B" w14:textId="77777777" w:rsidR="007F1C90" w:rsidRPr="000B734F" w:rsidRDefault="007F1C90" w:rsidP="008664AF">
            <w:pPr>
              <w:pStyle w:val="TableParagraph"/>
              <w:spacing w:line="220" w:lineRule="exact"/>
              <w:jc w:val="center"/>
              <w:rPr>
                <w:rFonts w:ascii="Garamond" w:hAnsi="Garamond"/>
                <w:b/>
                <w:sz w:val="20"/>
                <w:szCs w:val="20"/>
              </w:rPr>
            </w:pPr>
            <w:r w:rsidRPr="000B734F">
              <w:rPr>
                <w:b/>
                <w:sz w:val="20"/>
                <w:lang w:bidi="fr-FR"/>
              </w:rPr>
              <w:t>N = 4</w:t>
            </w:r>
          </w:p>
        </w:tc>
        <w:tc>
          <w:tcPr>
            <w:tcW w:w="1710" w:type="dxa"/>
            <w:tcBorders>
              <w:left w:val="single" w:sz="4" w:space="0" w:color="auto"/>
            </w:tcBorders>
          </w:tcPr>
          <w:p w14:paraId="4F16F022" w14:textId="77777777" w:rsidR="007F1C90" w:rsidRPr="000B734F" w:rsidRDefault="007F1C90" w:rsidP="008664AF">
            <w:pPr>
              <w:pStyle w:val="TableParagraph"/>
              <w:spacing w:line="220" w:lineRule="exact"/>
              <w:jc w:val="center"/>
              <w:rPr>
                <w:rFonts w:ascii="Garamond" w:hAnsi="Garamond"/>
                <w:b/>
                <w:sz w:val="20"/>
                <w:szCs w:val="20"/>
              </w:rPr>
            </w:pPr>
            <w:r w:rsidRPr="000B734F">
              <w:rPr>
                <w:b/>
                <w:sz w:val="20"/>
                <w:lang w:bidi="fr-FR"/>
              </w:rPr>
              <w:t>N=5</w:t>
            </w:r>
          </w:p>
        </w:tc>
      </w:tr>
      <w:tr w:rsidR="007F1C90" w:rsidRPr="006E392B" w14:paraId="42E4D7F6" w14:textId="77777777" w:rsidTr="006E392B">
        <w:trPr>
          <w:trHeight w:val="240"/>
          <w:jc w:val="center"/>
        </w:trPr>
        <w:tc>
          <w:tcPr>
            <w:tcW w:w="3240" w:type="dxa"/>
            <w:tcBorders>
              <w:right w:val="single" w:sz="4" w:space="0" w:color="auto"/>
            </w:tcBorders>
          </w:tcPr>
          <w:p w14:paraId="34722F8F" w14:textId="77777777" w:rsidR="007F1C90" w:rsidRPr="000B734F" w:rsidRDefault="007F1C90" w:rsidP="008664AF">
            <w:pPr>
              <w:pStyle w:val="TableParagraph"/>
              <w:spacing w:line="220" w:lineRule="exact"/>
              <w:ind w:left="115"/>
              <w:rPr>
                <w:rFonts w:ascii="Garamond" w:hAnsi="Garamond"/>
                <w:sz w:val="20"/>
                <w:szCs w:val="20"/>
              </w:rPr>
            </w:pPr>
            <w:r w:rsidRPr="000B734F">
              <w:rPr>
                <w:sz w:val="20"/>
                <w:lang w:bidi="fr-FR"/>
              </w:rPr>
              <w:t>Knock down de 60 minutes</w:t>
            </w:r>
          </w:p>
        </w:tc>
        <w:tc>
          <w:tcPr>
            <w:tcW w:w="1440" w:type="dxa"/>
            <w:tcBorders>
              <w:left w:val="single" w:sz="4" w:space="0" w:color="auto"/>
              <w:right w:val="single" w:sz="4" w:space="0" w:color="auto"/>
            </w:tcBorders>
          </w:tcPr>
          <w:p w14:paraId="1B974583" w14:textId="77777777" w:rsidR="007F1C90" w:rsidRPr="000B734F" w:rsidRDefault="007F1C90" w:rsidP="008664AF">
            <w:pPr>
              <w:pStyle w:val="TableParagraph"/>
              <w:spacing w:line="216" w:lineRule="exact"/>
              <w:ind w:left="-3" w:firstLine="90"/>
              <w:jc w:val="center"/>
              <w:rPr>
                <w:rFonts w:ascii="Garamond" w:hAnsi="Garamond"/>
                <w:sz w:val="20"/>
                <w:szCs w:val="20"/>
              </w:rPr>
            </w:pPr>
            <w:r w:rsidRPr="000B734F">
              <w:rPr>
                <w:w w:val="93"/>
                <w:sz w:val="20"/>
                <w:lang w:bidi="fr-FR"/>
              </w:rPr>
              <w:t>-</w:t>
            </w:r>
          </w:p>
        </w:tc>
        <w:tc>
          <w:tcPr>
            <w:tcW w:w="1800" w:type="dxa"/>
            <w:tcBorders>
              <w:left w:val="single" w:sz="4" w:space="0" w:color="auto"/>
              <w:right w:val="single" w:sz="4" w:space="0" w:color="auto"/>
            </w:tcBorders>
          </w:tcPr>
          <w:p w14:paraId="15526DC9"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w w:val="90"/>
                <w:sz w:val="20"/>
                <w:lang w:bidi="fr-FR"/>
              </w:rPr>
              <w:t>85,0 (81,94- 88,06)</w:t>
            </w:r>
          </w:p>
        </w:tc>
        <w:tc>
          <w:tcPr>
            <w:tcW w:w="1710" w:type="dxa"/>
            <w:tcBorders>
              <w:left w:val="single" w:sz="4" w:space="0" w:color="auto"/>
            </w:tcBorders>
          </w:tcPr>
          <w:p w14:paraId="164A7E88"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w w:val="90"/>
                <w:sz w:val="20"/>
                <w:lang w:bidi="fr-FR"/>
              </w:rPr>
              <w:t xml:space="preserve">86,00 (79,40-91,12)          </w:t>
            </w:r>
          </w:p>
        </w:tc>
      </w:tr>
      <w:tr w:rsidR="007F1C90" w:rsidRPr="006E392B" w14:paraId="7C005EE0" w14:textId="77777777" w:rsidTr="006E392B">
        <w:trPr>
          <w:trHeight w:val="243"/>
          <w:jc w:val="center"/>
        </w:trPr>
        <w:tc>
          <w:tcPr>
            <w:tcW w:w="3240" w:type="dxa"/>
            <w:tcBorders>
              <w:right w:val="single" w:sz="4" w:space="0" w:color="auto"/>
            </w:tcBorders>
          </w:tcPr>
          <w:p w14:paraId="603DC6D1" w14:textId="77777777" w:rsidR="007F1C90" w:rsidRPr="000B734F" w:rsidRDefault="007F1C90" w:rsidP="008664AF">
            <w:pPr>
              <w:pStyle w:val="TableParagraph"/>
              <w:spacing w:line="223" w:lineRule="exact"/>
              <w:ind w:left="115"/>
              <w:rPr>
                <w:rFonts w:ascii="Garamond" w:hAnsi="Garamond"/>
                <w:sz w:val="20"/>
                <w:szCs w:val="20"/>
              </w:rPr>
            </w:pPr>
            <w:r w:rsidRPr="000B734F">
              <w:rPr>
                <w:w w:val="95"/>
                <w:sz w:val="20"/>
                <w:lang w:bidi="fr-FR"/>
              </w:rPr>
              <w:t>Mortalité sur 24 heures</w:t>
            </w:r>
          </w:p>
        </w:tc>
        <w:tc>
          <w:tcPr>
            <w:tcW w:w="1440" w:type="dxa"/>
            <w:tcBorders>
              <w:left w:val="single" w:sz="4" w:space="0" w:color="auto"/>
              <w:right w:val="single" w:sz="4" w:space="0" w:color="auto"/>
            </w:tcBorders>
          </w:tcPr>
          <w:p w14:paraId="3D012095" w14:textId="77777777" w:rsidR="007F1C90" w:rsidRPr="000B734F" w:rsidRDefault="007F1C90" w:rsidP="008664AF">
            <w:pPr>
              <w:pStyle w:val="TableParagraph"/>
              <w:spacing w:line="220" w:lineRule="exact"/>
              <w:ind w:left="-3" w:firstLine="90"/>
              <w:jc w:val="center"/>
              <w:rPr>
                <w:rFonts w:ascii="Garamond" w:hAnsi="Garamond"/>
                <w:sz w:val="20"/>
                <w:szCs w:val="20"/>
              </w:rPr>
            </w:pPr>
            <w:r w:rsidRPr="000B734F">
              <w:rPr>
                <w:w w:val="93"/>
                <w:sz w:val="20"/>
                <w:lang w:bidi="fr-FR"/>
              </w:rPr>
              <w:t>-</w:t>
            </w:r>
          </w:p>
        </w:tc>
        <w:tc>
          <w:tcPr>
            <w:tcW w:w="1800" w:type="dxa"/>
            <w:tcBorders>
              <w:left w:val="single" w:sz="4" w:space="0" w:color="auto"/>
              <w:right w:val="single" w:sz="4" w:space="0" w:color="auto"/>
            </w:tcBorders>
          </w:tcPr>
          <w:p w14:paraId="6F4BDA1B"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w w:val="90"/>
                <w:sz w:val="20"/>
                <w:lang w:bidi="fr-FR"/>
              </w:rPr>
              <w:t>100</w:t>
            </w:r>
          </w:p>
        </w:tc>
        <w:tc>
          <w:tcPr>
            <w:tcW w:w="1710" w:type="dxa"/>
            <w:tcBorders>
              <w:left w:val="single" w:sz="4" w:space="0" w:color="auto"/>
            </w:tcBorders>
          </w:tcPr>
          <w:p w14:paraId="4BFB1FD0"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w w:val="90"/>
                <w:sz w:val="20"/>
                <w:lang w:bidi="fr-FR"/>
              </w:rPr>
              <w:t>100</w:t>
            </w:r>
          </w:p>
        </w:tc>
      </w:tr>
      <w:tr w:rsidR="007F1C90" w:rsidRPr="006E392B" w14:paraId="1A3BA8B3" w14:textId="77777777" w:rsidTr="006E392B">
        <w:trPr>
          <w:trHeight w:val="248"/>
          <w:jc w:val="center"/>
        </w:trPr>
        <w:tc>
          <w:tcPr>
            <w:tcW w:w="3240" w:type="dxa"/>
            <w:tcBorders>
              <w:right w:val="single" w:sz="4" w:space="0" w:color="auto"/>
            </w:tcBorders>
          </w:tcPr>
          <w:p w14:paraId="3544C24B" w14:textId="77777777" w:rsidR="007F1C90" w:rsidRPr="000B734F" w:rsidRDefault="007F1C90" w:rsidP="008664AF">
            <w:pPr>
              <w:pStyle w:val="TableParagraph"/>
              <w:spacing w:before="8" w:line="220" w:lineRule="exact"/>
              <w:ind w:left="115"/>
              <w:rPr>
                <w:rFonts w:ascii="Garamond" w:hAnsi="Garamond"/>
                <w:b/>
                <w:sz w:val="20"/>
                <w:szCs w:val="20"/>
              </w:rPr>
            </w:pPr>
            <w:r w:rsidRPr="000B734F">
              <w:rPr>
                <w:b/>
                <w:sz w:val="20"/>
                <w:lang w:bidi="fr-FR"/>
              </w:rPr>
              <w:t>Toit (pyréthrinoïde + PBO)</w:t>
            </w:r>
          </w:p>
        </w:tc>
        <w:tc>
          <w:tcPr>
            <w:tcW w:w="1440" w:type="dxa"/>
            <w:tcBorders>
              <w:left w:val="single" w:sz="4" w:space="0" w:color="auto"/>
              <w:right w:val="single" w:sz="4" w:space="0" w:color="auto"/>
            </w:tcBorders>
          </w:tcPr>
          <w:p w14:paraId="29DE8818" w14:textId="77777777" w:rsidR="007F1C90" w:rsidRPr="000B734F" w:rsidRDefault="007F1C90" w:rsidP="008664AF">
            <w:pPr>
              <w:pStyle w:val="TableParagraph"/>
              <w:spacing w:line="219" w:lineRule="exact"/>
              <w:ind w:left="-3" w:firstLine="90"/>
              <w:jc w:val="center"/>
              <w:rPr>
                <w:rFonts w:ascii="Garamond" w:hAnsi="Garamond"/>
                <w:sz w:val="20"/>
                <w:szCs w:val="20"/>
              </w:rPr>
            </w:pPr>
            <w:r w:rsidRPr="000B734F">
              <w:rPr>
                <w:w w:val="93"/>
                <w:sz w:val="20"/>
                <w:lang w:bidi="fr-FR"/>
              </w:rPr>
              <w:t>-</w:t>
            </w:r>
          </w:p>
        </w:tc>
        <w:tc>
          <w:tcPr>
            <w:tcW w:w="1800" w:type="dxa"/>
            <w:tcBorders>
              <w:left w:val="single" w:sz="4" w:space="0" w:color="auto"/>
              <w:right w:val="single" w:sz="4" w:space="0" w:color="auto"/>
            </w:tcBorders>
          </w:tcPr>
          <w:p w14:paraId="5917DA2F" w14:textId="77777777" w:rsidR="007F1C90" w:rsidRPr="000B734F" w:rsidRDefault="007F1C90" w:rsidP="008664AF">
            <w:pPr>
              <w:pStyle w:val="TableParagraph"/>
              <w:spacing w:line="220" w:lineRule="exact"/>
              <w:jc w:val="center"/>
              <w:rPr>
                <w:rFonts w:ascii="Garamond" w:hAnsi="Garamond"/>
                <w:b/>
                <w:sz w:val="20"/>
                <w:szCs w:val="20"/>
              </w:rPr>
            </w:pPr>
            <w:r w:rsidRPr="000B734F">
              <w:rPr>
                <w:b/>
                <w:sz w:val="20"/>
                <w:lang w:bidi="fr-FR"/>
              </w:rPr>
              <w:t>N = 4</w:t>
            </w:r>
          </w:p>
        </w:tc>
        <w:tc>
          <w:tcPr>
            <w:tcW w:w="1710" w:type="dxa"/>
            <w:tcBorders>
              <w:left w:val="single" w:sz="4" w:space="0" w:color="auto"/>
            </w:tcBorders>
          </w:tcPr>
          <w:p w14:paraId="031A1246" w14:textId="77777777" w:rsidR="007F1C90" w:rsidRPr="000B734F" w:rsidRDefault="007F1C90" w:rsidP="008664AF">
            <w:pPr>
              <w:pStyle w:val="TableParagraph"/>
              <w:spacing w:line="220" w:lineRule="exact"/>
              <w:jc w:val="center"/>
              <w:rPr>
                <w:rFonts w:ascii="Garamond" w:hAnsi="Garamond"/>
                <w:b/>
                <w:sz w:val="20"/>
                <w:szCs w:val="20"/>
              </w:rPr>
            </w:pPr>
            <w:r w:rsidRPr="000B734F">
              <w:rPr>
                <w:b/>
                <w:sz w:val="20"/>
                <w:lang w:bidi="fr-FR"/>
              </w:rPr>
              <w:t>N=5</w:t>
            </w:r>
          </w:p>
        </w:tc>
      </w:tr>
      <w:tr w:rsidR="007F1C90" w:rsidRPr="006E392B" w14:paraId="1F5373AA" w14:textId="77777777" w:rsidTr="006E392B">
        <w:trPr>
          <w:trHeight w:val="240"/>
          <w:jc w:val="center"/>
        </w:trPr>
        <w:tc>
          <w:tcPr>
            <w:tcW w:w="3240" w:type="dxa"/>
            <w:tcBorders>
              <w:right w:val="single" w:sz="4" w:space="0" w:color="auto"/>
            </w:tcBorders>
          </w:tcPr>
          <w:p w14:paraId="7DC3A761" w14:textId="77777777" w:rsidR="007F1C90" w:rsidRPr="000B734F" w:rsidRDefault="007F1C90" w:rsidP="008664AF">
            <w:pPr>
              <w:pStyle w:val="TableParagraph"/>
              <w:spacing w:line="220" w:lineRule="exact"/>
              <w:ind w:left="115"/>
              <w:rPr>
                <w:rFonts w:ascii="Garamond" w:hAnsi="Garamond"/>
                <w:sz w:val="20"/>
                <w:szCs w:val="20"/>
              </w:rPr>
            </w:pPr>
            <w:r w:rsidRPr="000B734F">
              <w:rPr>
                <w:sz w:val="20"/>
                <w:lang w:bidi="fr-FR"/>
              </w:rPr>
              <w:t>Knock down de 60 minutes</w:t>
            </w:r>
          </w:p>
        </w:tc>
        <w:tc>
          <w:tcPr>
            <w:tcW w:w="1440" w:type="dxa"/>
            <w:tcBorders>
              <w:left w:val="single" w:sz="4" w:space="0" w:color="auto"/>
              <w:right w:val="single" w:sz="4" w:space="0" w:color="auto"/>
            </w:tcBorders>
          </w:tcPr>
          <w:p w14:paraId="55F9289A" w14:textId="77777777" w:rsidR="007F1C90" w:rsidRPr="000B734F" w:rsidRDefault="007F1C90" w:rsidP="008664AF">
            <w:pPr>
              <w:pStyle w:val="TableParagraph"/>
              <w:spacing w:line="216" w:lineRule="exact"/>
              <w:ind w:left="-3" w:firstLine="90"/>
              <w:jc w:val="center"/>
              <w:rPr>
                <w:rFonts w:ascii="Garamond" w:hAnsi="Garamond"/>
                <w:sz w:val="20"/>
                <w:szCs w:val="20"/>
              </w:rPr>
            </w:pPr>
            <w:r w:rsidRPr="000B734F">
              <w:rPr>
                <w:w w:val="93"/>
                <w:sz w:val="20"/>
                <w:lang w:bidi="fr-FR"/>
              </w:rPr>
              <w:t>-</w:t>
            </w:r>
          </w:p>
        </w:tc>
        <w:tc>
          <w:tcPr>
            <w:tcW w:w="1800" w:type="dxa"/>
            <w:tcBorders>
              <w:left w:val="single" w:sz="4" w:space="0" w:color="auto"/>
              <w:right w:val="single" w:sz="4" w:space="0" w:color="auto"/>
            </w:tcBorders>
          </w:tcPr>
          <w:p w14:paraId="5297793B"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w w:val="90"/>
                <w:sz w:val="20"/>
                <w:lang w:bidi="fr-FR"/>
              </w:rPr>
              <w:t>87,5 (80,83-94,17)</w:t>
            </w:r>
          </w:p>
        </w:tc>
        <w:tc>
          <w:tcPr>
            <w:tcW w:w="1710" w:type="dxa"/>
            <w:tcBorders>
              <w:left w:val="single" w:sz="4" w:space="0" w:color="auto"/>
            </w:tcBorders>
          </w:tcPr>
          <w:p w14:paraId="1812ABBF" w14:textId="77777777" w:rsidR="007F1C90" w:rsidRPr="000B734F" w:rsidRDefault="007F1C90" w:rsidP="008664AF">
            <w:pPr>
              <w:pStyle w:val="TableParagraph"/>
              <w:spacing w:line="220" w:lineRule="exact"/>
              <w:ind w:right="64"/>
              <w:jc w:val="right"/>
              <w:rPr>
                <w:rFonts w:ascii="Garamond" w:hAnsi="Garamond"/>
                <w:sz w:val="20"/>
                <w:szCs w:val="20"/>
              </w:rPr>
            </w:pPr>
            <w:r w:rsidRPr="000B734F">
              <w:rPr>
                <w:sz w:val="20"/>
                <w:lang w:bidi="fr-FR"/>
              </w:rPr>
              <w:t>92,00 (86,44-95,80)</w:t>
            </w:r>
          </w:p>
        </w:tc>
      </w:tr>
      <w:tr w:rsidR="007F1C90" w:rsidRPr="006E392B" w14:paraId="7006F05B" w14:textId="77777777" w:rsidTr="006E392B">
        <w:trPr>
          <w:trHeight w:val="249"/>
          <w:jc w:val="center"/>
        </w:trPr>
        <w:tc>
          <w:tcPr>
            <w:tcW w:w="3240" w:type="dxa"/>
            <w:tcBorders>
              <w:right w:val="single" w:sz="4" w:space="0" w:color="auto"/>
            </w:tcBorders>
          </w:tcPr>
          <w:p w14:paraId="5F88F9DA" w14:textId="77777777" w:rsidR="007F1C90" w:rsidRPr="000B734F" w:rsidRDefault="007F1C90" w:rsidP="008664AF">
            <w:pPr>
              <w:pStyle w:val="TableParagraph"/>
              <w:spacing w:line="229" w:lineRule="exact"/>
              <w:ind w:left="115"/>
              <w:rPr>
                <w:rFonts w:ascii="Garamond" w:hAnsi="Garamond"/>
                <w:sz w:val="20"/>
                <w:szCs w:val="20"/>
              </w:rPr>
            </w:pPr>
            <w:r w:rsidRPr="000B734F">
              <w:rPr>
                <w:w w:val="95"/>
                <w:sz w:val="20"/>
                <w:lang w:bidi="fr-FR"/>
              </w:rPr>
              <w:t>Mortalité sur 24 heures</w:t>
            </w:r>
          </w:p>
        </w:tc>
        <w:tc>
          <w:tcPr>
            <w:tcW w:w="1440" w:type="dxa"/>
            <w:tcBorders>
              <w:left w:val="single" w:sz="4" w:space="0" w:color="auto"/>
              <w:right w:val="single" w:sz="4" w:space="0" w:color="auto"/>
            </w:tcBorders>
          </w:tcPr>
          <w:p w14:paraId="24E609C5" w14:textId="77777777" w:rsidR="007F1C90" w:rsidRPr="000B734F" w:rsidRDefault="007F1C90" w:rsidP="008664AF">
            <w:pPr>
              <w:pStyle w:val="TableParagraph"/>
              <w:spacing w:line="221" w:lineRule="exact"/>
              <w:ind w:left="-3" w:firstLine="90"/>
              <w:jc w:val="center"/>
              <w:rPr>
                <w:rFonts w:ascii="Garamond" w:hAnsi="Garamond"/>
                <w:sz w:val="20"/>
                <w:szCs w:val="20"/>
              </w:rPr>
            </w:pPr>
            <w:r w:rsidRPr="000B734F">
              <w:rPr>
                <w:w w:val="93"/>
                <w:sz w:val="20"/>
                <w:lang w:bidi="fr-FR"/>
              </w:rPr>
              <w:t>-</w:t>
            </w:r>
          </w:p>
        </w:tc>
        <w:tc>
          <w:tcPr>
            <w:tcW w:w="1800" w:type="dxa"/>
            <w:tcBorders>
              <w:left w:val="single" w:sz="4" w:space="0" w:color="auto"/>
              <w:right w:val="single" w:sz="4" w:space="0" w:color="auto"/>
            </w:tcBorders>
          </w:tcPr>
          <w:p w14:paraId="2811A1C9"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w w:val="90"/>
                <w:sz w:val="20"/>
                <w:lang w:bidi="fr-FR"/>
              </w:rPr>
              <w:t>100</w:t>
            </w:r>
          </w:p>
        </w:tc>
        <w:tc>
          <w:tcPr>
            <w:tcW w:w="1710" w:type="dxa"/>
            <w:tcBorders>
              <w:left w:val="single" w:sz="4" w:space="0" w:color="auto"/>
            </w:tcBorders>
          </w:tcPr>
          <w:p w14:paraId="47785FFB" w14:textId="77777777" w:rsidR="007F1C90" w:rsidRPr="000B734F" w:rsidRDefault="007F1C90" w:rsidP="008664AF">
            <w:pPr>
              <w:pStyle w:val="TableParagraph"/>
              <w:spacing w:line="229" w:lineRule="exact"/>
              <w:ind w:right="64"/>
              <w:jc w:val="right"/>
              <w:rPr>
                <w:rFonts w:ascii="Garamond" w:hAnsi="Garamond"/>
                <w:sz w:val="20"/>
                <w:szCs w:val="20"/>
              </w:rPr>
            </w:pPr>
            <w:r w:rsidRPr="000B734F">
              <w:rPr>
                <w:sz w:val="20"/>
                <w:lang w:bidi="fr-FR"/>
              </w:rPr>
              <w:t>100</w:t>
            </w:r>
          </w:p>
        </w:tc>
      </w:tr>
      <w:tr w:rsidR="007F1C90" w:rsidRPr="006E392B" w14:paraId="31466DD5" w14:textId="77777777" w:rsidTr="006E392B">
        <w:trPr>
          <w:trHeight w:val="249"/>
          <w:jc w:val="center"/>
        </w:trPr>
        <w:tc>
          <w:tcPr>
            <w:tcW w:w="3240" w:type="dxa"/>
            <w:tcBorders>
              <w:right w:val="single" w:sz="4" w:space="0" w:color="auto"/>
            </w:tcBorders>
            <w:shd w:val="clear" w:color="auto" w:fill="F2F2F2" w:themeFill="background1" w:themeFillShade="F2"/>
            <w:vAlign w:val="center"/>
          </w:tcPr>
          <w:p w14:paraId="553FBA89" w14:textId="77777777" w:rsidR="007F1C90" w:rsidRPr="000B734F" w:rsidRDefault="007F1C90" w:rsidP="008664AF">
            <w:pPr>
              <w:pStyle w:val="TableParagraph"/>
              <w:spacing w:line="208" w:lineRule="exact"/>
              <w:ind w:left="90"/>
              <w:rPr>
                <w:rFonts w:ascii="Garamond" w:hAnsi="Garamond"/>
                <w:b/>
                <w:w w:val="95"/>
                <w:sz w:val="20"/>
                <w:szCs w:val="20"/>
              </w:rPr>
            </w:pPr>
            <w:r w:rsidRPr="000B734F">
              <w:rPr>
                <w:b/>
                <w:w w:val="95"/>
                <w:sz w:val="20"/>
                <w:lang w:bidi="fr-FR"/>
              </w:rPr>
              <w:t>Témoin positif (Nouveau pyréthrinoïde uniquement)</w:t>
            </w:r>
          </w:p>
        </w:tc>
        <w:tc>
          <w:tcPr>
            <w:tcW w:w="1440" w:type="dxa"/>
            <w:tcBorders>
              <w:left w:val="single" w:sz="4" w:space="0" w:color="auto"/>
              <w:right w:val="single" w:sz="4" w:space="0" w:color="auto"/>
            </w:tcBorders>
            <w:shd w:val="clear" w:color="auto" w:fill="F2F2F2" w:themeFill="background1" w:themeFillShade="F2"/>
            <w:vAlign w:val="center"/>
          </w:tcPr>
          <w:p w14:paraId="08E3EDC5" w14:textId="77777777" w:rsidR="007F1C90" w:rsidRPr="000B734F" w:rsidRDefault="007F1C90" w:rsidP="008664AF">
            <w:pPr>
              <w:pStyle w:val="TableParagraph"/>
              <w:spacing w:line="221" w:lineRule="exact"/>
              <w:ind w:left="195"/>
              <w:jc w:val="center"/>
              <w:rPr>
                <w:rFonts w:ascii="Garamond" w:hAnsi="Garamond"/>
                <w:b/>
                <w:w w:val="93"/>
                <w:sz w:val="20"/>
                <w:szCs w:val="20"/>
              </w:rPr>
            </w:pPr>
          </w:p>
        </w:tc>
        <w:tc>
          <w:tcPr>
            <w:tcW w:w="1800" w:type="dxa"/>
            <w:tcBorders>
              <w:left w:val="single" w:sz="4" w:space="0" w:color="auto"/>
              <w:right w:val="single" w:sz="4" w:space="0" w:color="auto"/>
            </w:tcBorders>
            <w:shd w:val="clear" w:color="auto" w:fill="F2F2F2" w:themeFill="background1" w:themeFillShade="F2"/>
            <w:vAlign w:val="center"/>
          </w:tcPr>
          <w:p w14:paraId="2B25436F" w14:textId="77777777" w:rsidR="007F1C90" w:rsidRPr="000B734F" w:rsidRDefault="007F1C90" w:rsidP="008664AF">
            <w:pPr>
              <w:pStyle w:val="TableParagraph"/>
              <w:spacing w:line="229" w:lineRule="exact"/>
              <w:ind w:left="1008" w:right="811"/>
              <w:jc w:val="center"/>
              <w:rPr>
                <w:rFonts w:ascii="Garamond" w:hAnsi="Garamond"/>
                <w:b/>
                <w:sz w:val="20"/>
                <w:szCs w:val="20"/>
              </w:rPr>
            </w:pPr>
          </w:p>
        </w:tc>
        <w:tc>
          <w:tcPr>
            <w:tcW w:w="1710" w:type="dxa"/>
            <w:tcBorders>
              <w:left w:val="single" w:sz="4" w:space="0" w:color="auto"/>
            </w:tcBorders>
            <w:shd w:val="clear" w:color="auto" w:fill="F2F2F2" w:themeFill="background1" w:themeFillShade="F2"/>
            <w:vAlign w:val="center"/>
          </w:tcPr>
          <w:p w14:paraId="4F98BAE3" w14:textId="77777777" w:rsidR="007F1C90" w:rsidRPr="000B734F" w:rsidRDefault="007F1C90" w:rsidP="008664AF">
            <w:pPr>
              <w:pStyle w:val="TableParagraph"/>
              <w:spacing w:line="229" w:lineRule="exact"/>
              <w:ind w:left="-19"/>
              <w:jc w:val="center"/>
              <w:rPr>
                <w:rFonts w:ascii="Garamond" w:hAnsi="Garamond"/>
                <w:b/>
                <w:sz w:val="20"/>
                <w:szCs w:val="20"/>
              </w:rPr>
            </w:pPr>
            <w:r w:rsidRPr="000B734F">
              <w:rPr>
                <w:b/>
                <w:sz w:val="20"/>
                <w:lang w:bidi="fr-FR"/>
              </w:rPr>
              <w:t>N = 4</w:t>
            </w:r>
          </w:p>
        </w:tc>
      </w:tr>
      <w:tr w:rsidR="007F1C90" w:rsidRPr="006E392B" w14:paraId="03E0954F" w14:textId="77777777" w:rsidTr="006E392B">
        <w:trPr>
          <w:trHeight w:val="249"/>
          <w:jc w:val="center"/>
        </w:trPr>
        <w:tc>
          <w:tcPr>
            <w:tcW w:w="3240" w:type="dxa"/>
            <w:tcBorders>
              <w:right w:val="single" w:sz="4" w:space="0" w:color="auto"/>
            </w:tcBorders>
            <w:vAlign w:val="center"/>
          </w:tcPr>
          <w:p w14:paraId="75F05646" w14:textId="77777777" w:rsidR="007F1C90" w:rsidRPr="000B734F" w:rsidRDefault="007F1C90" w:rsidP="008664AF">
            <w:pPr>
              <w:pStyle w:val="TableParagraph"/>
              <w:spacing w:line="229" w:lineRule="exact"/>
              <w:ind w:left="115"/>
              <w:rPr>
                <w:rFonts w:ascii="Garamond" w:hAnsi="Garamond"/>
                <w:w w:val="95"/>
                <w:sz w:val="20"/>
                <w:szCs w:val="20"/>
              </w:rPr>
            </w:pPr>
            <w:r w:rsidRPr="000B734F">
              <w:rPr>
                <w:sz w:val="20"/>
                <w:lang w:bidi="fr-FR"/>
              </w:rPr>
              <w:t>Knock down de 60 minutes</w:t>
            </w:r>
          </w:p>
        </w:tc>
        <w:tc>
          <w:tcPr>
            <w:tcW w:w="1440" w:type="dxa"/>
            <w:tcBorders>
              <w:left w:val="single" w:sz="4" w:space="0" w:color="auto"/>
              <w:right w:val="single" w:sz="4" w:space="0" w:color="auto"/>
            </w:tcBorders>
          </w:tcPr>
          <w:p w14:paraId="202AA9BA" w14:textId="77777777" w:rsidR="007F1C90" w:rsidRPr="000B734F" w:rsidRDefault="007F1C90" w:rsidP="008664AF">
            <w:pPr>
              <w:pStyle w:val="TableParagraph"/>
              <w:spacing w:line="221" w:lineRule="exact"/>
              <w:ind w:left="195"/>
              <w:jc w:val="center"/>
              <w:rPr>
                <w:rFonts w:ascii="Garamond" w:hAnsi="Garamond"/>
                <w:w w:val="93"/>
                <w:sz w:val="20"/>
                <w:szCs w:val="20"/>
              </w:rPr>
            </w:pPr>
            <w:r w:rsidRPr="000B734F">
              <w:rPr>
                <w:w w:val="93"/>
                <w:sz w:val="20"/>
                <w:lang w:bidi="fr-FR"/>
              </w:rPr>
              <w:t>-</w:t>
            </w:r>
          </w:p>
        </w:tc>
        <w:tc>
          <w:tcPr>
            <w:tcW w:w="1800" w:type="dxa"/>
            <w:tcBorders>
              <w:left w:val="single" w:sz="4" w:space="0" w:color="auto"/>
              <w:right w:val="single" w:sz="4" w:space="0" w:color="auto"/>
            </w:tcBorders>
          </w:tcPr>
          <w:p w14:paraId="1FBE066F" w14:textId="77777777" w:rsidR="007F1C90" w:rsidRPr="000B734F" w:rsidRDefault="007F1C90" w:rsidP="008664AF">
            <w:pPr>
              <w:pStyle w:val="TableParagraph"/>
              <w:spacing w:line="214" w:lineRule="exact"/>
              <w:ind w:left="-3" w:firstLine="90"/>
              <w:jc w:val="center"/>
              <w:rPr>
                <w:rFonts w:ascii="Garamond" w:hAnsi="Garamond"/>
                <w:w w:val="93"/>
                <w:sz w:val="20"/>
                <w:szCs w:val="20"/>
              </w:rPr>
            </w:pPr>
            <w:r w:rsidRPr="000B734F">
              <w:rPr>
                <w:w w:val="93"/>
                <w:sz w:val="20"/>
                <w:lang w:bidi="fr-FR"/>
              </w:rPr>
              <w:t>-</w:t>
            </w:r>
          </w:p>
        </w:tc>
        <w:tc>
          <w:tcPr>
            <w:tcW w:w="1710" w:type="dxa"/>
            <w:tcBorders>
              <w:left w:val="single" w:sz="4" w:space="0" w:color="auto"/>
            </w:tcBorders>
          </w:tcPr>
          <w:p w14:paraId="58099D33"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w w:val="90"/>
                <w:sz w:val="20"/>
                <w:lang w:bidi="fr-FR"/>
              </w:rPr>
              <w:t>85,63 (79,22-90,66)</w:t>
            </w:r>
          </w:p>
        </w:tc>
      </w:tr>
      <w:tr w:rsidR="007F1C90" w:rsidRPr="006E392B" w14:paraId="51D2EBA0" w14:textId="77777777" w:rsidTr="006E392B">
        <w:trPr>
          <w:trHeight w:val="249"/>
          <w:jc w:val="center"/>
        </w:trPr>
        <w:tc>
          <w:tcPr>
            <w:tcW w:w="3240" w:type="dxa"/>
            <w:tcBorders>
              <w:right w:val="single" w:sz="4" w:space="0" w:color="auto"/>
            </w:tcBorders>
            <w:vAlign w:val="center"/>
          </w:tcPr>
          <w:p w14:paraId="59CC9AC4" w14:textId="77777777" w:rsidR="007F1C90" w:rsidRPr="000B734F" w:rsidRDefault="007F1C90" w:rsidP="008664AF">
            <w:pPr>
              <w:pStyle w:val="TableParagraph"/>
              <w:spacing w:line="229" w:lineRule="exact"/>
              <w:ind w:left="115"/>
              <w:rPr>
                <w:rFonts w:ascii="Garamond" w:hAnsi="Garamond"/>
                <w:w w:val="95"/>
                <w:sz w:val="20"/>
                <w:szCs w:val="20"/>
              </w:rPr>
            </w:pPr>
            <w:r w:rsidRPr="000B734F">
              <w:rPr>
                <w:w w:val="95"/>
                <w:sz w:val="20"/>
                <w:lang w:bidi="fr-FR"/>
              </w:rPr>
              <w:t>Mortalité sur 24 heures</w:t>
            </w:r>
          </w:p>
        </w:tc>
        <w:tc>
          <w:tcPr>
            <w:tcW w:w="1440" w:type="dxa"/>
            <w:tcBorders>
              <w:left w:val="single" w:sz="4" w:space="0" w:color="auto"/>
              <w:right w:val="single" w:sz="4" w:space="0" w:color="auto"/>
            </w:tcBorders>
          </w:tcPr>
          <w:p w14:paraId="195A2B58" w14:textId="77777777" w:rsidR="007F1C90" w:rsidRPr="000B734F" w:rsidRDefault="007F1C90" w:rsidP="008664AF">
            <w:pPr>
              <w:pStyle w:val="TableParagraph"/>
              <w:spacing w:line="221" w:lineRule="exact"/>
              <w:ind w:left="195"/>
              <w:jc w:val="center"/>
              <w:rPr>
                <w:rFonts w:ascii="Garamond" w:hAnsi="Garamond"/>
                <w:w w:val="93"/>
                <w:sz w:val="20"/>
                <w:szCs w:val="20"/>
              </w:rPr>
            </w:pPr>
            <w:r w:rsidRPr="000B734F">
              <w:rPr>
                <w:w w:val="93"/>
                <w:sz w:val="20"/>
                <w:lang w:bidi="fr-FR"/>
              </w:rPr>
              <w:t>-</w:t>
            </w:r>
          </w:p>
        </w:tc>
        <w:tc>
          <w:tcPr>
            <w:tcW w:w="1800" w:type="dxa"/>
            <w:tcBorders>
              <w:left w:val="single" w:sz="4" w:space="0" w:color="auto"/>
              <w:right w:val="single" w:sz="4" w:space="0" w:color="auto"/>
            </w:tcBorders>
          </w:tcPr>
          <w:p w14:paraId="333D9627" w14:textId="77777777" w:rsidR="007F1C90" w:rsidRPr="000B734F" w:rsidRDefault="007F1C90" w:rsidP="008664AF">
            <w:pPr>
              <w:pStyle w:val="TableParagraph"/>
              <w:spacing w:line="214" w:lineRule="exact"/>
              <w:ind w:left="-3" w:firstLine="90"/>
              <w:jc w:val="center"/>
              <w:rPr>
                <w:rFonts w:ascii="Garamond" w:hAnsi="Garamond"/>
                <w:w w:val="93"/>
                <w:sz w:val="20"/>
                <w:szCs w:val="20"/>
              </w:rPr>
            </w:pPr>
            <w:r w:rsidRPr="000B734F">
              <w:rPr>
                <w:w w:val="93"/>
                <w:sz w:val="20"/>
                <w:lang w:bidi="fr-FR"/>
              </w:rPr>
              <w:t>-</w:t>
            </w:r>
          </w:p>
        </w:tc>
        <w:tc>
          <w:tcPr>
            <w:tcW w:w="1710" w:type="dxa"/>
            <w:tcBorders>
              <w:left w:val="single" w:sz="4" w:space="0" w:color="auto"/>
            </w:tcBorders>
          </w:tcPr>
          <w:p w14:paraId="5CB61F12"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w w:val="90"/>
                <w:sz w:val="20"/>
                <w:lang w:bidi="fr-FR"/>
              </w:rPr>
              <w:t>98,75 (95,57-99,85)</w:t>
            </w:r>
          </w:p>
        </w:tc>
      </w:tr>
      <w:tr w:rsidR="007F1C90" w:rsidRPr="006E392B" w14:paraId="2157B589" w14:textId="77777777" w:rsidTr="006E392B">
        <w:trPr>
          <w:trHeight w:val="247"/>
          <w:jc w:val="center"/>
        </w:trPr>
        <w:tc>
          <w:tcPr>
            <w:tcW w:w="3240" w:type="dxa"/>
            <w:tcBorders>
              <w:right w:val="single" w:sz="4" w:space="0" w:color="auto"/>
            </w:tcBorders>
            <w:shd w:val="clear" w:color="auto" w:fill="F1F1F1"/>
          </w:tcPr>
          <w:p w14:paraId="23A63D28" w14:textId="77777777" w:rsidR="007F1C90" w:rsidRPr="000B734F" w:rsidRDefault="007F1C90" w:rsidP="008664AF">
            <w:pPr>
              <w:pStyle w:val="TableParagraph"/>
              <w:spacing w:before="7" w:line="220" w:lineRule="exact"/>
              <w:ind w:left="115"/>
              <w:rPr>
                <w:rFonts w:ascii="Garamond" w:hAnsi="Garamond"/>
                <w:b/>
                <w:sz w:val="20"/>
                <w:szCs w:val="20"/>
              </w:rPr>
            </w:pPr>
            <w:r w:rsidRPr="000B734F">
              <w:rPr>
                <w:b/>
                <w:w w:val="95"/>
                <w:sz w:val="20"/>
                <w:lang w:bidi="fr-FR"/>
              </w:rPr>
              <w:t>Témoin non traité</w:t>
            </w:r>
          </w:p>
        </w:tc>
        <w:tc>
          <w:tcPr>
            <w:tcW w:w="1440" w:type="dxa"/>
            <w:tcBorders>
              <w:left w:val="single" w:sz="4" w:space="0" w:color="auto"/>
              <w:right w:val="single" w:sz="4" w:space="0" w:color="auto"/>
            </w:tcBorders>
            <w:shd w:val="clear" w:color="auto" w:fill="F1F1F1"/>
            <w:vAlign w:val="center"/>
          </w:tcPr>
          <w:p w14:paraId="3B84EDD1" w14:textId="77777777" w:rsidR="007F1C90" w:rsidRPr="000B734F" w:rsidRDefault="007F1C90" w:rsidP="008664AF">
            <w:pPr>
              <w:pStyle w:val="TableParagraph"/>
              <w:spacing w:line="220" w:lineRule="exact"/>
              <w:jc w:val="center"/>
              <w:rPr>
                <w:rFonts w:ascii="Garamond" w:hAnsi="Garamond"/>
                <w:b/>
                <w:sz w:val="20"/>
                <w:szCs w:val="20"/>
              </w:rPr>
            </w:pPr>
            <w:r w:rsidRPr="000B734F">
              <w:rPr>
                <w:b/>
                <w:sz w:val="20"/>
                <w:lang w:bidi="fr-FR"/>
              </w:rPr>
              <w:t>N = 6</w:t>
            </w:r>
          </w:p>
        </w:tc>
        <w:tc>
          <w:tcPr>
            <w:tcW w:w="1800" w:type="dxa"/>
            <w:tcBorders>
              <w:left w:val="single" w:sz="4" w:space="0" w:color="auto"/>
              <w:right w:val="single" w:sz="4" w:space="0" w:color="auto"/>
            </w:tcBorders>
            <w:shd w:val="clear" w:color="auto" w:fill="F1F1F1"/>
          </w:tcPr>
          <w:p w14:paraId="75A42CEF" w14:textId="77777777" w:rsidR="007F1C90" w:rsidRPr="000B734F" w:rsidRDefault="007F1C90" w:rsidP="008664AF">
            <w:pPr>
              <w:pStyle w:val="TableParagraph"/>
              <w:spacing w:before="7" w:line="220" w:lineRule="exact"/>
              <w:jc w:val="center"/>
              <w:rPr>
                <w:rFonts w:ascii="Garamond" w:hAnsi="Garamond"/>
                <w:b/>
                <w:sz w:val="20"/>
                <w:szCs w:val="20"/>
              </w:rPr>
            </w:pPr>
            <w:r w:rsidRPr="000B734F">
              <w:rPr>
                <w:b/>
                <w:sz w:val="20"/>
                <w:lang w:bidi="fr-FR"/>
              </w:rPr>
              <w:t>N = 6</w:t>
            </w:r>
          </w:p>
        </w:tc>
        <w:tc>
          <w:tcPr>
            <w:tcW w:w="1710" w:type="dxa"/>
            <w:tcBorders>
              <w:left w:val="single" w:sz="4" w:space="0" w:color="auto"/>
            </w:tcBorders>
            <w:shd w:val="clear" w:color="auto" w:fill="F1F1F1"/>
          </w:tcPr>
          <w:p w14:paraId="365CCE00" w14:textId="0EC78479" w:rsidR="007F1C90" w:rsidRPr="000B734F" w:rsidRDefault="007F1C90" w:rsidP="008664AF">
            <w:pPr>
              <w:pStyle w:val="TableParagraph"/>
              <w:spacing w:before="7" w:line="220" w:lineRule="exact"/>
              <w:jc w:val="center"/>
              <w:rPr>
                <w:rFonts w:ascii="Garamond" w:hAnsi="Garamond"/>
                <w:b/>
                <w:sz w:val="20"/>
                <w:szCs w:val="20"/>
              </w:rPr>
            </w:pPr>
            <w:r w:rsidRPr="000B734F">
              <w:rPr>
                <w:b/>
                <w:sz w:val="20"/>
                <w:lang w:bidi="fr-FR"/>
              </w:rPr>
              <w:t>N = 3</w:t>
            </w:r>
          </w:p>
        </w:tc>
      </w:tr>
      <w:tr w:rsidR="007F1C90" w:rsidRPr="006E392B" w14:paraId="3A298003" w14:textId="77777777" w:rsidTr="006E392B">
        <w:trPr>
          <w:trHeight w:val="246"/>
          <w:jc w:val="center"/>
        </w:trPr>
        <w:tc>
          <w:tcPr>
            <w:tcW w:w="3240" w:type="dxa"/>
            <w:tcBorders>
              <w:right w:val="single" w:sz="4" w:space="0" w:color="auto"/>
            </w:tcBorders>
          </w:tcPr>
          <w:p w14:paraId="3CDC12F3" w14:textId="77777777" w:rsidR="007F1C90" w:rsidRPr="000B734F" w:rsidRDefault="007F1C90" w:rsidP="008664AF">
            <w:pPr>
              <w:pStyle w:val="TableParagraph"/>
              <w:spacing w:line="226" w:lineRule="exact"/>
              <w:ind w:left="115"/>
              <w:rPr>
                <w:rFonts w:ascii="Garamond" w:hAnsi="Garamond"/>
                <w:sz w:val="20"/>
                <w:szCs w:val="20"/>
              </w:rPr>
            </w:pPr>
            <w:r w:rsidRPr="000B734F">
              <w:rPr>
                <w:sz w:val="20"/>
                <w:lang w:bidi="fr-FR"/>
              </w:rPr>
              <w:t>Knock down de 60 minutes</w:t>
            </w:r>
          </w:p>
        </w:tc>
        <w:tc>
          <w:tcPr>
            <w:tcW w:w="1440" w:type="dxa"/>
            <w:tcBorders>
              <w:left w:val="single" w:sz="4" w:space="0" w:color="auto"/>
              <w:right w:val="single" w:sz="4" w:space="0" w:color="auto"/>
            </w:tcBorders>
          </w:tcPr>
          <w:p w14:paraId="61CFC75F"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w w:val="90"/>
                <w:sz w:val="20"/>
                <w:lang w:bidi="fr-FR"/>
              </w:rPr>
              <w:t>0,0</w:t>
            </w:r>
          </w:p>
        </w:tc>
        <w:tc>
          <w:tcPr>
            <w:tcW w:w="1800" w:type="dxa"/>
            <w:tcBorders>
              <w:left w:val="single" w:sz="4" w:space="0" w:color="auto"/>
              <w:right w:val="single" w:sz="4" w:space="0" w:color="auto"/>
            </w:tcBorders>
          </w:tcPr>
          <w:p w14:paraId="7B207235"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w w:val="90"/>
                <w:sz w:val="20"/>
                <w:lang w:bidi="fr-FR"/>
              </w:rPr>
              <w:t>0,0</w:t>
            </w:r>
          </w:p>
        </w:tc>
        <w:tc>
          <w:tcPr>
            <w:tcW w:w="1710" w:type="dxa"/>
            <w:tcBorders>
              <w:left w:val="single" w:sz="4" w:space="0" w:color="auto"/>
            </w:tcBorders>
          </w:tcPr>
          <w:p w14:paraId="26CA4E45"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w w:val="90"/>
                <w:sz w:val="20"/>
                <w:lang w:bidi="fr-FR"/>
              </w:rPr>
              <w:t>0,0</w:t>
            </w:r>
          </w:p>
        </w:tc>
      </w:tr>
      <w:tr w:rsidR="007F1C90" w:rsidRPr="006E392B" w14:paraId="49D02E65" w14:textId="77777777" w:rsidTr="006E392B">
        <w:trPr>
          <w:trHeight w:val="247"/>
          <w:jc w:val="center"/>
        </w:trPr>
        <w:tc>
          <w:tcPr>
            <w:tcW w:w="3240" w:type="dxa"/>
            <w:tcBorders>
              <w:bottom w:val="single" w:sz="4" w:space="0" w:color="auto"/>
              <w:right w:val="single" w:sz="4" w:space="0" w:color="auto"/>
            </w:tcBorders>
          </w:tcPr>
          <w:p w14:paraId="6520CFD9" w14:textId="77777777" w:rsidR="007F1C90" w:rsidRPr="000B734F" w:rsidRDefault="007F1C90" w:rsidP="008664AF">
            <w:pPr>
              <w:pStyle w:val="TableParagraph"/>
              <w:spacing w:line="226" w:lineRule="exact"/>
              <w:ind w:left="115"/>
              <w:rPr>
                <w:rFonts w:ascii="Garamond" w:hAnsi="Garamond"/>
                <w:sz w:val="20"/>
                <w:szCs w:val="20"/>
              </w:rPr>
            </w:pPr>
            <w:r w:rsidRPr="000B734F">
              <w:rPr>
                <w:w w:val="95"/>
                <w:sz w:val="20"/>
                <w:lang w:bidi="fr-FR"/>
              </w:rPr>
              <w:t>Mortalité sur 24 heures</w:t>
            </w:r>
          </w:p>
        </w:tc>
        <w:tc>
          <w:tcPr>
            <w:tcW w:w="1440" w:type="dxa"/>
            <w:tcBorders>
              <w:left w:val="single" w:sz="4" w:space="0" w:color="auto"/>
              <w:bottom w:val="single" w:sz="4" w:space="0" w:color="auto"/>
              <w:right w:val="single" w:sz="4" w:space="0" w:color="auto"/>
            </w:tcBorders>
          </w:tcPr>
          <w:p w14:paraId="36D2B317"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w w:val="90"/>
                <w:sz w:val="20"/>
                <w:lang w:bidi="fr-FR"/>
              </w:rPr>
              <w:t>1,3(0,2-2,3)</w:t>
            </w:r>
          </w:p>
        </w:tc>
        <w:tc>
          <w:tcPr>
            <w:tcW w:w="1800" w:type="dxa"/>
            <w:tcBorders>
              <w:left w:val="single" w:sz="4" w:space="0" w:color="auto"/>
              <w:bottom w:val="single" w:sz="4" w:space="0" w:color="auto"/>
              <w:right w:val="single" w:sz="4" w:space="0" w:color="auto"/>
            </w:tcBorders>
          </w:tcPr>
          <w:p w14:paraId="4C2D4B7A"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w w:val="90"/>
                <w:sz w:val="20"/>
                <w:lang w:bidi="fr-FR"/>
              </w:rPr>
              <w:t>0,0</w:t>
            </w:r>
          </w:p>
        </w:tc>
        <w:tc>
          <w:tcPr>
            <w:tcW w:w="1710" w:type="dxa"/>
            <w:tcBorders>
              <w:left w:val="single" w:sz="4" w:space="0" w:color="auto"/>
              <w:bottom w:val="single" w:sz="4" w:space="0" w:color="auto"/>
            </w:tcBorders>
          </w:tcPr>
          <w:p w14:paraId="00B56429" w14:textId="785F66B4" w:rsidR="007F1C90" w:rsidRPr="000B734F" w:rsidRDefault="00BA0767" w:rsidP="008664AF">
            <w:pPr>
              <w:pStyle w:val="TableParagraph"/>
              <w:spacing w:line="220" w:lineRule="exact"/>
              <w:jc w:val="right"/>
              <w:rPr>
                <w:rFonts w:ascii="Garamond" w:hAnsi="Garamond"/>
                <w:w w:val="90"/>
                <w:sz w:val="20"/>
                <w:szCs w:val="20"/>
              </w:rPr>
            </w:pPr>
            <w:r w:rsidRPr="000B734F">
              <w:rPr>
                <w:w w:val="90"/>
                <w:sz w:val="20"/>
                <w:lang w:bidi="fr-FR"/>
              </w:rPr>
              <w:t>2,2(0,01-11,77)</w:t>
            </w:r>
          </w:p>
        </w:tc>
      </w:tr>
      <w:tr w:rsidR="007F1C90" w:rsidRPr="006E392B" w14:paraId="37E08927" w14:textId="77777777" w:rsidTr="006E392B">
        <w:trPr>
          <w:trHeight w:val="247"/>
          <w:jc w:val="center"/>
        </w:trPr>
        <w:tc>
          <w:tcPr>
            <w:tcW w:w="3240" w:type="dxa"/>
            <w:tcBorders>
              <w:bottom w:val="single" w:sz="4" w:space="0" w:color="auto"/>
              <w:right w:val="single" w:sz="4" w:space="0" w:color="auto"/>
            </w:tcBorders>
            <w:shd w:val="clear" w:color="auto" w:fill="F2F2F2" w:themeFill="background1" w:themeFillShade="F2"/>
          </w:tcPr>
          <w:p w14:paraId="5290A6B1" w14:textId="77777777" w:rsidR="007F1C90" w:rsidRPr="000B734F" w:rsidRDefault="007F1C90" w:rsidP="008664AF">
            <w:pPr>
              <w:pStyle w:val="TableParagraph"/>
              <w:spacing w:line="209" w:lineRule="exact"/>
              <w:rPr>
                <w:rFonts w:ascii="Garamond" w:hAnsi="Garamond"/>
                <w:b/>
                <w:sz w:val="20"/>
                <w:szCs w:val="20"/>
              </w:rPr>
            </w:pPr>
            <w:r w:rsidRPr="000B734F">
              <w:rPr>
                <w:b/>
                <w:sz w:val="20"/>
                <w:lang w:bidi="fr-FR"/>
              </w:rPr>
              <w:t>Souche de moustique résistante</w:t>
            </w:r>
          </w:p>
          <w:p w14:paraId="1257BCFB" w14:textId="77777777" w:rsidR="007F1C90" w:rsidRPr="001378BD" w:rsidRDefault="007F1C90" w:rsidP="008664AF">
            <w:pPr>
              <w:pStyle w:val="TableParagraph"/>
              <w:spacing w:line="226" w:lineRule="exact"/>
              <w:ind w:left="115"/>
              <w:rPr>
                <w:rFonts w:ascii="Garamond" w:hAnsi="Garamond"/>
                <w:b/>
                <w:sz w:val="20"/>
                <w:szCs w:val="20"/>
                <w:lang w:val="en-US"/>
              </w:rPr>
            </w:pPr>
            <w:r w:rsidRPr="001378BD">
              <w:rPr>
                <w:b/>
                <w:i/>
                <w:sz w:val="20"/>
                <w:lang w:val="en-US" w:bidi="fr-FR"/>
              </w:rPr>
              <w:t xml:space="preserve">(An. gambiae </w:t>
            </w:r>
            <w:r w:rsidRPr="001378BD">
              <w:rPr>
                <w:b/>
                <w:sz w:val="20"/>
                <w:lang w:val="en-US" w:bidi="fr-FR"/>
              </w:rPr>
              <w:t>s.l. Nyanza Lac)</w:t>
            </w:r>
          </w:p>
        </w:tc>
        <w:tc>
          <w:tcPr>
            <w:tcW w:w="1440" w:type="dxa"/>
            <w:tcBorders>
              <w:left w:val="single" w:sz="4" w:space="0" w:color="auto"/>
              <w:bottom w:val="single" w:sz="4" w:space="0" w:color="auto"/>
              <w:right w:val="single" w:sz="4" w:space="0" w:color="auto"/>
            </w:tcBorders>
            <w:shd w:val="clear" w:color="auto" w:fill="F2F2F2" w:themeFill="background1" w:themeFillShade="F2"/>
            <w:vAlign w:val="center"/>
          </w:tcPr>
          <w:p w14:paraId="4AF99325" w14:textId="77777777" w:rsidR="007F1C90" w:rsidRPr="000B734F" w:rsidRDefault="007F1C90" w:rsidP="008664AF">
            <w:pPr>
              <w:pStyle w:val="TableParagraph"/>
              <w:spacing w:line="220" w:lineRule="exact"/>
              <w:jc w:val="center"/>
              <w:rPr>
                <w:rFonts w:ascii="Garamond" w:hAnsi="Garamond"/>
                <w:b/>
                <w:sz w:val="20"/>
                <w:szCs w:val="20"/>
              </w:rPr>
            </w:pPr>
            <w:r w:rsidRPr="000B734F">
              <w:rPr>
                <w:b/>
                <w:w w:val="95"/>
                <w:sz w:val="20"/>
                <w:lang w:bidi="fr-FR"/>
              </w:rPr>
              <w:t>Moyenne (IC 95 %)</w:t>
            </w:r>
          </w:p>
        </w:tc>
        <w:tc>
          <w:tcPr>
            <w:tcW w:w="1800" w:type="dxa"/>
            <w:tcBorders>
              <w:left w:val="single" w:sz="4" w:space="0" w:color="auto"/>
              <w:bottom w:val="single" w:sz="4" w:space="0" w:color="auto"/>
              <w:right w:val="single" w:sz="4" w:space="0" w:color="auto"/>
            </w:tcBorders>
            <w:shd w:val="clear" w:color="auto" w:fill="F2F2F2" w:themeFill="background1" w:themeFillShade="F2"/>
            <w:vAlign w:val="center"/>
          </w:tcPr>
          <w:p w14:paraId="638EC17D" w14:textId="77777777" w:rsidR="007F1C90" w:rsidRPr="000B734F" w:rsidRDefault="007F1C90" w:rsidP="008664AF">
            <w:pPr>
              <w:pStyle w:val="TableParagraph"/>
              <w:spacing w:line="220" w:lineRule="exact"/>
              <w:jc w:val="center"/>
              <w:rPr>
                <w:rFonts w:ascii="Garamond" w:hAnsi="Garamond"/>
                <w:b/>
                <w:sz w:val="20"/>
                <w:szCs w:val="20"/>
              </w:rPr>
            </w:pPr>
            <w:r w:rsidRPr="000B734F">
              <w:rPr>
                <w:b/>
                <w:w w:val="95"/>
                <w:sz w:val="20"/>
                <w:lang w:bidi="fr-FR"/>
              </w:rPr>
              <w:t>Moyenne (IC 95 %)</w:t>
            </w:r>
          </w:p>
        </w:tc>
        <w:tc>
          <w:tcPr>
            <w:tcW w:w="1710" w:type="dxa"/>
            <w:tcBorders>
              <w:left w:val="single" w:sz="4" w:space="0" w:color="auto"/>
              <w:bottom w:val="single" w:sz="4" w:space="0" w:color="auto"/>
            </w:tcBorders>
            <w:shd w:val="clear" w:color="auto" w:fill="F2F2F2" w:themeFill="background1" w:themeFillShade="F2"/>
            <w:vAlign w:val="center"/>
          </w:tcPr>
          <w:p w14:paraId="76A1CA73" w14:textId="77777777" w:rsidR="007F1C90" w:rsidRPr="000B734F" w:rsidRDefault="007F1C90" w:rsidP="008664AF">
            <w:pPr>
              <w:pStyle w:val="TableParagraph"/>
              <w:spacing w:line="220" w:lineRule="exact"/>
              <w:jc w:val="center"/>
              <w:rPr>
                <w:rFonts w:ascii="Garamond" w:hAnsi="Garamond"/>
                <w:b/>
                <w:sz w:val="20"/>
                <w:szCs w:val="20"/>
              </w:rPr>
            </w:pPr>
            <w:r w:rsidRPr="000B734F">
              <w:rPr>
                <w:b/>
                <w:w w:val="95"/>
                <w:sz w:val="20"/>
                <w:lang w:bidi="fr-FR"/>
              </w:rPr>
              <w:t>Moyenne (IC 95 %)</w:t>
            </w:r>
          </w:p>
        </w:tc>
      </w:tr>
      <w:tr w:rsidR="007F1C90" w:rsidRPr="006E392B" w14:paraId="0F80B9C2" w14:textId="77777777" w:rsidTr="006E392B">
        <w:trPr>
          <w:trHeight w:val="225"/>
          <w:jc w:val="center"/>
        </w:trPr>
        <w:tc>
          <w:tcPr>
            <w:tcW w:w="3240" w:type="dxa"/>
            <w:tcBorders>
              <w:right w:val="single" w:sz="4" w:space="0" w:color="auto"/>
            </w:tcBorders>
          </w:tcPr>
          <w:p w14:paraId="3BFA5BE2" w14:textId="77777777" w:rsidR="007F1C90" w:rsidRPr="000B734F" w:rsidRDefault="007F1C90" w:rsidP="008664AF">
            <w:pPr>
              <w:pStyle w:val="TableParagraph"/>
              <w:spacing w:line="206" w:lineRule="exact"/>
              <w:ind w:left="115"/>
              <w:rPr>
                <w:rFonts w:ascii="Garamond" w:hAnsi="Garamond"/>
                <w:sz w:val="20"/>
                <w:szCs w:val="20"/>
              </w:rPr>
            </w:pPr>
            <w:r w:rsidRPr="000B734F">
              <w:rPr>
                <w:b/>
                <w:w w:val="95"/>
                <w:sz w:val="20"/>
                <w:lang w:bidi="fr-FR"/>
              </w:rPr>
              <w:t>Parois (pyréthrinoïde seulement)</w:t>
            </w:r>
          </w:p>
        </w:tc>
        <w:tc>
          <w:tcPr>
            <w:tcW w:w="1440" w:type="dxa"/>
            <w:tcBorders>
              <w:left w:val="single" w:sz="4" w:space="0" w:color="auto"/>
              <w:right w:val="single" w:sz="4" w:space="0" w:color="auto"/>
            </w:tcBorders>
          </w:tcPr>
          <w:p w14:paraId="0EA3C838" w14:textId="77777777" w:rsidR="007F1C90" w:rsidRPr="000B734F" w:rsidRDefault="007F1C90" w:rsidP="008664AF">
            <w:pPr>
              <w:pStyle w:val="TableParagraph"/>
              <w:spacing w:line="206" w:lineRule="exact"/>
              <w:ind w:left="195"/>
              <w:jc w:val="center"/>
              <w:rPr>
                <w:rFonts w:ascii="Garamond" w:hAnsi="Garamond"/>
                <w:w w:val="93"/>
                <w:sz w:val="20"/>
                <w:szCs w:val="20"/>
              </w:rPr>
            </w:pPr>
            <w:r w:rsidRPr="000B734F">
              <w:rPr>
                <w:w w:val="93"/>
                <w:sz w:val="20"/>
                <w:lang w:bidi="fr-FR"/>
              </w:rPr>
              <w:t>-</w:t>
            </w:r>
          </w:p>
        </w:tc>
        <w:tc>
          <w:tcPr>
            <w:tcW w:w="1800" w:type="dxa"/>
            <w:tcBorders>
              <w:left w:val="single" w:sz="4" w:space="0" w:color="auto"/>
              <w:right w:val="single" w:sz="4" w:space="0" w:color="auto"/>
            </w:tcBorders>
          </w:tcPr>
          <w:p w14:paraId="3C44BB06" w14:textId="77777777" w:rsidR="007F1C90" w:rsidRPr="000B734F" w:rsidRDefault="007F1C90" w:rsidP="008664AF">
            <w:pPr>
              <w:pStyle w:val="TableParagraph"/>
              <w:spacing w:line="220" w:lineRule="exact"/>
              <w:jc w:val="center"/>
              <w:rPr>
                <w:rFonts w:ascii="Garamond" w:hAnsi="Garamond"/>
                <w:b/>
                <w:sz w:val="20"/>
                <w:szCs w:val="20"/>
              </w:rPr>
            </w:pPr>
            <w:r w:rsidRPr="000B734F">
              <w:rPr>
                <w:b/>
                <w:sz w:val="20"/>
                <w:lang w:bidi="fr-FR"/>
              </w:rPr>
              <w:t>N=30</w:t>
            </w:r>
          </w:p>
        </w:tc>
        <w:tc>
          <w:tcPr>
            <w:tcW w:w="1710" w:type="dxa"/>
            <w:tcBorders>
              <w:left w:val="single" w:sz="4" w:space="0" w:color="auto"/>
            </w:tcBorders>
          </w:tcPr>
          <w:p w14:paraId="33C7B53D" w14:textId="77777777" w:rsidR="007F1C90" w:rsidRPr="000B734F" w:rsidRDefault="007F1C90" w:rsidP="008664AF">
            <w:pPr>
              <w:pStyle w:val="TableParagraph"/>
              <w:spacing w:line="220" w:lineRule="exact"/>
              <w:jc w:val="center"/>
              <w:rPr>
                <w:rFonts w:ascii="Garamond" w:hAnsi="Garamond"/>
                <w:b/>
                <w:sz w:val="20"/>
                <w:szCs w:val="20"/>
              </w:rPr>
            </w:pPr>
            <w:r w:rsidRPr="000B734F">
              <w:rPr>
                <w:b/>
                <w:sz w:val="20"/>
                <w:lang w:bidi="fr-FR"/>
              </w:rPr>
              <w:t>N=30</w:t>
            </w:r>
          </w:p>
        </w:tc>
      </w:tr>
      <w:tr w:rsidR="007F1C90" w:rsidRPr="006E392B" w14:paraId="49DA7C8E" w14:textId="77777777" w:rsidTr="006E392B">
        <w:trPr>
          <w:trHeight w:val="225"/>
          <w:jc w:val="center"/>
        </w:trPr>
        <w:tc>
          <w:tcPr>
            <w:tcW w:w="3240" w:type="dxa"/>
            <w:tcBorders>
              <w:right w:val="single" w:sz="4" w:space="0" w:color="auto"/>
            </w:tcBorders>
          </w:tcPr>
          <w:p w14:paraId="5862FDB9" w14:textId="77777777" w:rsidR="007F1C90" w:rsidRPr="000B734F" w:rsidRDefault="007F1C90" w:rsidP="008664AF">
            <w:pPr>
              <w:pStyle w:val="TableParagraph"/>
              <w:spacing w:line="206" w:lineRule="exact"/>
              <w:ind w:left="115"/>
              <w:rPr>
                <w:rFonts w:ascii="Garamond" w:hAnsi="Garamond"/>
                <w:sz w:val="20"/>
                <w:szCs w:val="20"/>
              </w:rPr>
            </w:pPr>
            <w:r w:rsidRPr="000B734F">
              <w:rPr>
                <w:sz w:val="20"/>
                <w:lang w:bidi="fr-FR"/>
              </w:rPr>
              <w:t>Knock down de 60 minutes</w:t>
            </w:r>
          </w:p>
        </w:tc>
        <w:tc>
          <w:tcPr>
            <w:tcW w:w="1440" w:type="dxa"/>
            <w:tcBorders>
              <w:left w:val="single" w:sz="4" w:space="0" w:color="auto"/>
              <w:right w:val="single" w:sz="4" w:space="0" w:color="auto"/>
            </w:tcBorders>
          </w:tcPr>
          <w:p w14:paraId="68AC8F86" w14:textId="77777777" w:rsidR="007F1C90" w:rsidRPr="000B734F" w:rsidRDefault="007F1C90" w:rsidP="008664AF">
            <w:pPr>
              <w:pStyle w:val="TableParagraph"/>
              <w:spacing w:line="206" w:lineRule="exact"/>
              <w:ind w:left="195"/>
              <w:jc w:val="center"/>
              <w:rPr>
                <w:rFonts w:ascii="Garamond" w:hAnsi="Garamond"/>
                <w:sz w:val="20"/>
                <w:szCs w:val="20"/>
              </w:rPr>
            </w:pPr>
            <w:r w:rsidRPr="000B734F">
              <w:rPr>
                <w:w w:val="93"/>
                <w:sz w:val="20"/>
                <w:lang w:bidi="fr-FR"/>
              </w:rPr>
              <w:t>-</w:t>
            </w:r>
          </w:p>
        </w:tc>
        <w:tc>
          <w:tcPr>
            <w:tcW w:w="1800" w:type="dxa"/>
            <w:tcBorders>
              <w:left w:val="single" w:sz="4" w:space="0" w:color="auto"/>
              <w:right w:val="single" w:sz="4" w:space="0" w:color="auto"/>
            </w:tcBorders>
          </w:tcPr>
          <w:p w14:paraId="3F0B0868"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w w:val="90"/>
                <w:sz w:val="20"/>
                <w:lang w:bidi="fr-FR"/>
              </w:rPr>
              <w:t>62,3 (55,15-76,94)</w:t>
            </w:r>
          </w:p>
        </w:tc>
        <w:tc>
          <w:tcPr>
            <w:tcW w:w="1710" w:type="dxa"/>
            <w:tcBorders>
              <w:left w:val="single" w:sz="4" w:space="0" w:color="auto"/>
            </w:tcBorders>
          </w:tcPr>
          <w:p w14:paraId="254E59DF"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w w:val="90"/>
                <w:sz w:val="20"/>
                <w:lang w:bidi="fr-FR"/>
              </w:rPr>
              <w:t>46,56 (43,26-49,88)</w:t>
            </w:r>
          </w:p>
        </w:tc>
      </w:tr>
      <w:tr w:rsidR="007F1C90" w:rsidRPr="006E392B" w14:paraId="1DB44B69" w14:textId="77777777" w:rsidTr="006E392B">
        <w:trPr>
          <w:trHeight w:val="229"/>
          <w:jc w:val="center"/>
        </w:trPr>
        <w:tc>
          <w:tcPr>
            <w:tcW w:w="3240" w:type="dxa"/>
            <w:tcBorders>
              <w:right w:val="single" w:sz="4" w:space="0" w:color="auto"/>
            </w:tcBorders>
          </w:tcPr>
          <w:p w14:paraId="5DE9246F" w14:textId="77777777" w:rsidR="007F1C90" w:rsidRPr="000B734F" w:rsidRDefault="007F1C90" w:rsidP="008664AF">
            <w:pPr>
              <w:pStyle w:val="TableParagraph"/>
              <w:spacing w:line="210" w:lineRule="exact"/>
              <w:ind w:left="115"/>
              <w:rPr>
                <w:rFonts w:ascii="Garamond" w:hAnsi="Garamond"/>
                <w:sz w:val="20"/>
                <w:szCs w:val="20"/>
              </w:rPr>
            </w:pPr>
            <w:r w:rsidRPr="000B734F">
              <w:rPr>
                <w:w w:val="95"/>
                <w:sz w:val="20"/>
                <w:lang w:bidi="fr-FR"/>
              </w:rPr>
              <w:t>Mortalité sur 24 heures</w:t>
            </w:r>
          </w:p>
        </w:tc>
        <w:tc>
          <w:tcPr>
            <w:tcW w:w="1440" w:type="dxa"/>
            <w:tcBorders>
              <w:left w:val="single" w:sz="4" w:space="0" w:color="auto"/>
              <w:right w:val="single" w:sz="4" w:space="0" w:color="auto"/>
            </w:tcBorders>
          </w:tcPr>
          <w:p w14:paraId="54278FCA" w14:textId="77777777" w:rsidR="007F1C90" w:rsidRPr="000B734F" w:rsidRDefault="007F1C90" w:rsidP="008664AF">
            <w:pPr>
              <w:pStyle w:val="TableParagraph"/>
              <w:spacing w:line="210" w:lineRule="exact"/>
              <w:ind w:left="195"/>
              <w:jc w:val="center"/>
              <w:rPr>
                <w:rFonts w:ascii="Garamond" w:hAnsi="Garamond"/>
                <w:sz w:val="20"/>
                <w:szCs w:val="20"/>
              </w:rPr>
            </w:pPr>
            <w:r w:rsidRPr="000B734F">
              <w:rPr>
                <w:w w:val="93"/>
                <w:sz w:val="20"/>
                <w:lang w:bidi="fr-FR"/>
              </w:rPr>
              <w:t>-</w:t>
            </w:r>
          </w:p>
        </w:tc>
        <w:tc>
          <w:tcPr>
            <w:tcW w:w="1800" w:type="dxa"/>
            <w:tcBorders>
              <w:left w:val="single" w:sz="4" w:space="0" w:color="auto"/>
              <w:right w:val="single" w:sz="4" w:space="0" w:color="auto"/>
            </w:tcBorders>
          </w:tcPr>
          <w:p w14:paraId="0CC40D94"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w w:val="90"/>
                <w:sz w:val="20"/>
                <w:lang w:bidi="fr-FR"/>
              </w:rPr>
              <w:t>85,6 (75,27-95,98)</w:t>
            </w:r>
          </w:p>
        </w:tc>
        <w:tc>
          <w:tcPr>
            <w:tcW w:w="1710" w:type="dxa"/>
            <w:tcBorders>
              <w:left w:val="single" w:sz="4" w:space="0" w:color="auto"/>
            </w:tcBorders>
          </w:tcPr>
          <w:p w14:paraId="5849AE65"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w w:val="90"/>
                <w:sz w:val="20"/>
                <w:lang w:bidi="fr-FR"/>
              </w:rPr>
              <w:t>89,56 (87,73-91,48)</w:t>
            </w:r>
          </w:p>
        </w:tc>
      </w:tr>
      <w:tr w:rsidR="007F1C90" w:rsidRPr="006E392B" w14:paraId="775961EC" w14:textId="77777777" w:rsidTr="006E392B">
        <w:trPr>
          <w:trHeight w:val="228"/>
          <w:jc w:val="center"/>
        </w:trPr>
        <w:tc>
          <w:tcPr>
            <w:tcW w:w="3240" w:type="dxa"/>
            <w:tcBorders>
              <w:right w:val="single" w:sz="4" w:space="0" w:color="auto"/>
            </w:tcBorders>
            <w:shd w:val="clear" w:color="auto" w:fill="F1F1F1"/>
          </w:tcPr>
          <w:p w14:paraId="28BDB225" w14:textId="77777777" w:rsidR="007F1C90" w:rsidRPr="000B734F" w:rsidRDefault="007F1C90" w:rsidP="008664AF">
            <w:pPr>
              <w:pStyle w:val="TableParagraph"/>
              <w:spacing w:line="208" w:lineRule="exact"/>
              <w:ind w:left="115"/>
              <w:rPr>
                <w:rFonts w:ascii="Garamond" w:hAnsi="Garamond"/>
                <w:b/>
                <w:sz w:val="20"/>
                <w:szCs w:val="20"/>
              </w:rPr>
            </w:pPr>
            <w:r w:rsidRPr="000B734F">
              <w:rPr>
                <w:b/>
                <w:sz w:val="20"/>
                <w:lang w:bidi="fr-FR"/>
              </w:rPr>
              <w:t>Toit (pyréthrinoïde + PBO)</w:t>
            </w:r>
          </w:p>
        </w:tc>
        <w:tc>
          <w:tcPr>
            <w:tcW w:w="1440" w:type="dxa"/>
            <w:tcBorders>
              <w:left w:val="single" w:sz="4" w:space="0" w:color="auto"/>
              <w:right w:val="single" w:sz="4" w:space="0" w:color="auto"/>
            </w:tcBorders>
            <w:shd w:val="clear" w:color="auto" w:fill="F1F1F1"/>
          </w:tcPr>
          <w:p w14:paraId="1067F55C" w14:textId="77777777" w:rsidR="007F1C90" w:rsidRPr="000B734F" w:rsidRDefault="007F1C90" w:rsidP="008664AF">
            <w:pPr>
              <w:pStyle w:val="TableParagraph"/>
              <w:spacing w:line="208" w:lineRule="exact"/>
              <w:ind w:left="194"/>
              <w:jc w:val="center"/>
              <w:rPr>
                <w:rFonts w:ascii="Garamond" w:hAnsi="Garamond"/>
                <w:b/>
                <w:sz w:val="20"/>
                <w:szCs w:val="20"/>
              </w:rPr>
            </w:pPr>
          </w:p>
        </w:tc>
        <w:tc>
          <w:tcPr>
            <w:tcW w:w="1800" w:type="dxa"/>
            <w:tcBorders>
              <w:left w:val="single" w:sz="4" w:space="0" w:color="auto"/>
              <w:right w:val="single" w:sz="4" w:space="0" w:color="auto"/>
            </w:tcBorders>
            <w:shd w:val="clear" w:color="auto" w:fill="F1F1F1"/>
          </w:tcPr>
          <w:p w14:paraId="7F3C7B92" w14:textId="77777777" w:rsidR="007F1C90" w:rsidRPr="000B734F" w:rsidRDefault="007F1C90" w:rsidP="008664AF">
            <w:pPr>
              <w:pStyle w:val="TableParagraph"/>
              <w:spacing w:line="220" w:lineRule="exact"/>
              <w:jc w:val="center"/>
              <w:rPr>
                <w:rFonts w:ascii="Garamond" w:hAnsi="Garamond"/>
                <w:b/>
                <w:sz w:val="20"/>
                <w:szCs w:val="20"/>
              </w:rPr>
            </w:pPr>
            <w:r w:rsidRPr="000B734F">
              <w:rPr>
                <w:b/>
                <w:sz w:val="20"/>
                <w:lang w:bidi="fr-FR"/>
              </w:rPr>
              <w:t>N=30</w:t>
            </w:r>
          </w:p>
        </w:tc>
        <w:tc>
          <w:tcPr>
            <w:tcW w:w="1710" w:type="dxa"/>
            <w:tcBorders>
              <w:left w:val="single" w:sz="4" w:space="0" w:color="auto"/>
            </w:tcBorders>
            <w:shd w:val="clear" w:color="auto" w:fill="F1F1F1"/>
          </w:tcPr>
          <w:p w14:paraId="4E5D963C" w14:textId="77777777" w:rsidR="007F1C90" w:rsidRPr="000B734F" w:rsidRDefault="007F1C90" w:rsidP="008664AF">
            <w:pPr>
              <w:pStyle w:val="TableParagraph"/>
              <w:spacing w:line="220" w:lineRule="exact"/>
              <w:jc w:val="center"/>
              <w:rPr>
                <w:rFonts w:ascii="Garamond" w:hAnsi="Garamond"/>
                <w:b/>
                <w:sz w:val="20"/>
                <w:szCs w:val="20"/>
              </w:rPr>
            </w:pPr>
            <w:r w:rsidRPr="000B734F">
              <w:rPr>
                <w:b/>
                <w:sz w:val="20"/>
                <w:lang w:bidi="fr-FR"/>
              </w:rPr>
              <w:t>N=30</w:t>
            </w:r>
          </w:p>
        </w:tc>
      </w:tr>
      <w:tr w:rsidR="007F1C90" w:rsidRPr="006E392B" w14:paraId="75D96DF7" w14:textId="77777777" w:rsidTr="006E392B">
        <w:trPr>
          <w:trHeight w:val="225"/>
          <w:jc w:val="center"/>
        </w:trPr>
        <w:tc>
          <w:tcPr>
            <w:tcW w:w="3240" w:type="dxa"/>
            <w:tcBorders>
              <w:right w:val="single" w:sz="4" w:space="0" w:color="auto"/>
            </w:tcBorders>
          </w:tcPr>
          <w:p w14:paraId="3B0E8AAE" w14:textId="77777777" w:rsidR="007F1C90" w:rsidRPr="000B734F" w:rsidRDefault="007F1C90" w:rsidP="008664AF">
            <w:pPr>
              <w:pStyle w:val="TableParagraph"/>
              <w:spacing w:line="206" w:lineRule="exact"/>
              <w:ind w:left="115"/>
              <w:rPr>
                <w:rFonts w:ascii="Garamond" w:hAnsi="Garamond"/>
                <w:sz w:val="20"/>
                <w:szCs w:val="20"/>
              </w:rPr>
            </w:pPr>
            <w:r w:rsidRPr="000B734F">
              <w:rPr>
                <w:sz w:val="20"/>
                <w:lang w:bidi="fr-FR"/>
              </w:rPr>
              <w:t>Knock down de 60 minutes</w:t>
            </w:r>
          </w:p>
        </w:tc>
        <w:tc>
          <w:tcPr>
            <w:tcW w:w="1440" w:type="dxa"/>
            <w:tcBorders>
              <w:left w:val="single" w:sz="4" w:space="0" w:color="auto"/>
              <w:right w:val="single" w:sz="4" w:space="0" w:color="auto"/>
            </w:tcBorders>
          </w:tcPr>
          <w:p w14:paraId="37EAF713" w14:textId="77777777" w:rsidR="007F1C90" w:rsidRPr="000B734F" w:rsidRDefault="007F1C90" w:rsidP="008664AF">
            <w:pPr>
              <w:pStyle w:val="TableParagraph"/>
              <w:spacing w:line="206" w:lineRule="exact"/>
              <w:ind w:left="195"/>
              <w:jc w:val="center"/>
              <w:rPr>
                <w:rFonts w:ascii="Garamond" w:hAnsi="Garamond"/>
                <w:sz w:val="20"/>
                <w:szCs w:val="20"/>
              </w:rPr>
            </w:pPr>
            <w:r w:rsidRPr="000B734F">
              <w:rPr>
                <w:w w:val="93"/>
                <w:sz w:val="20"/>
                <w:lang w:bidi="fr-FR"/>
              </w:rPr>
              <w:t>-</w:t>
            </w:r>
          </w:p>
        </w:tc>
        <w:tc>
          <w:tcPr>
            <w:tcW w:w="1800" w:type="dxa"/>
            <w:tcBorders>
              <w:left w:val="single" w:sz="4" w:space="0" w:color="auto"/>
              <w:right w:val="single" w:sz="4" w:space="0" w:color="auto"/>
            </w:tcBorders>
          </w:tcPr>
          <w:p w14:paraId="4C1560C7"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w w:val="90"/>
                <w:sz w:val="20"/>
                <w:lang w:bidi="fr-FR"/>
              </w:rPr>
              <w:t>66,0 (55,15-76,94)</w:t>
            </w:r>
          </w:p>
        </w:tc>
        <w:tc>
          <w:tcPr>
            <w:tcW w:w="1710" w:type="dxa"/>
            <w:tcBorders>
              <w:left w:val="single" w:sz="4" w:space="0" w:color="auto"/>
            </w:tcBorders>
          </w:tcPr>
          <w:p w14:paraId="6B2E9A11"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w w:val="90"/>
                <w:sz w:val="20"/>
                <w:lang w:bidi="fr-FR"/>
              </w:rPr>
              <w:t>54,33 (51,01-57,62)</w:t>
            </w:r>
          </w:p>
        </w:tc>
      </w:tr>
      <w:tr w:rsidR="007F1C90" w:rsidRPr="006E392B" w14:paraId="4B444492" w14:textId="77777777" w:rsidTr="006E392B">
        <w:trPr>
          <w:trHeight w:val="230"/>
          <w:jc w:val="center"/>
        </w:trPr>
        <w:tc>
          <w:tcPr>
            <w:tcW w:w="3240" w:type="dxa"/>
            <w:tcBorders>
              <w:right w:val="single" w:sz="4" w:space="0" w:color="auto"/>
            </w:tcBorders>
          </w:tcPr>
          <w:p w14:paraId="315C9D3C" w14:textId="77777777" w:rsidR="007F1C90" w:rsidRPr="000B734F" w:rsidRDefault="007F1C90" w:rsidP="008664AF">
            <w:pPr>
              <w:pStyle w:val="TableParagraph"/>
              <w:spacing w:line="210" w:lineRule="exact"/>
              <w:ind w:left="115"/>
              <w:rPr>
                <w:rFonts w:ascii="Garamond" w:hAnsi="Garamond"/>
                <w:sz w:val="20"/>
                <w:szCs w:val="20"/>
              </w:rPr>
            </w:pPr>
            <w:r w:rsidRPr="000B734F">
              <w:rPr>
                <w:w w:val="95"/>
                <w:sz w:val="20"/>
                <w:lang w:bidi="fr-FR"/>
              </w:rPr>
              <w:t>Mortalité sur 24 heures</w:t>
            </w:r>
          </w:p>
        </w:tc>
        <w:tc>
          <w:tcPr>
            <w:tcW w:w="1440" w:type="dxa"/>
            <w:tcBorders>
              <w:left w:val="single" w:sz="4" w:space="0" w:color="auto"/>
              <w:right w:val="single" w:sz="4" w:space="0" w:color="auto"/>
            </w:tcBorders>
          </w:tcPr>
          <w:p w14:paraId="4908CE0E" w14:textId="77777777" w:rsidR="007F1C90" w:rsidRPr="000B734F" w:rsidRDefault="007F1C90" w:rsidP="008664AF">
            <w:pPr>
              <w:pStyle w:val="TableParagraph"/>
              <w:spacing w:line="210" w:lineRule="exact"/>
              <w:ind w:left="195"/>
              <w:jc w:val="center"/>
              <w:rPr>
                <w:rFonts w:ascii="Garamond" w:hAnsi="Garamond"/>
                <w:sz w:val="20"/>
                <w:szCs w:val="20"/>
              </w:rPr>
            </w:pPr>
            <w:r w:rsidRPr="000B734F">
              <w:rPr>
                <w:w w:val="93"/>
                <w:sz w:val="20"/>
                <w:lang w:bidi="fr-FR"/>
              </w:rPr>
              <w:t>-</w:t>
            </w:r>
          </w:p>
        </w:tc>
        <w:tc>
          <w:tcPr>
            <w:tcW w:w="1800" w:type="dxa"/>
            <w:tcBorders>
              <w:left w:val="single" w:sz="4" w:space="0" w:color="auto"/>
              <w:right w:val="single" w:sz="4" w:space="0" w:color="auto"/>
            </w:tcBorders>
          </w:tcPr>
          <w:p w14:paraId="71D5BEF5"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w w:val="90"/>
                <w:sz w:val="20"/>
                <w:lang w:bidi="fr-FR"/>
              </w:rPr>
              <w:t>87,9 (76,43-99,41)</w:t>
            </w:r>
          </w:p>
        </w:tc>
        <w:tc>
          <w:tcPr>
            <w:tcW w:w="1710" w:type="dxa"/>
            <w:tcBorders>
              <w:left w:val="single" w:sz="4" w:space="0" w:color="auto"/>
            </w:tcBorders>
          </w:tcPr>
          <w:p w14:paraId="300BAEF9"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w w:val="90"/>
                <w:sz w:val="20"/>
                <w:lang w:bidi="fr-FR"/>
              </w:rPr>
              <w:t>94,89 (93,24-96,23)</w:t>
            </w:r>
          </w:p>
        </w:tc>
      </w:tr>
      <w:tr w:rsidR="007F1C90" w:rsidRPr="006E392B" w14:paraId="5E3C37FB" w14:textId="77777777" w:rsidTr="006E392B">
        <w:trPr>
          <w:trHeight w:val="230"/>
          <w:jc w:val="center"/>
        </w:trPr>
        <w:tc>
          <w:tcPr>
            <w:tcW w:w="3240" w:type="dxa"/>
            <w:tcBorders>
              <w:right w:val="single" w:sz="4" w:space="0" w:color="auto"/>
            </w:tcBorders>
            <w:shd w:val="clear" w:color="auto" w:fill="F2F2F2" w:themeFill="background1" w:themeFillShade="F2"/>
          </w:tcPr>
          <w:p w14:paraId="15078522" w14:textId="77777777" w:rsidR="007F1C90" w:rsidRPr="000B734F" w:rsidRDefault="007F1C90" w:rsidP="008664AF">
            <w:pPr>
              <w:pStyle w:val="TableParagraph"/>
              <w:spacing w:line="210" w:lineRule="exact"/>
              <w:ind w:left="115"/>
              <w:rPr>
                <w:rFonts w:ascii="Garamond" w:hAnsi="Garamond"/>
                <w:w w:val="95"/>
                <w:sz w:val="20"/>
                <w:szCs w:val="20"/>
              </w:rPr>
            </w:pPr>
            <w:r w:rsidRPr="000B734F">
              <w:rPr>
                <w:b/>
                <w:w w:val="95"/>
                <w:sz w:val="20"/>
                <w:lang w:bidi="fr-FR"/>
              </w:rPr>
              <w:t>Témoin non traité</w:t>
            </w:r>
          </w:p>
        </w:tc>
        <w:tc>
          <w:tcPr>
            <w:tcW w:w="1440" w:type="dxa"/>
            <w:tcBorders>
              <w:left w:val="single" w:sz="4" w:space="0" w:color="auto"/>
              <w:right w:val="single" w:sz="4" w:space="0" w:color="auto"/>
            </w:tcBorders>
            <w:shd w:val="clear" w:color="auto" w:fill="F2F2F2" w:themeFill="background1" w:themeFillShade="F2"/>
          </w:tcPr>
          <w:p w14:paraId="5C8B3900" w14:textId="77777777" w:rsidR="007F1C90" w:rsidRPr="000B734F" w:rsidRDefault="007F1C90" w:rsidP="008664AF">
            <w:pPr>
              <w:pStyle w:val="TableParagraph"/>
              <w:spacing w:line="210" w:lineRule="exact"/>
              <w:ind w:left="195"/>
              <w:jc w:val="center"/>
              <w:rPr>
                <w:rFonts w:ascii="Garamond" w:hAnsi="Garamond"/>
                <w:w w:val="93"/>
                <w:sz w:val="20"/>
                <w:szCs w:val="20"/>
              </w:rPr>
            </w:pPr>
            <w:r w:rsidRPr="000B734F">
              <w:rPr>
                <w:w w:val="93"/>
                <w:sz w:val="20"/>
                <w:lang w:bidi="fr-FR"/>
              </w:rPr>
              <w:t>-</w:t>
            </w:r>
          </w:p>
        </w:tc>
        <w:tc>
          <w:tcPr>
            <w:tcW w:w="1800" w:type="dxa"/>
            <w:tcBorders>
              <w:left w:val="single" w:sz="4" w:space="0" w:color="auto"/>
              <w:right w:val="single" w:sz="4" w:space="0" w:color="auto"/>
            </w:tcBorders>
            <w:shd w:val="clear" w:color="auto" w:fill="F2F2F2" w:themeFill="background1" w:themeFillShade="F2"/>
          </w:tcPr>
          <w:p w14:paraId="6416920F" w14:textId="77777777" w:rsidR="007F1C90" w:rsidRPr="000B734F" w:rsidRDefault="007F1C90" w:rsidP="008664AF">
            <w:pPr>
              <w:pStyle w:val="TableParagraph"/>
              <w:spacing w:line="220" w:lineRule="exact"/>
              <w:jc w:val="center"/>
              <w:rPr>
                <w:rFonts w:ascii="Garamond" w:hAnsi="Garamond"/>
                <w:w w:val="90"/>
                <w:sz w:val="20"/>
                <w:szCs w:val="20"/>
              </w:rPr>
            </w:pPr>
            <w:r w:rsidRPr="000B734F">
              <w:rPr>
                <w:b/>
                <w:w w:val="110"/>
                <w:sz w:val="20"/>
                <w:lang w:bidi="fr-FR"/>
              </w:rPr>
              <w:t>N = 6</w:t>
            </w:r>
          </w:p>
        </w:tc>
        <w:tc>
          <w:tcPr>
            <w:tcW w:w="1710" w:type="dxa"/>
            <w:tcBorders>
              <w:left w:val="single" w:sz="4" w:space="0" w:color="auto"/>
            </w:tcBorders>
            <w:shd w:val="clear" w:color="auto" w:fill="F2F2F2" w:themeFill="background1" w:themeFillShade="F2"/>
          </w:tcPr>
          <w:p w14:paraId="50EE3A37" w14:textId="77777777" w:rsidR="007F1C90" w:rsidRPr="000B734F" w:rsidRDefault="007F1C90" w:rsidP="008664AF">
            <w:pPr>
              <w:pStyle w:val="TableParagraph"/>
              <w:spacing w:line="210" w:lineRule="exact"/>
              <w:ind w:right="59"/>
              <w:jc w:val="center"/>
              <w:rPr>
                <w:rFonts w:ascii="Garamond" w:hAnsi="Garamond"/>
                <w:w w:val="90"/>
                <w:sz w:val="20"/>
                <w:szCs w:val="20"/>
              </w:rPr>
            </w:pPr>
            <w:r w:rsidRPr="000B734F">
              <w:rPr>
                <w:w w:val="90"/>
                <w:sz w:val="20"/>
                <w:lang w:bidi="fr-FR"/>
              </w:rPr>
              <w:t>-</w:t>
            </w:r>
          </w:p>
        </w:tc>
      </w:tr>
      <w:tr w:rsidR="007F1C90" w:rsidRPr="006E392B" w14:paraId="7C0329AE" w14:textId="77777777" w:rsidTr="006E392B">
        <w:trPr>
          <w:trHeight w:val="230"/>
          <w:jc w:val="center"/>
        </w:trPr>
        <w:tc>
          <w:tcPr>
            <w:tcW w:w="3240" w:type="dxa"/>
            <w:tcBorders>
              <w:right w:val="single" w:sz="4" w:space="0" w:color="auto"/>
            </w:tcBorders>
          </w:tcPr>
          <w:p w14:paraId="473C7685" w14:textId="77777777" w:rsidR="007F1C90" w:rsidRPr="000B734F" w:rsidRDefault="007F1C90" w:rsidP="008664AF">
            <w:pPr>
              <w:pStyle w:val="TableParagraph"/>
              <w:spacing w:line="210" w:lineRule="exact"/>
              <w:ind w:left="115"/>
              <w:rPr>
                <w:rFonts w:ascii="Garamond" w:hAnsi="Garamond"/>
                <w:w w:val="95"/>
                <w:sz w:val="20"/>
                <w:szCs w:val="20"/>
              </w:rPr>
            </w:pPr>
            <w:r w:rsidRPr="000B734F">
              <w:rPr>
                <w:sz w:val="20"/>
                <w:lang w:bidi="fr-FR"/>
              </w:rPr>
              <w:t>Knock down de 60 minutes</w:t>
            </w:r>
          </w:p>
        </w:tc>
        <w:tc>
          <w:tcPr>
            <w:tcW w:w="1440" w:type="dxa"/>
            <w:tcBorders>
              <w:left w:val="single" w:sz="4" w:space="0" w:color="auto"/>
              <w:right w:val="single" w:sz="4" w:space="0" w:color="auto"/>
            </w:tcBorders>
          </w:tcPr>
          <w:p w14:paraId="759B9A17" w14:textId="77777777" w:rsidR="007F1C90" w:rsidRPr="000B734F" w:rsidRDefault="007F1C90" w:rsidP="008664AF">
            <w:pPr>
              <w:pStyle w:val="TableParagraph"/>
              <w:spacing w:line="210" w:lineRule="exact"/>
              <w:ind w:left="195"/>
              <w:jc w:val="center"/>
              <w:rPr>
                <w:rFonts w:ascii="Garamond" w:hAnsi="Garamond"/>
                <w:w w:val="93"/>
                <w:sz w:val="20"/>
                <w:szCs w:val="20"/>
              </w:rPr>
            </w:pPr>
            <w:r w:rsidRPr="000B734F">
              <w:rPr>
                <w:w w:val="93"/>
                <w:sz w:val="20"/>
                <w:lang w:bidi="fr-FR"/>
              </w:rPr>
              <w:t>-</w:t>
            </w:r>
          </w:p>
        </w:tc>
        <w:tc>
          <w:tcPr>
            <w:tcW w:w="1800" w:type="dxa"/>
            <w:tcBorders>
              <w:left w:val="single" w:sz="4" w:space="0" w:color="auto"/>
              <w:right w:val="single" w:sz="4" w:space="0" w:color="auto"/>
            </w:tcBorders>
          </w:tcPr>
          <w:p w14:paraId="6D735306"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w w:val="90"/>
                <w:sz w:val="20"/>
                <w:lang w:bidi="fr-FR"/>
              </w:rPr>
              <w:t>0,0</w:t>
            </w:r>
          </w:p>
        </w:tc>
        <w:tc>
          <w:tcPr>
            <w:tcW w:w="1710" w:type="dxa"/>
            <w:tcBorders>
              <w:left w:val="single" w:sz="4" w:space="0" w:color="auto"/>
            </w:tcBorders>
          </w:tcPr>
          <w:p w14:paraId="7C44F1F4" w14:textId="77777777" w:rsidR="007F1C90" w:rsidRPr="000B734F" w:rsidRDefault="007F1C90" w:rsidP="008664AF">
            <w:pPr>
              <w:pStyle w:val="TableParagraph"/>
              <w:spacing w:line="210" w:lineRule="exact"/>
              <w:ind w:right="59"/>
              <w:jc w:val="center"/>
              <w:rPr>
                <w:rFonts w:ascii="Garamond" w:hAnsi="Garamond"/>
                <w:w w:val="90"/>
                <w:sz w:val="20"/>
                <w:szCs w:val="20"/>
              </w:rPr>
            </w:pPr>
            <w:r w:rsidRPr="000B734F">
              <w:rPr>
                <w:w w:val="93"/>
                <w:sz w:val="20"/>
                <w:lang w:bidi="fr-FR"/>
              </w:rPr>
              <w:t>-</w:t>
            </w:r>
          </w:p>
        </w:tc>
      </w:tr>
      <w:tr w:rsidR="007F1C90" w:rsidRPr="006E392B" w14:paraId="5003A8C3" w14:textId="77777777" w:rsidTr="006E392B">
        <w:trPr>
          <w:trHeight w:val="230"/>
          <w:jc w:val="center"/>
        </w:trPr>
        <w:tc>
          <w:tcPr>
            <w:tcW w:w="3240" w:type="dxa"/>
            <w:tcBorders>
              <w:bottom w:val="single" w:sz="4" w:space="0" w:color="auto"/>
              <w:right w:val="single" w:sz="4" w:space="0" w:color="auto"/>
            </w:tcBorders>
          </w:tcPr>
          <w:p w14:paraId="2062E4C9" w14:textId="77777777" w:rsidR="007F1C90" w:rsidRPr="000B734F" w:rsidRDefault="007F1C90" w:rsidP="008664AF">
            <w:pPr>
              <w:pStyle w:val="TableParagraph"/>
              <w:spacing w:line="210" w:lineRule="exact"/>
              <w:ind w:left="115"/>
              <w:rPr>
                <w:rFonts w:ascii="Garamond" w:hAnsi="Garamond"/>
                <w:w w:val="95"/>
                <w:sz w:val="20"/>
                <w:szCs w:val="20"/>
              </w:rPr>
            </w:pPr>
            <w:r w:rsidRPr="000B734F">
              <w:rPr>
                <w:w w:val="95"/>
                <w:sz w:val="20"/>
                <w:lang w:bidi="fr-FR"/>
              </w:rPr>
              <w:t>Mortalité sur 24 heures</w:t>
            </w:r>
          </w:p>
        </w:tc>
        <w:tc>
          <w:tcPr>
            <w:tcW w:w="1440" w:type="dxa"/>
            <w:tcBorders>
              <w:left w:val="single" w:sz="4" w:space="0" w:color="auto"/>
              <w:bottom w:val="single" w:sz="4" w:space="0" w:color="auto"/>
              <w:right w:val="single" w:sz="4" w:space="0" w:color="auto"/>
            </w:tcBorders>
          </w:tcPr>
          <w:p w14:paraId="0CEFAE24" w14:textId="77777777" w:rsidR="007F1C90" w:rsidRPr="000B734F" w:rsidRDefault="007F1C90" w:rsidP="008664AF">
            <w:pPr>
              <w:pStyle w:val="TableParagraph"/>
              <w:spacing w:line="210" w:lineRule="exact"/>
              <w:ind w:left="195"/>
              <w:jc w:val="center"/>
              <w:rPr>
                <w:rFonts w:ascii="Garamond" w:hAnsi="Garamond"/>
                <w:w w:val="93"/>
                <w:sz w:val="20"/>
                <w:szCs w:val="20"/>
              </w:rPr>
            </w:pPr>
            <w:r w:rsidRPr="000B734F">
              <w:rPr>
                <w:w w:val="93"/>
                <w:sz w:val="20"/>
                <w:lang w:bidi="fr-FR"/>
              </w:rPr>
              <w:t>-</w:t>
            </w:r>
          </w:p>
        </w:tc>
        <w:tc>
          <w:tcPr>
            <w:tcW w:w="1800" w:type="dxa"/>
            <w:tcBorders>
              <w:left w:val="single" w:sz="4" w:space="0" w:color="auto"/>
              <w:bottom w:val="single" w:sz="4" w:space="0" w:color="auto"/>
              <w:right w:val="single" w:sz="4" w:space="0" w:color="auto"/>
            </w:tcBorders>
          </w:tcPr>
          <w:p w14:paraId="61F85A9E"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w w:val="90"/>
                <w:sz w:val="20"/>
                <w:lang w:bidi="fr-FR"/>
              </w:rPr>
              <w:t>0 (0,0)</w:t>
            </w:r>
          </w:p>
        </w:tc>
        <w:tc>
          <w:tcPr>
            <w:tcW w:w="1710" w:type="dxa"/>
            <w:tcBorders>
              <w:left w:val="single" w:sz="4" w:space="0" w:color="auto"/>
              <w:bottom w:val="single" w:sz="4" w:space="0" w:color="auto"/>
            </w:tcBorders>
          </w:tcPr>
          <w:p w14:paraId="0FB93A71" w14:textId="77777777" w:rsidR="007F1C90" w:rsidRPr="000B734F" w:rsidRDefault="007F1C90" w:rsidP="008664AF">
            <w:pPr>
              <w:pStyle w:val="TableParagraph"/>
              <w:spacing w:line="210" w:lineRule="exact"/>
              <w:ind w:right="59"/>
              <w:jc w:val="center"/>
              <w:rPr>
                <w:rFonts w:ascii="Garamond" w:hAnsi="Garamond"/>
                <w:w w:val="90"/>
                <w:sz w:val="20"/>
                <w:szCs w:val="20"/>
              </w:rPr>
            </w:pPr>
            <w:r w:rsidRPr="000B734F">
              <w:rPr>
                <w:w w:val="93"/>
                <w:sz w:val="20"/>
                <w:lang w:bidi="fr-FR"/>
              </w:rPr>
              <w:t>-</w:t>
            </w:r>
          </w:p>
        </w:tc>
      </w:tr>
      <w:tr w:rsidR="007F1C90" w:rsidRPr="006E392B" w14:paraId="6146812D" w14:textId="77777777" w:rsidTr="006E392B">
        <w:trPr>
          <w:trHeight w:val="230"/>
          <w:jc w:val="center"/>
        </w:trPr>
        <w:tc>
          <w:tcPr>
            <w:tcW w:w="3240" w:type="dxa"/>
            <w:tcBorders>
              <w:top w:val="single" w:sz="4" w:space="0" w:color="auto"/>
              <w:bottom w:val="single" w:sz="4" w:space="0" w:color="auto"/>
              <w:right w:val="single" w:sz="4" w:space="0" w:color="auto"/>
            </w:tcBorders>
            <w:shd w:val="clear" w:color="auto" w:fill="F2F2F2" w:themeFill="background1" w:themeFillShade="F2"/>
          </w:tcPr>
          <w:p w14:paraId="376E2505" w14:textId="77777777" w:rsidR="007F1C90" w:rsidRPr="000B734F" w:rsidRDefault="007F1C90" w:rsidP="008664AF">
            <w:pPr>
              <w:pStyle w:val="TableParagraph"/>
              <w:spacing w:line="208" w:lineRule="exact"/>
              <w:ind w:left="115"/>
              <w:rPr>
                <w:rFonts w:ascii="Garamond" w:hAnsi="Garamond"/>
                <w:b/>
                <w:sz w:val="20"/>
                <w:szCs w:val="20"/>
              </w:rPr>
            </w:pPr>
            <w:r w:rsidRPr="000B734F">
              <w:rPr>
                <w:b/>
                <w:sz w:val="20"/>
                <w:lang w:bidi="fr-FR"/>
              </w:rPr>
              <w:t>Souche de moustique résistante</w:t>
            </w:r>
          </w:p>
          <w:p w14:paraId="178F050A" w14:textId="77777777" w:rsidR="007F1C90" w:rsidRPr="001378BD" w:rsidRDefault="007F1C90" w:rsidP="008664AF">
            <w:pPr>
              <w:pStyle w:val="TableParagraph"/>
              <w:spacing w:line="210" w:lineRule="exact"/>
              <w:ind w:left="115"/>
              <w:rPr>
                <w:rFonts w:ascii="Garamond" w:hAnsi="Garamond"/>
                <w:w w:val="95"/>
                <w:sz w:val="20"/>
                <w:szCs w:val="20"/>
                <w:lang w:val="en-US"/>
              </w:rPr>
            </w:pPr>
            <w:r w:rsidRPr="001378BD">
              <w:rPr>
                <w:b/>
                <w:i/>
                <w:sz w:val="20"/>
                <w:lang w:val="en-US" w:bidi="fr-FR"/>
              </w:rPr>
              <w:t xml:space="preserve">(An. gambiae </w:t>
            </w:r>
            <w:r w:rsidRPr="001378BD">
              <w:rPr>
                <w:b/>
                <w:sz w:val="20"/>
                <w:lang w:val="en-US" w:bidi="fr-FR"/>
              </w:rPr>
              <w:t>s.l. Cankuzo)</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C10A67" w14:textId="77777777" w:rsidR="007F1C90" w:rsidRPr="000B734F" w:rsidRDefault="007F1C90" w:rsidP="000139ED">
            <w:pPr>
              <w:jc w:val="center"/>
              <w:rPr>
                <w:w w:val="93"/>
                <w:sz w:val="20"/>
                <w:szCs w:val="20"/>
              </w:rPr>
            </w:pPr>
            <w:r w:rsidRPr="000B734F">
              <w:rPr>
                <w:b/>
                <w:w w:val="95"/>
                <w:sz w:val="20"/>
                <w:lang w:bidi="fr-FR"/>
              </w:rPr>
              <w:t>Moyenne (IC 95 %)</w:t>
            </w:r>
          </w:p>
        </w:tc>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B8ECFB" w14:textId="77777777" w:rsidR="007F1C90" w:rsidRPr="000B734F" w:rsidRDefault="007F1C90" w:rsidP="000139ED">
            <w:pPr>
              <w:jc w:val="center"/>
              <w:rPr>
                <w:w w:val="90"/>
                <w:sz w:val="20"/>
                <w:szCs w:val="20"/>
              </w:rPr>
            </w:pPr>
            <w:r w:rsidRPr="000B734F">
              <w:rPr>
                <w:b/>
                <w:w w:val="95"/>
                <w:sz w:val="20"/>
                <w:lang w:bidi="fr-FR"/>
              </w:rPr>
              <w:t>Moyenne (IC 95 %)</w:t>
            </w:r>
          </w:p>
        </w:tc>
        <w:tc>
          <w:tcPr>
            <w:tcW w:w="1710" w:type="dxa"/>
            <w:tcBorders>
              <w:top w:val="single" w:sz="4" w:space="0" w:color="auto"/>
              <w:left w:val="single" w:sz="4" w:space="0" w:color="auto"/>
              <w:bottom w:val="single" w:sz="4" w:space="0" w:color="auto"/>
            </w:tcBorders>
            <w:shd w:val="clear" w:color="auto" w:fill="F2F2F2" w:themeFill="background1" w:themeFillShade="F2"/>
            <w:vAlign w:val="center"/>
          </w:tcPr>
          <w:p w14:paraId="3D6831AD" w14:textId="77777777" w:rsidR="007F1C90" w:rsidRPr="000B734F" w:rsidRDefault="007F1C90" w:rsidP="008664AF">
            <w:pPr>
              <w:pStyle w:val="TableParagraph"/>
              <w:spacing w:line="210" w:lineRule="exact"/>
              <w:ind w:right="59"/>
              <w:jc w:val="center"/>
              <w:rPr>
                <w:rFonts w:ascii="Garamond" w:hAnsi="Garamond"/>
                <w:w w:val="90"/>
                <w:sz w:val="20"/>
                <w:szCs w:val="20"/>
              </w:rPr>
            </w:pPr>
            <w:r w:rsidRPr="000B734F">
              <w:rPr>
                <w:b/>
                <w:w w:val="95"/>
                <w:sz w:val="20"/>
                <w:lang w:bidi="fr-FR"/>
              </w:rPr>
              <w:t>Moyenne (IC 95 %)</w:t>
            </w:r>
          </w:p>
        </w:tc>
      </w:tr>
      <w:tr w:rsidR="007F1C90" w:rsidRPr="006E392B" w14:paraId="771D610C" w14:textId="77777777" w:rsidTr="006E392B">
        <w:trPr>
          <w:trHeight w:val="230"/>
          <w:jc w:val="center"/>
        </w:trPr>
        <w:tc>
          <w:tcPr>
            <w:tcW w:w="3240" w:type="dxa"/>
            <w:tcBorders>
              <w:top w:val="single" w:sz="4" w:space="0" w:color="auto"/>
              <w:right w:val="single" w:sz="4" w:space="0" w:color="auto"/>
            </w:tcBorders>
            <w:shd w:val="clear" w:color="auto" w:fill="F2F2F2" w:themeFill="background1" w:themeFillShade="F2"/>
          </w:tcPr>
          <w:p w14:paraId="68D6988D" w14:textId="77777777" w:rsidR="007F1C90" w:rsidRPr="000B734F" w:rsidRDefault="007F1C90" w:rsidP="008664AF">
            <w:pPr>
              <w:pStyle w:val="TableParagraph"/>
              <w:spacing w:line="210" w:lineRule="exact"/>
              <w:ind w:left="115"/>
              <w:rPr>
                <w:rFonts w:ascii="Garamond" w:hAnsi="Garamond"/>
                <w:w w:val="95"/>
                <w:sz w:val="20"/>
                <w:szCs w:val="20"/>
              </w:rPr>
            </w:pPr>
            <w:r w:rsidRPr="000B734F">
              <w:rPr>
                <w:b/>
                <w:w w:val="95"/>
                <w:sz w:val="20"/>
                <w:lang w:bidi="fr-FR"/>
              </w:rPr>
              <w:t>Parois (pyréthrinoïde seulement)</w:t>
            </w:r>
          </w:p>
        </w:tc>
        <w:tc>
          <w:tcPr>
            <w:tcW w:w="1440" w:type="dxa"/>
            <w:tcBorders>
              <w:top w:val="single" w:sz="4" w:space="0" w:color="auto"/>
              <w:left w:val="single" w:sz="4" w:space="0" w:color="auto"/>
              <w:right w:val="single" w:sz="4" w:space="0" w:color="auto"/>
            </w:tcBorders>
            <w:shd w:val="clear" w:color="auto" w:fill="F2F2F2" w:themeFill="background1" w:themeFillShade="F2"/>
          </w:tcPr>
          <w:p w14:paraId="0BA74712" w14:textId="77777777" w:rsidR="007F1C90" w:rsidRPr="000B734F" w:rsidRDefault="007F1C90" w:rsidP="008664AF">
            <w:pPr>
              <w:pStyle w:val="TableParagraph"/>
              <w:spacing w:line="210" w:lineRule="exact"/>
              <w:ind w:left="195"/>
              <w:jc w:val="center"/>
              <w:rPr>
                <w:rFonts w:ascii="Garamond" w:hAnsi="Garamond"/>
                <w:w w:val="93"/>
                <w:sz w:val="20"/>
                <w:szCs w:val="20"/>
              </w:rPr>
            </w:pPr>
            <w:r w:rsidRPr="000B734F">
              <w:rPr>
                <w:w w:val="93"/>
                <w:sz w:val="20"/>
                <w:lang w:bidi="fr-FR"/>
              </w:rPr>
              <w:t>-</w:t>
            </w:r>
          </w:p>
        </w:tc>
        <w:tc>
          <w:tcPr>
            <w:tcW w:w="1800" w:type="dxa"/>
            <w:tcBorders>
              <w:top w:val="single" w:sz="4" w:space="0" w:color="auto"/>
              <w:left w:val="single" w:sz="4" w:space="0" w:color="auto"/>
              <w:right w:val="single" w:sz="4" w:space="0" w:color="auto"/>
            </w:tcBorders>
            <w:shd w:val="clear" w:color="auto" w:fill="F2F2F2" w:themeFill="background1" w:themeFillShade="F2"/>
          </w:tcPr>
          <w:p w14:paraId="2B5E3BF5" w14:textId="77777777" w:rsidR="007F1C90" w:rsidRPr="000B734F" w:rsidRDefault="007F1C90" w:rsidP="008664AF">
            <w:pPr>
              <w:pStyle w:val="TableParagraph"/>
              <w:spacing w:line="220" w:lineRule="exact"/>
              <w:jc w:val="center"/>
              <w:rPr>
                <w:rFonts w:ascii="Garamond" w:hAnsi="Garamond"/>
                <w:w w:val="90"/>
                <w:sz w:val="20"/>
                <w:szCs w:val="20"/>
              </w:rPr>
            </w:pPr>
            <w:r w:rsidRPr="000B734F">
              <w:rPr>
                <w:b/>
                <w:w w:val="110"/>
                <w:sz w:val="20"/>
                <w:lang w:bidi="fr-FR"/>
              </w:rPr>
              <w:t>N = 2</w:t>
            </w:r>
          </w:p>
        </w:tc>
        <w:tc>
          <w:tcPr>
            <w:tcW w:w="1710" w:type="dxa"/>
            <w:tcBorders>
              <w:top w:val="single" w:sz="4" w:space="0" w:color="auto"/>
              <w:left w:val="single" w:sz="4" w:space="0" w:color="auto"/>
            </w:tcBorders>
            <w:shd w:val="clear" w:color="auto" w:fill="F2F2F2" w:themeFill="background1" w:themeFillShade="F2"/>
          </w:tcPr>
          <w:p w14:paraId="592EE53E" w14:textId="77777777" w:rsidR="007F1C90" w:rsidRPr="000B734F" w:rsidRDefault="007F1C90" w:rsidP="008664AF">
            <w:pPr>
              <w:pStyle w:val="TableParagraph"/>
              <w:spacing w:line="210" w:lineRule="exact"/>
              <w:ind w:right="59"/>
              <w:jc w:val="center"/>
              <w:rPr>
                <w:rFonts w:ascii="Garamond" w:hAnsi="Garamond"/>
                <w:w w:val="90"/>
                <w:sz w:val="20"/>
                <w:szCs w:val="20"/>
              </w:rPr>
            </w:pPr>
            <w:r w:rsidRPr="000B734F">
              <w:rPr>
                <w:w w:val="93"/>
                <w:sz w:val="20"/>
                <w:lang w:bidi="fr-FR"/>
              </w:rPr>
              <w:t>-</w:t>
            </w:r>
          </w:p>
        </w:tc>
      </w:tr>
      <w:tr w:rsidR="007F1C90" w:rsidRPr="006E392B" w14:paraId="7553ADE9" w14:textId="77777777" w:rsidTr="006E392B">
        <w:trPr>
          <w:trHeight w:val="230"/>
          <w:jc w:val="center"/>
        </w:trPr>
        <w:tc>
          <w:tcPr>
            <w:tcW w:w="3240" w:type="dxa"/>
            <w:tcBorders>
              <w:right w:val="single" w:sz="4" w:space="0" w:color="auto"/>
            </w:tcBorders>
          </w:tcPr>
          <w:p w14:paraId="3D210E48" w14:textId="77777777" w:rsidR="007F1C90" w:rsidRPr="000B734F" w:rsidRDefault="007F1C90" w:rsidP="008664AF">
            <w:pPr>
              <w:pStyle w:val="TableParagraph"/>
              <w:spacing w:line="210" w:lineRule="exact"/>
              <w:ind w:left="115"/>
              <w:rPr>
                <w:rFonts w:ascii="Garamond" w:hAnsi="Garamond"/>
                <w:w w:val="95"/>
                <w:sz w:val="20"/>
                <w:szCs w:val="20"/>
              </w:rPr>
            </w:pPr>
            <w:r w:rsidRPr="000B734F">
              <w:rPr>
                <w:sz w:val="20"/>
                <w:lang w:bidi="fr-FR"/>
              </w:rPr>
              <w:t>Knock down de 60 minutes</w:t>
            </w:r>
          </w:p>
        </w:tc>
        <w:tc>
          <w:tcPr>
            <w:tcW w:w="1440" w:type="dxa"/>
            <w:tcBorders>
              <w:left w:val="single" w:sz="4" w:space="0" w:color="auto"/>
              <w:right w:val="single" w:sz="4" w:space="0" w:color="auto"/>
            </w:tcBorders>
          </w:tcPr>
          <w:p w14:paraId="382DC2FD" w14:textId="77777777" w:rsidR="007F1C90" w:rsidRPr="000B734F" w:rsidRDefault="007F1C90" w:rsidP="008664AF">
            <w:pPr>
              <w:pStyle w:val="TableParagraph"/>
              <w:spacing w:line="210" w:lineRule="exact"/>
              <w:ind w:left="195"/>
              <w:jc w:val="center"/>
              <w:rPr>
                <w:rFonts w:ascii="Garamond" w:hAnsi="Garamond"/>
                <w:w w:val="93"/>
                <w:sz w:val="20"/>
                <w:szCs w:val="20"/>
              </w:rPr>
            </w:pPr>
            <w:r w:rsidRPr="000B734F">
              <w:rPr>
                <w:w w:val="93"/>
                <w:sz w:val="20"/>
                <w:lang w:bidi="fr-FR"/>
              </w:rPr>
              <w:t>-</w:t>
            </w:r>
          </w:p>
        </w:tc>
        <w:tc>
          <w:tcPr>
            <w:tcW w:w="1800" w:type="dxa"/>
            <w:tcBorders>
              <w:left w:val="single" w:sz="4" w:space="0" w:color="auto"/>
              <w:right w:val="single" w:sz="4" w:space="0" w:color="auto"/>
            </w:tcBorders>
          </w:tcPr>
          <w:p w14:paraId="4E9E2DCA"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w w:val="90"/>
                <w:sz w:val="20"/>
                <w:lang w:bidi="fr-FR"/>
              </w:rPr>
              <w:t>46,67</w:t>
            </w:r>
          </w:p>
        </w:tc>
        <w:tc>
          <w:tcPr>
            <w:tcW w:w="1710" w:type="dxa"/>
            <w:tcBorders>
              <w:left w:val="single" w:sz="4" w:space="0" w:color="auto"/>
            </w:tcBorders>
          </w:tcPr>
          <w:p w14:paraId="254F7BF8" w14:textId="77777777" w:rsidR="007F1C90" w:rsidRPr="000B734F" w:rsidRDefault="007F1C90" w:rsidP="008664AF">
            <w:pPr>
              <w:pStyle w:val="TableParagraph"/>
              <w:spacing w:line="210" w:lineRule="exact"/>
              <w:ind w:right="59"/>
              <w:jc w:val="center"/>
              <w:rPr>
                <w:rFonts w:ascii="Garamond" w:hAnsi="Garamond"/>
                <w:w w:val="90"/>
                <w:sz w:val="20"/>
                <w:szCs w:val="20"/>
              </w:rPr>
            </w:pPr>
            <w:r w:rsidRPr="000B734F">
              <w:rPr>
                <w:w w:val="93"/>
                <w:sz w:val="20"/>
                <w:lang w:bidi="fr-FR"/>
              </w:rPr>
              <w:t>-</w:t>
            </w:r>
          </w:p>
        </w:tc>
      </w:tr>
      <w:tr w:rsidR="007F1C90" w:rsidRPr="006E392B" w14:paraId="513AEDBD" w14:textId="77777777" w:rsidTr="006E392B">
        <w:trPr>
          <w:trHeight w:val="230"/>
          <w:jc w:val="center"/>
        </w:trPr>
        <w:tc>
          <w:tcPr>
            <w:tcW w:w="3240" w:type="dxa"/>
            <w:tcBorders>
              <w:right w:val="single" w:sz="4" w:space="0" w:color="auto"/>
            </w:tcBorders>
          </w:tcPr>
          <w:p w14:paraId="2643B52A" w14:textId="77777777" w:rsidR="007F1C90" w:rsidRPr="000B734F" w:rsidRDefault="007F1C90" w:rsidP="008664AF">
            <w:pPr>
              <w:pStyle w:val="TableParagraph"/>
              <w:spacing w:line="210" w:lineRule="exact"/>
              <w:ind w:left="115"/>
              <w:rPr>
                <w:rFonts w:ascii="Garamond" w:hAnsi="Garamond"/>
                <w:w w:val="95"/>
                <w:sz w:val="20"/>
                <w:szCs w:val="20"/>
              </w:rPr>
            </w:pPr>
            <w:r w:rsidRPr="000B734F">
              <w:rPr>
                <w:w w:val="95"/>
                <w:sz w:val="20"/>
                <w:lang w:bidi="fr-FR"/>
              </w:rPr>
              <w:t>Mortalité sur 24 heures</w:t>
            </w:r>
          </w:p>
        </w:tc>
        <w:tc>
          <w:tcPr>
            <w:tcW w:w="1440" w:type="dxa"/>
            <w:tcBorders>
              <w:left w:val="single" w:sz="4" w:space="0" w:color="auto"/>
              <w:right w:val="single" w:sz="4" w:space="0" w:color="auto"/>
            </w:tcBorders>
          </w:tcPr>
          <w:p w14:paraId="0E89C6EE" w14:textId="77777777" w:rsidR="007F1C90" w:rsidRPr="000B734F" w:rsidRDefault="007F1C90" w:rsidP="008664AF">
            <w:pPr>
              <w:pStyle w:val="TableParagraph"/>
              <w:spacing w:line="210" w:lineRule="exact"/>
              <w:ind w:left="195"/>
              <w:jc w:val="center"/>
              <w:rPr>
                <w:rFonts w:ascii="Garamond" w:hAnsi="Garamond"/>
                <w:w w:val="93"/>
                <w:sz w:val="20"/>
                <w:szCs w:val="20"/>
              </w:rPr>
            </w:pPr>
            <w:r w:rsidRPr="000B734F">
              <w:rPr>
                <w:w w:val="93"/>
                <w:sz w:val="20"/>
                <w:lang w:bidi="fr-FR"/>
              </w:rPr>
              <w:t>-</w:t>
            </w:r>
          </w:p>
        </w:tc>
        <w:tc>
          <w:tcPr>
            <w:tcW w:w="1800" w:type="dxa"/>
            <w:tcBorders>
              <w:left w:val="single" w:sz="4" w:space="0" w:color="auto"/>
              <w:right w:val="single" w:sz="4" w:space="0" w:color="auto"/>
            </w:tcBorders>
          </w:tcPr>
          <w:p w14:paraId="56A1548D"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w w:val="90"/>
                <w:sz w:val="20"/>
                <w:lang w:bidi="fr-FR"/>
              </w:rPr>
              <w:t>80,00</w:t>
            </w:r>
          </w:p>
        </w:tc>
        <w:tc>
          <w:tcPr>
            <w:tcW w:w="1710" w:type="dxa"/>
            <w:tcBorders>
              <w:left w:val="single" w:sz="4" w:space="0" w:color="auto"/>
            </w:tcBorders>
          </w:tcPr>
          <w:p w14:paraId="063598FE" w14:textId="77777777" w:rsidR="007F1C90" w:rsidRPr="000B734F" w:rsidRDefault="007F1C90" w:rsidP="008664AF">
            <w:pPr>
              <w:pStyle w:val="TableParagraph"/>
              <w:spacing w:line="210" w:lineRule="exact"/>
              <w:ind w:right="59"/>
              <w:jc w:val="center"/>
              <w:rPr>
                <w:rFonts w:ascii="Garamond" w:hAnsi="Garamond"/>
                <w:w w:val="90"/>
                <w:sz w:val="20"/>
                <w:szCs w:val="20"/>
              </w:rPr>
            </w:pPr>
            <w:r w:rsidRPr="000B734F">
              <w:rPr>
                <w:w w:val="93"/>
                <w:sz w:val="20"/>
                <w:lang w:bidi="fr-FR"/>
              </w:rPr>
              <w:t>-</w:t>
            </w:r>
          </w:p>
        </w:tc>
      </w:tr>
      <w:tr w:rsidR="007F1C90" w:rsidRPr="006E392B" w14:paraId="5BA52640" w14:textId="77777777" w:rsidTr="006E392B">
        <w:trPr>
          <w:trHeight w:val="230"/>
          <w:jc w:val="center"/>
        </w:trPr>
        <w:tc>
          <w:tcPr>
            <w:tcW w:w="3240" w:type="dxa"/>
            <w:tcBorders>
              <w:right w:val="single" w:sz="4" w:space="0" w:color="auto"/>
            </w:tcBorders>
            <w:shd w:val="clear" w:color="auto" w:fill="auto"/>
            <w:vAlign w:val="center"/>
          </w:tcPr>
          <w:p w14:paraId="5CBF3E9B" w14:textId="325DBFA3" w:rsidR="007F1C90" w:rsidRPr="000B734F" w:rsidRDefault="007F1C90" w:rsidP="008664AF">
            <w:pPr>
              <w:pStyle w:val="TableParagraph"/>
              <w:spacing w:line="210" w:lineRule="exact"/>
              <w:ind w:left="115"/>
              <w:rPr>
                <w:rFonts w:ascii="Garamond" w:hAnsi="Garamond"/>
                <w:w w:val="95"/>
                <w:sz w:val="20"/>
                <w:szCs w:val="20"/>
              </w:rPr>
            </w:pPr>
            <w:r w:rsidRPr="000B734F">
              <w:rPr>
                <w:b/>
                <w:sz w:val="20"/>
                <w:lang w:bidi="fr-FR"/>
              </w:rPr>
              <w:t>Toit (pyréthrinoïde + PBO)</w:t>
            </w:r>
          </w:p>
        </w:tc>
        <w:tc>
          <w:tcPr>
            <w:tcW w:w="1440" w:type="dxa"/>
            <w:tcBorders>
              <w:left w:val="single" w:sz="4" w:space="0" w:color="auto"/>
              <w:right w:val="single" w:sz="4" w:space="0" w:color="auto"/>
            </w:tcBorders>
            <w:shd w:val="clear" w:color="auto" w:fill="auto"/>
          </w:tcPr>
          <w:p w14:paraId="2FD19D12" w14:textId="77777777" w:rsidR="007F1C90" w:rsidRPr="000B734F" w:rsidRDefault="007F1C90" w:rsidP="008664AF">
            <w:pPr>
              <w:pStyle w:val="TableParagraph"/>
              <w:spacing w:line="210" w:lineRule="exact"/>
              <w:ind w:left="195"/>
              <w:jc w:val="center"/>
              <w:rPr>
                <w:rFonts w:ascii="Garamond" w:hAnsi="Garamond"/>
                <w:w w:val="93"/>
                <w:sz w:val="20"/>
                <w:szCs w:val="20"/>
              </w:rPr>
            </w:pPr>
          </w:p>
        </w:tc>
        <w:tc>
          <w:tcPr>
            <w:tcW w:w="1800" w:type="dxa"/>
            <w:tcBorders>
              <w:left w:val="single" w:sz="4" w:space="0" w:color="auto"/>
              <w:right w:val="single" w:sz="4" w:space="0" w:color="auto"/>
            </w:tcBorders>
            <w:shd w:val="clear" w:color="auto" w:fill="auto"/>
          </w:tcPr>
          <w:p w14:paraId="17839070" w14:textId="77777777" w:rsidR="007F1C90" w:rsidRPr="000B734F" w:rsidRDefault="007F1C90" w:rsidP="008664AF">
            <w:pPr>
              <w:pStyle w:val="TableParagraph"/>
              <w:spacing w:line="210" w:lineRule="exact"/>
              <w:ind w:right="19"/>
              <w:jc w:val="center"/>
              <w:rPr>
                <w:rFonts w:ascii="Garamond" w:hAnsi="Garamond"/>
                <w:b/>
                <w:bCs/>
                <w:w w:val="90"/>
                <w:sz w:val="20"/>
                <w:szCs w:val="20"/>
              </w:rPr>
            </w:pPr>
            <w:r w:rsidRPr="000B734F">
              <w:rPr>
                <w:b/>
                <w:w w:val="90"/>
                <w:sz w:val="20"/>
                <w:lang w:bidi="fr-FR"/>
              </w:rPr>
              <w:t>N = 2</w:t>
            </w:r>
          </w:p>
        </w:tc>
        <w:tc>
          <w:tcPr>
            <w:tcW w:w="1710" w:type="dxa"/>
            <w:tcBorders>
              <w:left w:val="single" w:sz="4" w:space="0" w:color="auto"/>
            </w:tcBorders>
            <w:shd w:val="clear" w:color="auto" w:fill="auto"/>
            <w:vAlign w:val="center"/>
          </w:tcPr>
          <w:p w14:paraId="2D48C472" w14:textId="77777777" w:rsidR="007F1C90" w:rsidRPr="000B734F" w:rsidRDefault="007F1C90" w:rsidP="008664AF">
            <w:pPr>
              <w:pStyle w:val="TableParagraph"/>
              <w:spacing w:line="210" w:lineRule="exact"/>
              <w:ind w:right="379"/>
              <w:rPr>
                <w:rFonts w:ascii="Garamond" w:hAnsi="Garamond"/>
                <w:w w:val="90"/>
                <w:sz w:val="20"/>
                <w:szCs w:val="20"/>
              </w:rPr>
            </w:pPr>
          </w:p>
        </w:tc>
      </w:tr>
      <w:tr w:rsidR="007F1C90" w:rsidRPr="006E392B" w14:paraId="4249DF71" w14:textId="77777777" w:rsidTr="006E392B">
        <w:trPr>
          <w:trHeight w:val="230"/>
          <w:jc w:val="center"/>
        </w:trPr>
        <w:tc>
          <w:tcPr>
            <w:tcW w:w="3240" w:type="dxa"/>
            <w:tcBorders>
              <w:right w:val="single" w:sz="4" w:space="0" w:color="auto"/>
            </w:tcBorders>
          </w:tcPr>
          <w:p w14:paraId="69B9411C" w14:textId="6126359E" w:rsidR="007F1C90" w:rsidRPr="000B734F" w:rsidRDefault="007F1C90" w:rsidP="008664AF">
            <w:pPr>
              <w:pStyle w:val="TableParagraph"/>
              <w:spacing w:line="210" w:lineRule="exact"/>
              <w:ind w:left="115"/>
              <w:rPr>
                <w:rFonts w:ascii="Garamond" w:hAnsi="Garamond"/>
                <w:w w:val="95"/>
                <w:sz w:val="20"/>
                <w:szCs w:val="20"/>
              </w:rPr>
            </w:pPr>
            <w:r w:rsidRPr="000B734F">
              <w:rPr>
                <w:sz w:val="20"/>
                <w:lang w:bidi="fr-FR"/>
              </w:rPr>
              <w:t>Knock down de 60 minutes</w:t>
            </w:r>
          </w:p>
        </w:tc>
        <w:tc>
          <w:tcPr>
            <w:tcW w:w="1440" w:type="dxa"/>
            <w:tcBorders>
              <w:left w:val="single" w:sz="4" w:space="0" w:color="auto"/>
              <w:right w:val="single" w:sz="4" w:space="0" w:color="auto"/>
            </w:tcBorders>
          </w:tcPr>
          <w:p w14:paraId="0303C38A" w14:textId="77777777" w:rsidR="007F1C90" w:rsidRPr="000B734F" w:rsidRDefault="007F1C90" w:rsidP="008664AF">
            <w:pPr>
              <w:pStyle w:val="TableParagraph"/>
              <w:spacing w:line="210" w:lineRule="exact"/>
              <w:ind w:left="195"/>
              <w:jc w:val="center"/>
              <w:rPr>
                <w:rFonts w:ascii="Garamond" w:hAnsi="Garamond"/>
                <w:w w:val="93"/>
                <w:sz w:val="20"/>
                <w:szCs w:val="20"/>
              </w:rPr>
            </w:pPr>
            <w:r w:rsidRPr="000B734F">
              <w:rPr>
                <w:w w:val="93"/>
                <w:sz w:val="20"/>
                <w:lang w:bidi="fr-FR"/>
              </w:rPr>
              <w:t>-</w:t>
            </w:r>
          </w:p>
        </w:tc>
        <w:tc>
          <w:tcPr>
            <w:tcW w:w="1800" w:type="dxa"/>
            <w:tcBorders>
              <w:left w:val="single" w:sz="4" w:space="0" w:color="auto"/>
              <w:right w:val="single" w:sz="4" w:space="0" w:color="auto"/>
            </w:tcBorders>
          </w:tcPr>
          <w:p w14:paraId="42713BFB" w14:textId="77777777" w:rsidR="007F1C90" w:rsidRPr="000B734F" w:rsidRDefault="007F1C90" w:rsidP="008664AF">
            <w:pPr>
              <w:pStyle w:val="TableParagraph"/>
              <w:spacing w:line="220" w:lineRule="exact"/>
              <w:jc w:val="right"/>
              <w:rPr>
                <w:rFonts w:ascii="Garamond" w:hAnsi="Garamond"/>
                <w:w w:val="90"/>
                <w:sz w:val="20"/>
                <w:szCs w:val="20"/>
              </w:rPr>
            </w:pPr>
            <w:r w:rsidRPr="000B734F">
              <w:rPr>
                <w:w w:val="90"/>
                <w:sz w:val="20"/>
                <w:lang w:bidi="fr-FR"/>
              </w:rPr>
              <w:t>56,67</w:t>
            </w:r>
          </w:p>
        </w:tc>
        <w:tc>
          <w:tcPr>
            <w:tcW w:w="1710" w:type="dxa"/>
            <w:tcBorders>
              <w:left w:val="single" w:sz="4" w:space="0" w:color="auto"/>
            </w:tcBorders>
          </w:tcPr>
          <w:p w14:paraId="0D16E488" w14:textId="77777777" w:rsidR="007F1C90" w:rsidRPr="000B734F" w:rsidRDefault="007F1C90" w:rsidP="008664AF">
            <w:pPr>
              <w:pStyle w:val="TableParagraph"/>
              <w:spacing w:line="210" w:lineRule="exact"/>
              <w:ind w:right="-31"/>
              <w:jc w:val="center"/>
              <w:rPr>
                <w:rFonts w:ascii="Garamond" w:hAnsi="Garamond"/>
                <w:w w:val="90"/>
                <w:sz w:val="20"/>
                <w:szCs w:val="20"/>
              </w:rPr>
            </w:pPr>
            <w:r w:rsidRPr="000B734F">
              <w:rPr>
                <w:w w:val="93"/>
                <w:sz w:val="20"/>
                <w:lang w:bidi="fr-FR"/>
              </w:rPr>
              <w:t>-</w:t>
            </w:r>
          </w:p>
        </w:tc>
      </w:tr>
      <w:tr w:rsidR="007F1C90" w:rsidRPr="006E392B" w14:paraId="0C159806" w14:textId="77777777" w:rsidTr="006E392B">
        <w:trPr>
          <w:trHeight w:val="230"/>
          <w:jc w:val="center"/>
        </w:trPr>
        <w:tc>
          <w:tcPr>
            <w:tcW w:w="3240" w:type="dxa"/>
            <w:tcBorders>
              <w:bottom w:val="single" w:sz="4" w:space="0" w:color="auto"/>
              <w:right w:val="single" w:sz="4" w:space="0" w:color="auto"/>
            </w:tcBorders>
          </w:tcPr>
          <w:p w14:paraId="270DC812" w14:textId="77777777" w:rsidR="007F1C90" w:rsidRPr="005C558A" w:rsidRDefault="007F1C90" w:rsidP="008664AF">
            <w:pPr>
              <w:pStyle w:val="TableParagraph"/>
              <w:spacing w:line="210" w:lineRule="exact"/>
              <w:ind w:left="115"/>
              <w:rPr>
                <w:rFonts w:ascii="Garamond" w:hAnsi="Garamond"/>
                <w:w w:val="95"/>
                <w:sz w:val="20"/>
                <w:szCs w:val="20"/>
              </w:rPr>
            </w:pPr>
            <w:r w:rsidRPr="005C558A">
              <w:rPr>
                <w:w w:val="95"/>
                <w:sz w:val="20"/>
                <w:lang w:bidi="fr-FR"/>
              </w:rPr>
              <w:t>Mortalité sur 24 heures</w:t>
            </w:r>
          </w:p>
        </w:tc>
        <w:tc>
          <w:tcPr>
            <w:tcW w:w="1440" w:type="dxa"/>
            <w:tcBorders>
              <w:left w:val="single" w:sz="4" w:space="0" w:color="auto"/>
              <w:bottom w:val="single" w:sz="4" w:space="0" w:color="auto"/>
              <w:right w:val="single" w:sz="4" w:space="0" w:color="auto"/>
            </w:tcBorders>
          </w:tcPr>
          <w:p w14:paraId="56C12218" w14:textId="77777777" w:rsidR="007F1C90" w:rsidRPr="005C558A" w:rsidRDefault="007F1C90" w:rsidP="008664AF">
            <w:pPr>
              <w:pStyle w:val="TableParagraph"/>
              <w:spacing w:line="210" w:lineRule="exact"/>
              <w:ind w:left="195"/>
              <w:jc w:val="center"/>
              <w:rPr>
                <w:rFonts w:ascii="Garamond" w:hAnsi="Garamond"/>
                <w:w w:val="93"/>
                <w:sz w:val="20"/>
                <w:szCs w:val="20"/>
              </w:rPr>
            </w:pPr>
            <w:r w:rsidRPr="005C558A">
              <w:rPr>
                <w:w w:val="93"/>
                <w:sz w:val="20"/>
                <w:lang w:bidi="fr-FR"/>
              </w:rPr>
              <w:t>-</w:t>
            </w:r>
          </w:p>
        </w:tc>
        <w:tc>
          <w:tcPr>
            <w:tcW w:w="1800" w:type="dxa"/>
            <w:tcBorders>
              <w:left w:val="single" w:sz="4" w:space="0" w:color="auto"/>
              <w:bottom w:val="single" w:sz="4" w:space="0" w:color="auto"/>
              <w:right w:val="single" w:sz="4" w:space="0" w:color="auto"/>
            </w:tcBorders>
          </w:tcPr>
          <w:p w14:paraId="4A45DE77" w14:textId="77777777" w:rsidR="007F1C90" w:rsidRPr="005C558A" w:rsidRDefault="007F1C90" w:rsidP="008664AF">
            <w:pPr>
              <w:pStyle w:val="TableParagraph"/>
              <w:spacing w:line="220" w:lineRule="exact"/>
              <w:jc w:val="right"/>
              <w:rPr>
                <w:rFonts w:ascii="Garamond" w:hAnsi="Garamond"/>
                <w:w w:val="90"/>
                <w:sz w:val="20"/>
                <w:szCs w:val="20"/>
              </w:rPr>
            </w:pPr>
            <w:r w:rsidRPr="005C558A">
              <w:rPr>
                <w:sz w:val="20"/>
                <w:lang w:bidi="fr-FR"/>
              </w:rPr>
              <w:t>88,33</w:t>
            </w:r>
          </w:p>
        </w:tc>
        <w:tc>
          <w:tcPr>
            <w:tcW w:w="1710" w:type="dxa"/>
            <w:tcBorders>
              <w:left w:val="single" w:sz="4" w:space="0" w:color="auto"/>
              <w:bottom w:val="single" w:sz="4" w:space="0" w:color="auto"/>
            </w:tcBorders>
          </w:tcPr>
          <w:p w14:paraId="75745CB6" w14:textId="77777777" w:rsidR="007F1C90" w:rsidRPr="005C558A" w:rsidRDefault="007F1C90" w:rsidP="008664AF">
            <w:pPr>
              <w:pStyle w:val="TableParagraph"/>
              <w:spacing w:line="210" w:lineRule="exact"/>
              <w:ind w:right="-31"/>
              <w:jc w:val="center"/>
              <w:rPr>
                <w:rFonts w:ascii="Garamond" w:hAnsi="Garamond"/>
                <w:w w:val="90"/>
                <w:sz w:val="20"/>
                <w:szCs w:val="20"/>
              </w:rPr>
            </w:pPr>
            <w:r w:rsidRPr="005C558A">
              <w:rPr>
                <w:w w:val="93"/>
                <w:sz w:val="20"/>
                <w:lang w:bidi="fr-FR"/>
              </w:rPr>
              <w:t>-</w:t>
            </w:r>
          </w:p>
        </w:tc>
      </w:tr>
    </w:tbl>
    <w:p w14:paraId="3375D2DB" w14:textId="77777777" w:rsidR="007F1C90" w:rsidRPr="00120AF1" w:rsidRDefault="007F1C90" w:rsidP="007F1C90">
      <w:pPr>
        <w:rPr>
          <w:rFonts w:eastAsia="Arial"/>
          <w:b/>
          <w:bCs/>
          <w:smallCaps/>
          <w:noProof/>
        </w:rPr>
      </w:pPr>
    </w:p>
    <w:p w14:paraId="630951BD" w14:textId="77777777" w:rsidR="00C42E96" w:rsidRDefault="00C42E96" w:rsidP="006776EC">
      <w:pPr>
        <w:pStyle w:val="FigureTitle"/>
      </w:pPr>
    </w:p>
    <w:p w14:paraId="505840C2" w14:textId="77777777" w:rsidR="006E392B" w:rsidRPr="00120AF1" w:rsidRDefault="006E392B" w:rsidP="006776EC">
      <w:pPr>
        <w:pStyle w:val="FigureTitle"/>
      </w:pPr>
    </w:p>
    <w:p w14:paraId="7F6170DF" w14:textId="77777777" w:rsidR="00467699" w:rsidRDefault="00467699" w:rsidP="006776EC">
      <w:pPr>
        <w:pStyle w:val="FigureTitle"/>
        <w:rPr>
          <w:lang w:bidi="fr-FR"/>
        </w:rPr>
      </w:pPr>
    </w:p>
    <w:p w14:paraId="60EE0B58" w14:textId="77777777" w:rsidR="00467699" w:rsidRDefault="00467699" w:rsidP="006776EC">
      <w:pPr>
        <w:pStyle w:val="FigureTitle"/>
        <w:rPr>
          <w:lang w:bidi="fr-FR"/>
        </w:rPr>
      </w:pPr>
    </w:p>
    <w:p w14:paraId="636C2BC9" w14:textId="77777777" w:rsidR="00467699" w:rsidRDefault="00467699" w:rsidP="006776EC">
      <w:pPr>
        <w:pStyle w:val="FigureTitle"/>
        <w:rPr>
          <w:lang w:bidi="fr-FR"/>
        </w:rPr>
      </w:pPr>
    </w:p>
    <w:p w14:paraId="5E79DFBC" w14:textId="77777777" w:rsidR="00467699" w:rsidRDefault="00467699" w:rsidP="006776EC">
      <w:pPr>
        <w:pStyle w:val="FigureTitle"/>
        <w:rPr>
          <w:lang w:bidi="fr-FR"/>
        </w:rPr>
      </w:pPr>
    </w:p>
    <w:p w14:paraId="1A555CB0" w14:textId="77777777" w:rsidR="00467699" w:rsidRDefault="00467699" w:rsidP="006776EC">
      <w:pPr>
        <w:pStyle w:val="FigureTitle"/>
        <w:rPr>
          <w:lang w:bidi="fr-FR"/>
        </w:rPr>
      </w:pPr>
    </w:p>
    <w:p w14:paraId="1DC69804" w14:textId="77777777" w:rsidR="00467699" w:rsidRDefault="00467699" w:rsidP="006776EC">
      <w:pPr>
        <w:pStyle w:val="FigureTitle"/>
        <w:rPr>
          <w:lang w:bidi="fr-FR"/>
        </w:rPr>
      </w:pPr>
    </w:p>
    <w:p w14:paraId="50050989" w14:textId="77777777" w:rsidR="00467699" w:rsidRDefault="00467699" w:rsidP="006776EC">
      <w:pPr>
        <w:pStyle w:val="FigureTitle"/>
        <w:rPr>
          <w:lang w:bidi="fr-FR"/>
        </w:rPr>
      </w:pPr>
    </w:p>
    <w:p w14:paraId="3031BE97" w14:textId="77777777" w:rsidR="00467699" w:rsidRDefault="00467699" w:rsidP="006776EC">
      <w:pPr>
        <w:pStyle w:val="FigureTitle"/>
        <w:rPr>
          <w:lang w:bidi="fr-FR"/>
        </w:rPr>
      </w:pPr>
    </w:p>
    <w:p w14:paraId="0D360171" w14:textId="77777777" w:rsidR="00467699" w:rsidRDefault="00467699" w:rsidP="006776EC">
      <w:pPr>
        <w:pStyle w:val="FigureTitle"/>
        <w:rPr>
          <w:lang w:bidi="fr-FR"/>
        </w:rPr>
      </w:pPr>
    </w:p>
    <w:p w14:paraId="45829720" w14:textId="6BE21567" w:rsidR="00A927BD" w:rsidRDefault="004853C3" w:rsidP="006776EC">
      <w:pPr>
        <w:pStyle w:val="FigureTitle"/>
      </w:pPr>
      <w:r w:rsidRPr="00120AF1">
        <w:rPr>
          <w:lang w:bidi="fr-FR"/>
        </w:rPr>
        <w:t xml:space="preserve">Figure 10.1 : Diagramme en boîte des résultats des tests biologiques en cône pour déterminer l'efficacité résiduelle contre </w:t>
      </w:r>
      <w:r w:rsidRPr="00120AF1">
        <w:rPr>
          <w:i/>
          <w:lang w:bidi="fr-FR"/>
        </w:rPr>
        <w:t>An. gambiae</w:t>
      </w:r>
      <w:r w:rsidRPr="00120AF1">
        <w:rPr>
          <w:lang w:bidi="fr-FR"/>
        </w:rPr>
        <w:t xml:space="preserve"> Souche Kisumu sensible </w:t>
      </w:r>
    </w:p>
    <w:p w14:paraId="0B136158" w14:textId="00CF3DC0" w:rsidR="00A927BD" w:rsidRDefault="003978DE">
      <w:r>
        <w:rPr>
          <w:noProof/>
          <w:lang w:bidi="fr-FR"/>
        </w:rPr>
        <mc:AlternateContent>
          <mc:Choice Requires="wpg">
            <w:drawing>
              <wp:inline distT="0" distB="0" distL="0" distR="0" wp14:anchorId="2980915E" wp14:editId="703F9B10">
                <wp:extent cx="5925312" cy="3101645"/>
                <wp:effectExtent l="0" t="0" r="0" b="3810"/>
                <wp:docPr id="105" name="Группа 105"/>
                <wp:cNvGraphicFramePr/>
                <a:graphic xmlns:a="http://schemas.openxmlformats.org/drawingml/2006/main">
                  <a:graphicData uri="http://schemas.microsoft.com/office/word/2010/wordprocessingGroup">
                    <wpg:wgp>
                      <wpg:cNvGrpSpPr/>
                      <wpg:grpSpPr>
                        <a:xfrm>
                          <a:off x="0" y="0"/>
                          <a:ext cx="5925312" cy="3101645"/>
                          <a:chOff x="0" y="0"/>
                          <a:chExt cx="5925312" cy="3101645"/>
                        </a:xfrm>
                      </wpg:grpSpPr>
                      <pic:pic xmlns:pic="http://schemas.openxmlformats.org/drawingml/2006/picture">
                        <pic:nvPicPr>
                          <pic:cNvPr id="4" name="Image 4"/>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14630" y="0"/>
                            <a:ext cx="5910682" cy="3101645"/>
                          </a:xfrm>
                          <a:prstGeom prst="rect">
                            <a:avLst/>
                          </a:prstGeom>
                        </pic:spPr>
                      </pic:pic>
                      <wpg:grpSp>
                        <wpg:cNvPr id="78" name="Группа 78"/>
                        <wpg:cNvGrpSpPr/>
                        <wpg:grpSpPr>
                          <a:xfrm>
                            <a:off x="0" y="117043"/>
                            <a:ext cx="5759450" cy="1302385"/>
                            <a:chOff x="-119687" y="1409573"/>
                            <a:chExt cx="5770854" cy="1302289"/>
                          </a:xfrm>
                        </wpg:grpSpPr>
                        <wps:wsp>
                          <wps:cNvPr id="76" name="Поле 76"/>
                          <wps:cNvSpPr txBox="1"/>
                          <wps:spPr>
                            <a:xfrm>
                              <a:off x="329549" y="2617882"/>
                              <a:ext cx="2324100" cy="93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62482E" w14:textId="77777777" w:rsidR="003978DE" w:rsidRPr="00F5766B" w:rsidRDefault="003978DE" w:rsidP="003978DE">
                                <w:pPr>
                                  <w:jc w:val="center"/>
                                  <w:rPr>
                                    <w:rFonts w:ascii="Arial" w:hAnsi="Arial" w:cs="Arial"/>
                                    <w:sz w:val="12"/>
                                    <w:szCs w:val="12"/>
                                  </w:rPr>
                                </w:pPr>
                                <w:r w:rsidRPr="003978DE">
                                  <w:rPr>
                                    <w:sz w:val="12"/>
                                    <w:lang w:bidi="fr-FR"/>
                                  </w:rPr>
                                  <w:t>Kisumu sensible aux moustiquaires PBO/Paroi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7" name="Поле 77"/>
                          <wps:cNvSpPr txBox="1"/>
                          <wps:spPr>
                            <a:xfrm rot="16200000">
                              <a:off x="-614418" y="1904304"/>
                              <a:ext cx="1083617" cy="941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77F47C" w14:textId="77777777" w:rsidR="003978DE" w:rsidRPr="00F5766B" w:rsidRDefault="003978DE" w:rsidP="003978DE">
                                <w:pPr>
                                  <w:jc w:val="center"/>
                                  <w:rPr>
                                    <w:rFonts w:ascii="Arial" w:hAnsi="Arial" w:cs="Arial"/>
                                    <w:sz w:val="12"/>
                                    <w:szCs w:val="12"/>
                                  </w:rPr>
                                </w:pPr>
                                <w:r w:rsidRPr="003978DE">
                                  <w:rPr>
                                    <w:sz w:val="12"/>
                                    <w:lang w:bidi="fr-FR"/>
                                  </w:rPr>
                                  <w:t>Knock down sur 60 min de la paroi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44" name="Поле 244"/>
                          <wps:cNvSpPr txBox="1"/>
                          <wps:spPr>
                            <a:xfrm>
                              <a:off x="3327067" y="2617882"/>
                              <a:ext cx="2324100" cy="93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EB28D8" w14:textId="77777777" w:rsidR="003978DE" w:rsidRPr="00F5766B" w:rsidRDefault="003978DE" w:rsidP="003978DE">
                                <w:pPr>
                                  <w:jc w:val="center"/>
                                  <w:rPr>
                                    <w:rFonts w:ascii="Arial" w:hAnsi="Arial" w:cs="Arial"/>
                                    <w:sz w:val="12"/>
                                    <w:szCs w:val="12"/>
                                  </w:rPr>
                                </w:pPr>
                                <w:r w:rsidRPr="003978DE">
                                  <w:rPr>
                                    <w:sz w:val="12"/>
                                    <w:lang w:bidi="fr-FR"/>
                                  </w:rPr>
                                  <w:t>Kisumu sensible aux moustiquaires PBO/Paroi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45" name="Поле 245"/>
                          <wps:cNvSpPr txBox="1"/>
                          <wps:spPr>
                            <a:xfrm rot="16200000">
                              <a:off x="2383100" y="1904304"/>
                              <a:ext cx="1083617" cy="941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8A9A3F" w14:textId="77777777" w:rsidR="003978DE" w:rsidRPr="00F5766B" w:rsidRDefault="003978DE" w:rsidP="003978DE">
                                <w:pPr>
                                  <w:jc w:val="center"/>
                                  <w:rPr>
                                    <w:rFonts w:ascii="Arial" w:hAnsi="Arial" w:cs="Arial"/>
                                    <w:sz w:val="12"/>
                                    <w:szCs w:val="12"/>
                                  </w:rPr>
                                </w:pPr>
                                <w:r w:rsidRPr="003978DE">
                                  <w:rPr>
                                    <w:sz w:val="12"/>
                                    <w:lang w:bidi="fr-FR"/>
                                  </w:rPr>
                                  <w:t>Mortalité sur 24 heures de la paroi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79" name="Группа 79"/>
                        <wpg:cNvGrpSpPr/>
                        <wpg:grpSpPr>
                          <a:xfrm>
                            <a:off x="0" y="1755648"/>
                            <a:ext cx="5759450" cy="1331647"/>
                            <a:chOff x="-119687" y="1380315"/>
                            <a:chExt cx="5770854" cy="1331547"/>
                          </a:xfrm>
                        </wpg:grpSpPr>
                        <wps:wsp>
                          <wps:cNvPr id="101" name="Поле 101"/>
                          <wps:cNvSpPr txBox="1"/>
                          <wps:spPr>
                            <a:xfrm>
                              <a:off x="329549" y="2617882"/>
                              <a:ext cx="2324100" cy="93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4C2A12" w14:textId="77777777" w:rsidR="003978DE" w:rsidRPr="00F5766B" w:rsidRDefault="003978DE" w:rsidP="003978DE">
                                <w:pPr>
                                  <w:jc w:val="center"/>
                                  <w:rPr>
                                    <w:rFonts w:ascii="Arial" w:hAnsi="Arial" w:cs="Arial"/>
                                    <w:sz w:val="12"/>
                                    <w:szCs w:val="12"/>
                                  </w:rPr>
                                </w:pPr>
                                <w:r w:rsidRPr="003978DE">
                                  <w:rPr>
                                    <w:sz w:val="12"/>
                                    <w:lang w:bidi="fr-FR"/>
                                  </w:rPr>
                                  <w:t>Kisumu sensible aux moustiquaires PBO/Toit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02" name="Поле 102"/>
                          <wps:cNvSpPr txBox="1"/>
                          <wps:spPr>
                            <a:xfrm rot="16200000">
                              <a:off x="-614418" y="1875046"/>
                              <a:ext cx="1083617" cy="941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F6BD72" w14:textId="77777777" w:rsidR="003978DE" w:rsidRPr="00F5766B" w:rsidRDefault="003978DE" w:rsidP="003978DE">
                                <w:pPr>
                                  <w:jc w:val="center"/>
                                  <w:rPr>
                                    <w:rFonts w:ascii="Arial" w:hAnsi="Arial" w:cs="Arial"/>
                                    <w:sz w:val="12"/>
                                    <w:szCs w:val="12"/>
                                  </w:rPr>
                                </w:pPr>
                                <w:r w:rsidRPr="003978DE">
                                  <w:rPr>
                                    <w:sz w:val="12"/>
                                    <w:lang w:bidi="fr-FR"/>
                                  </w:rPr>
                                  <w:t>Knock down sur 60 min du toit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03" name="Поле 103"/>
                          <wps:cNvSpPr txBox="1"/>
                          <wps:spPr>
                            <a:xfrm>
                              <a:off x="3327067" y="2617882"/>
                              <a:ext cx="2324100" cy="93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CE8E23" w14:textId="77777777" w:rsidR="003978DE" w:rsidRPr="00F5766B" w:rsidRDefault="003978DE" w:rsidP="003978DE">
                                <w:pPr>
                                  <w:jc w:val="center"/>
                                  <w:rPr>
                                    <w:rFonts w:ascii="Arial" w:hAnsi="Arial" w:cs="Arial"/>
                                    <w:sz w:val="12"/>
                                    <w:szCs w:val="12"/>
                                  </w:rPr>
                                </w:pPr>
                                <w:r w:rsidRPr="003978DE">
                                  <w:rPr>
                                    <w:sz w:val="12"/>
                                    <w:lang w:bidi="fr-FR"/>
                                  </w:rPr>
                                  <w:t>Kisumu sensible aux moustiquaires PBO/Toit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04" name="Поле 104"/>
                          <wps:cNvSpPr txBox="1"/>
                          <wps:spPr>
                            <a:xfrm rot="16200000">
                              <a:off x="2383100" y="1875046"/>
                              <a:ext cx="1083617" cy="941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FB8BE" w14:textId="77777777" w:rsidR="003978DE" w:rsidRPr="00F5766B" w:rsidRDefault="003978DE" w:rsidP="003978DE">
                                <w:pPr>
                                  <w:jc w:val="center"/>
                                  <w:rPr>
                                    <w:rFonts w:ascii="Arial" w:hAnsi="Arial" w:cs="Arial"/>
                                    <w:sz w:val="12"/>
                                    <w:szCs w:val="12"/>
                                  </w:rPr>
                                </w:pPr>
                                <w:r w:rsidRPr="003978DE">
                                  <w:rPr>
                                    <w:sz w:val="12"/>
                                    <w:lang w:bidi="fr-FR"/>
                                  </w:rPr>
                                  <w:t>Mortalité sur 24 heures du toit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inline>
            </w:drawing>
          </mc:Choice>
          <mc:Fallback>
            <w:pict>
              <v:group w14:anchorId="2980915E" id="Группа 105" o:spid="_x0000_s1202" style="width:466.55pt;height:244.2pt;mso-position-horizontal-relative:char;mso-position-vertical-relative:line" coordsize="59253,31016"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">
                <v:shape id="Image 4" o:spid="_x0000_s1203" type="#_x0000_t75" style="position:absolute;left:146;width:59107;height:3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">
                  <v:imagedata r:id="rId52" o:title=""/>
                </v:shape>
                <v:group id="Группа 78" o:spid="_x0000_s1204" style="position:absolute;top:1170;width:57594;height:13024" coordorigin="-1196,14095" coordsize="57708,1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Поле 76" o:spid="_x0000_s1205" type="#_x0000_t202" style="position:absolute;left:3295;top:26178;width:23241;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" fillcolor="white [3201]" stroked="f" strokeweight=".5pt">
                    <v:textbox style="mso-fit-shape-to-text:t" inset="0,0,0,0">
                      <w:txbxContent>
                        <w:p w14:paraId="5F62482E" w14:textId="77777777" w:rsidR="003978DE" w:rsidRPr="00F5766B" w:rsidRDefault="003978DE" w:rsidP="003978DE">
                          <w:pPr>
                            <w:jc w:val="center"/>
                            <w:rPr>
                              <w:rFonts w:ascii="Arial" w:hAnsi="Arial" w:cs="Arial"/>
                              <w:sz w:val="12"/>
                              <w:szCs w:val="12"/>
                            </w:rPr>
                          </w:pPr>
                          <w:r w:rsidRPr="003978DE">
                            <w:rPr>
                              <w:sz w:val="12"/>
                              <w:lang w:bidi="fr-FR"/>
                            </w:rPr>
                            <w:t>Kisumu sensible aux moustiquaires PBO/Paroi</w:t>
                          </w:r>
                        </w:p>
                      </w:txbxContent>
                    </v:textbox>
                  </v:shape>
                  <v:shape id="Поле 77" o:spid="_x0000_s1206" type="#_x0000_t202" style="position:absolute;left:-6143;top:19042;width:10836;height:9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" fillcolor="white [3201]" stroked="f" strokeweight=".5pt">
                    <v:textbox style="mso-fit-shape-to-text:t" inset="0,0,0,0">
                      <w:txbxContent>
                        <w:p w14:paraId="5877F47C" w14:textId="77777777" w:rsidR="003978DE" w:rsidRPr="00F5766B" w:rsidRDefault="003978DE" w:rsidP="003978DE">
                          <w:pPr>
                            <w:jc w:val="center"/>
                            <w:rPr>
                              <w:rFonts w:ascii="Arial" w:hAnsi="Arial" w:cs="Arial"/>
                              <w:sz w:val="12"/>
                              <w:szCs w:val="12"/>
                            </w:rPr>
                          </w:pPr>
                          <w:r w:rsidRPr="003978DE">
                            <w:rPr>
                              <w:sz w:val="12"/>
                              <w:lang w:bidi="fr-FR"/>
                            </w:rPr>
                            <w:t>Knock down sur 60 min de la paroi</w:t>
                          </w:r>
                        </w:p>
                      </w:txbxContent>
                    </v:textbox>
                  </v:shape>
                  <v:shape id="Поле 244" o:spid="_x0000_s1207" type="#_x0000_t202" style="position:absolute;left:33270;top:26178;width:23241;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" fillcolor="white [3201]" stroked="f" strokeweight=".5pt">
                    <v:textbox style="mso-fit-shape-to-text:t" inset="0,0,0,0">
                      <w:txbxContent>
                        <w:p w14:paraId="0CEB28D8" w14:textId="77777777" w:rsidR="003978DE" w:rsidRPr="00F5766B" w:rsidRDefault="003978DE" w:rsidP="003978DE">
                          <w:pPr>
                            <w:jc w:val="center"/>
                            <w:rPr>
                              <w:rFonts w:ascii="Arial" w:hAnsi="Arial" w:cs="Arial"/>
                              <w:sz w:val="12"/>
                              <w:szCs w:val="12"/>
                            </w:rPr>
                          </w:pPr>
                          <w:r w:rsidRPr="003978DE">
                            <w:rPr>
                              <w:sz w:val="12"/>
                              <w:lang w:bidi="fr-FR"/>
                            </w:rPr>
                            <w:t>Kisumu sensible aux moustiquaires PBO/Paroi</w:t>
                          </w:r>
                        </w:p>
                      </w:txbxContent>
                    </v:textbox>
                  </v:shape>
                  <v:shape id="Поле 245" o:spid="_x0000_s1208" type="#_x0000_t202" style="position:absolute;left:23831;top:19042;width:10836;height:9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" fillcolor="white [3201]" stroked="f" strokeweight=".5pt">
                    <v:textbox style="mso-fit-shape-to-text:t" inset="0,0,0,0">
                      <w:txbxContent>
                        <w:p w14:paraId="348A9A3F" w14:textId="77777777" w:rsidR="003978DE" w:rsidRPr="00F5766B" w:rsidRDefault="003978DE" w:rsidP="003978DE">
                          <w:pPr>
                            <w:jc w:val="center"/>
                            <w:rPr>
                              <w:rFonts w:ascii="Arial" w:hAnsi="Arial" w:cs="Arial"/>
                              <w:sz w:val="12"/>
                              <w:szCs w:val="12"/>
                            </w:rPr>
                          </w:pPr>
                          <w:r w:rsidRPr="003978DE">
                            <w:rPr>
                              <w:sz w:val="12"/>
                              <w:lang w:bidi="fr-FR"/>
                            </w:rPr>
                            <w:t>Mortalité sur 24 heures de la paroi</w:t>
                          </w:r>
                        </w:p>
                      </w:txbxContent>
                    </v:textbox>
                  </v:shape>
                </v:group>
                <v:group id="Группа 79" o:spid="_x0000_s1209" style="position:absolute;top:17556;width:57594;height:13316" coordorigin="-1196,13803" coordsize="57708,1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Поле 101" o:spid="_x0000_s1210" type="#_x0000_t202" style="position:absolute;left:3295;top:26178;width:23241;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" fillcolor="white [3201]" stroked="f" strokeweight=".5pt">
                    <v:textbox style="mso-fit-shape-to-text:t" inset="0,0,0,0">
                      <w:txbxContent>
                        <w:p w14:paraId="444C2A12" w14:textId="77777777" w:rsidR="003978DE" w:rsidRPr="00F5766B" w:rsidRDefault="003978DE" w:rsidP="003978DE">
                          <w:pPr>
                            <w:jc w:val="center"/>
                            <w:rPr>
                              <w:rFonts w:ascii="Arial" w:hAnsi="Arial" w:cs="Arial"/>
                              <w:sz w:val="12"/>
                              <w:szCs w:val="12"/>
                            </w:rPr>
                          </w:pPr>
                          <w:r w:rsidRPr="003978DE">
                            <w:rPr>
                              <w:sz w:val="12"/>
                              <w:lang w:bidi="fr-FR"/>
                            </w:rPr>
                            <w:t>Kisumu sensible aux moustiquaires PBO/Toit</w:t>
                          </w:r>
                        </w:p>
                      </w:txbxContent>
                    </v:textbox>
                  </v:shape>
                  <v:shape id="Поле 102" o:spid="_x0000_s1211" type="#_x0000_t202" style="position:absolute;left:-6143;top:18750;width:10836;height:9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" fillcolor="white [3201]" stroked="f" strokeweight=".5pt">
                    <v:textbox style="mso-fit-shape-to-text:t" inset="0,0,0,0">
                      <w:txbxContent>
                        <w:p w14:paraId="38F6BD72" w14:textId="77777777" w:rsidR="003978DE" w:rsidRPr="00F5766B" w:rsidRDefault="003978DE" w:rsidP="003978DE">
                          <w:pPr>
                            <w:jc w:val="center"/>
                            <w:rPr>
                              <w:rFonts w:ascii="Arial" w:hAnsi="Arial" w:cs="Arial"/>
                              <w:sz w:val="12"/>
                              <w:szCs w:val="12"/>
                            </w:rPr>
                          </w:pPr>
                          <w:r w:rsidRPr="003978DE">
                            <w:rPr>
                              <w:sz w:val="12"/>
                              <w:lang w:bidi="fr-FR"/>
                            </w:rPr>
                            <w:t>Knock down sur 60 min du toit</w:t>
                          </w:r>
                        </w:p>
                      </w:txbxContent>
                    </v:textbox>
                  </v:shape>
                  <v:shape id="Поле 103" o:spid="_x0000_s1212" type="#_x0000_t202" style="position:absolute;left:33270;top:26178;width:23241;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" fillcolor="white [3201]" stroked="f" strokeweight=".5pt">
                    <v:textbox style="mso-fit-shape-to-text:t" inset="0,0,0,0">
                      <w:txbxContent>
                        <w:p w14:paraId="6CCE8E23" w14:textId="77777777" w:rsidR="003978DE" w:rsidRPr="00F5766B" w:rsidRDefault="003978DE" w:rsidP="003978DE">
                          <w:pPr>
                            <w:jc w:val="center"/>
                            <w:rPr>
                              <w:rFonts w:ascii="Arial" w:hAnsi="Arial" w:cs="Arial"/>
                              <w:sz w:val="12"/>
                              <w:szCs w:val="12"/>
                            </w:rPr>
                          </w:pPr>
                          <w:r w:rsidRPr="003978DE">
                            <w:rPr>
                              <w:sz w:val="12"/>
                              <w:lang w:bidi="fr-FR"/>
                            </w:rPr>
                            <w:t>Kisumu sensible aux moustiquaires PBO/Toit</w:t>
                          </w:r>
                        </w:p>
                      </w:txbxContent>
                    </v:textbox>
                  </v:shape>
                  <v:shape id="Поле 104" o:spid="_x0000_s1213" type="#_x0000_t202" style="position:absolute;left:23831;top:18750;width:10836;height:9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" fillcolor="white [3201]" stroked="f" strokeweight=".5pt">
                    <v:textbox style="mso-fit-shape-to-text:t" inset="0,0,0,0">
                      <w:txbxContent>
                        <w:p w14:paraId="4B2FB8BE" w14:textId="77777777" w:rsidR="003978DE" w:rsidRPr="00F5766B" w:rsidRDefault="003978DE" w:rsidP="003978DE">
                          <w:pPr>
                            <w:jc w:val="center"/>
                            <w:rPr>
                              <w:rFonts w:ascii="Arial" w:hAnsi="Arial" w:cs="Arial"/>
                              <w:sz w:val="12"/>
                              <w:szCs w:val="12"/>
                            </w:rPr>
                          </w:pPr>
                          <w:r w:rsidRPr="003978DE">
                            <w:rPr>
                              <w:sz w:val="12"/>
                              <w:lang w:bidi="fr-FR"/>
                            </w:rPr>
                            <w:t>Mortalité sur 24 heures du toit</w:t>
                          </w:r>
                        </w:p>
                      </w:txbxContent>
                    </v:textbox>
                  </v:shape>
                </v:group>
                <w10:anchorlock/>
              </v:group>
            </w:pict>
          </mc:Fallback>
        </mc:AlternateContent>
      </w:r>
      <w:r w:rsidR="00A927BD">
        <w:rPr>
          <w:lang w:bidi="fr-FR"/>
        </w:rPr>
        <w:br w:type="page"/>
      </w:r>
    </w:p>
    <w:p w14:paraId="35FA9C0A" w14:textId="06264CB7" w:rsidR="007F1C90" w:rsidRPr="00120AF1" w:rsidRDefault="00D105B9" w:rsidP="006776EC">
      <w:pPr>
        <w:pStyle w:val="FigureTitle"/>
      </w:pPr>
      <w:r w:rsidRPr="00120AF1">
        <w:rPr>
          <w:lang w:bidi="fr-FR"/>
        </w:rPr>
        <w:t xml:space="preserve">Figure 10.1.1 : Diagramme en boîte des tests biologiques en cône pour le témoin positif contre </w:t>
      </w:r>
      <w:r w:rsidRPr="00120AF1">
        <w:rPr>
          <w:i/>
          <w:lang w:bidi="fr-FR"/>
        </w:rPr>
        <w:t>An. gambiae</w:t>
      </w:r>
      <w:r w:rsidRPr="00120AF1">
        <w:rPr>
          <w:lang w:bidi="fr-FR"/>
        </w:rPr>
        <w:t xml:space="preserve"> Souche Kisumu sensible (Pyréthrinoïde+PBO)</w:t>
      </w:r>
    </w:p>
    <w:p w14:paraId="6A41041F" w14:textId="2E3D52E9" w:rsidR="007F1C90" w:rsidRPr="00120AF1" w:rsidRDefault="003978DE" w:rsidP="003978DE">
      <w:pPr>
        <w:jc w:val="center"/>
      </w:pPr>
      <w:r>
        <w:rPr>
          <w:noProof/>
          <w:lang w:bidi="fr-FR"/>
        </w:rPr>
        <mc:AlternateContent>
          <mc:Choice Requires="wpg">
            <w:drawing>
              <wp:inline distT="0" distB="0" distL="0" distR="0" wp14:anchorId="01A2905C" wp14:editId="532CA4FB">
                <wp:extent cx="5943600" cy="3084493"/>
                <wp:effectExtent l="0" t="0" r="0" b="1905"/>
                <wp:docPr id="117" name="Группа 117"/>
                <wp:cNvGraphicFramePr/>
                <a:graphic xmlns:a="http://schemas.openxmlformats.org/drawingml/2006/main">
                  <a:graphicData uri="http://schemas.microsoft.com/office/word/2010/wordprocessingGroup">
                    <wpg:wgp>
                      <wpg:cNvGrpSpPr/>
                      <wpg:grpSpPr>
                        <a:xfrm>
                          <a:off x="0" y="0"/>
                          <a:ext cx="5943600" cy="3084493"/>
                          <a:chOff x="0" y="0"/>
                          <a:chExt cx="5961888" cy="3094329"/>
                        </a:xfrm>
                      </wpg:grpSpPr>
                      <pic:pic xmlns:pic="http://schemas.openxmlformats.org/drawingml/2006/picture">
                        <pic:nvPicPr>
                          <pic:cNvPr id="5" name="Image 5"/>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14630" y="0"/>
                            <a:ext cx="5947258" cy="3094329"/>
                          </a:xfrm>
                          <a:prstGeom prst="rect">
                            <a:avLst/>
                          </a:prstGeom>
                        </pic:spPr>
                      </pic:pic>
                      <wpg:grpSp>
                        <wpg:cNvPr id="106" name="Группа 106"/>
                        <wpg:cNvGrpSpPr/>
                        <wpg:grpSpPr>
                          <a:xfrm>
                            <a:off x="0" y="43891"/>
                            <a:ext cx="5730190" cy="3013782"/>
                            <a:chOff x="29260" y="73150"/>
                            <a:chExt cx="5730190" cy="3014145"/>
                          </a:xfrm>
                        </wpg:grpSpPr>
                        <wpg:grpSp>
                          <wpg:cNvPr id="107" name="Группа 107"/>
                          <wpg:cNvGrpSpPr/>
                          <wpg:grpSpPr>
                            <a:xfrm>
                              <a:off x="29260" y="73150"/>
                              <a:ext cx="5730190" cy="1346284"/>
                              <a:chOff x="-90371" y="1365680"/>
                              <a:chExt cx="5741538" cy="1346182"/>
                            </a:xfrm>
                          </wpg:grpSpPr>
                          <wps:wsp>
                            <wps:cNvPr id="108" name="Поле 108"/>
                            <wps:cNvSpPr txBox="1"/>
                            <wps:spPr>
                              <a:xfrm>
                                <a:off x="329463" y="2617822"/>
                                <a:ext cx="2323613" cy="939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076EA6" w14:textId="77777777" w:rsidR="003978DE" w:rsidRPr="00F5766B" w:rsidRDefault="003978DE" w:rsidP="003978DE">
                                  <w:pPr>
                                    <w:jc w:val="center"/>
                                    <w:rPr>
                                      <w:rFonts w:ascii="Arial" w:hAnsi="Arial" w:cs="Arial"/>
                                      <w:sz w:val="12"/>
                                      <w:szCs w:val="12"/>
                                    </w:rPr>
                                  </w:pPr>
                                  <w:r w:rsidRPr="003978DE">
                                    <w:rPr>
                                      <w:sz w:val="12"/>
                                      <w:lang w:bidi="fr-FR"/>
                                    </w:rPr>
                                    <w:t>Kisumu sensible aux nouvelles moustiquaires pyréthrinoïdes+PBO/Paroi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09" name="Поле 109"/>
                            <wps:cNvSpPr txBox="1"/>
                            <wps:spPr>
                              <a:xfrm rot="16200000">
                                <a:off x="-585102" y="1860411"/>
                                <a:ext cx="1083617" cy="941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2CCC05" w14:textId="77777777" w:rsidR="003978DE" w:rsidRPr="00F5766B" w:rsidRDefault="003978DE" w:rsidP="003978DE">
                                  <w:pPr>
                                    <w:jc w:val="center"/>
                                    <w:rPr>
                                      <w:rFonts w:ascii="Arial" w:hAnsi="Arial" w:cs="Arial"/>
                                      <w:sz w:val="12"/>
                                      <w:szCs w:val="12"/>
                                    </w:rPr>
                                  </w:pPr>
                                  <w:r w:rsidRPr="003978DE">
                                    <w:rPr>
                                      <w:sz w:val="12"/>
                                      <w:lang w:bidi="fr-FR"/>
                                    </w:rPr>
                                    <w:t>Knock down sur 60 min de la paroi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10" name="Поле 110"/>
                            <wps:cNvSpPr txBox="1"/>
                            <wps:spPr>
                              <a:xfrm>
                                <a:off x="3327067" y="2617882"/>
                                <a:ext cx="2324100" cy="93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9B9D01" w14:textId="77777777" w:rsidR="003978DE" w:rsidRPr="00F5766B" w:rsidRDefault="003978DE" w:rsidP="003978DE">
                                  <w:pPr>
                                    <w:jc w:val="center"/>
                                    <w:rPr>
                                      <w:rFonts w:ascii="Arial" w:hAnsi="Arial" w:cs="Arial"/>
                                      <w:sz w:val="12"/>
                                      <w:szCs w:val="12"/>
                                    </w:rPr>
                                  </w:pPr>
                                  <w:r w:rsidRPr="003978DE">
                                    <w:rPr>
                                      <w:sz w:val="12"/>
                                      <w:lang w:bidi="fr-FR"/>
                                    </w:rPr>
                                    <w:t>Kisumu sensible aux nouvelles moustiquaires pyréthrinoïdes+PBO/Paroi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11" name="Поле 111"/>
                            <wps:cNvSpPr txBox="1"/>
                            <wps:spPr>
                              <a:xfrm rot="16200000">
                                <a:off x="2419748" y="1860412"/>
                                <a:ext cx="1083617" cy="941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E30A41" w14:textId="77777777" w:rsidR="003978DE" w:rsidRPr="00F5766B" w:rsidRDefault="003978DE" w:rsidP="003978DE">
                                  <w:pPr>
                                    <w:jc w:val="center"/>
                                    <w:rPr>
                                      <w:rFonts w:ascii="Arial" w:hAnsi="Arial" w:cs="Arial"/>
                                      <w:sz w:val="12"/>
                                      <w:szCs w:val="12"/>
                                    </w:rPr>
                                  </w:pPr>
                                  <w:r w:rsidRPr="003978DE">
                                    <w:rPr>
                                      <w:sz w:val="12"/>
                                      <w:lang w:bidi="fr-FR"/>
                                    </w:rPr>
                                    <w:t>Mortalité sur 24 heures de la paroi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112" name="Группа 112"/>
                          <wpg:cNvGrpSpPr/>
                          <wpg:grpSpPr>
                            <a:xfrm>
                              <a:off x="29260" y="1755648"/>
                              <a:ext cx="5730190" cy="1331647"/>
                              <a:chOff x="-90371" y="1380315"/>
                              <a:chExt cx="5741538" cy="1331547"/>
                            </a:xfrm>
                          </wpg:grpSpPr>
                          <wps:wsp>
                            <wps:cNvPr id="113" name="Поле 113"/>
                            <wps:cNvSpPr txBox="1"/>
                            <wps:spPr>
                              <a:xfrm>
                                <a:off x="329549" y="2617882"/>
                                <a:ext cx="2324100" cy="93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0D1FC1" w14:textId="77777777" w:rsidR="003978DE" w:rsidRPr="00F5766B" w:rsidRDefault="003978DE" w:rsidP="003978DE">
                                  <w:pPr>
                                    <w:jc w:val="center"/>
                                    <w:rPr>
                                      <w:rFonts w:ascii="Arial" w:hAnsi="Arial" w:cs="Arial"/>
                                      <w:sz w:val="12"/>
                                      <w:szCs w:val="12"/>
                                    </w:rPr>
                                  </w:pPr>
                                  <w:r w:rsidRPr="003978DE">
                                    <w:rPr>
                                      <w:sz w:val="12"/>
                                      <w:lang w:bidi="fr-FR"/>
                                    </w:rPr>
                                    <w:t>Kisumu sensible aux nouvelles moustiquaires pyréthrinoïdes+PBO/Toit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14" name="Поле 114"/>
                            <wps:cNvSpPr txBox="1"/>
                            <wps:spPr>
                              <a:xfrm rot="16200000">
                                <a:off x="-585102" y="1875046"/>
                                <a:ext cx="1083617" cy="941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87F52C" w14:textId="77777777" w:rsidR="003978DE" w:rsidRPr="00F5766B" w:rsidRDefault="003978DE" w:rsidP="003978DE">
                                  <w:pPr>
                                    <w:jc w:val="center"/>
                                    <w:rPr>
                                      <w:rFonts w:ascii="Arial" w:hAnsi="Arial" w:cs="Arial"/>
                                      <w:sz w:val="12"/>
                                      <w:szCs w:val="12"/>
                                    </w:rPr>
                                  </w:pPr>
                                  <w:r w:rsidRPr="003978DE">
                                    <w:rPr>
                                      <w:sz w:val="12"/>
                                      <w:lang w:bidi="fr-FR"/>
                                    </w:rPr>
                                    <w:t>Knock down sur 60 min du toit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15" name="Поле 115"/>
                            <wps:cNvSpPr txBox="1"/>
                            <wps:spPr>
                              <a:xfrm>
                                <a:off x="3327067" y="2617882"/>
                                <a:ext cx="2324100" cy="93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D56C73" w14:textId="77777777" w:rsidR="003978DE" w:rsidRPr="00F5766B" w:rsidRDefault="003978DE" w:rsidP="003978DE">
                                  <w:pPr>
                                    <w:jc w:val="center"/>
                                    <w:rPr>
                                      <w:rFonts w:ascii="Arial" w:hAnsi="Arial" w:cs="Arial"/>
                                      <w:sz w:val="12"/>
                                      <w:szCs w:val="12"/>
                                    </w:rPr>
                                  </w:pPr>
                                  <w:r w:rsidRPr="003978DE">
                                    <w:rPr>
                                      <w:sz w:val="12"/>
                                      <w:lang w:bidi="fr-FR"/>
                                    </w:rPr>
                                    <w:t>Kisumu sensible aux nouvelles moustiquaires pyréthrinoïdes+PBO/Toit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16" name="Поле 116"/>
                            <wps:cNvSpPr txBox="1"/>
                            <wps:spPr>
                              <a:xfrm rot="16200000">
                                <a:off x="2419748" y="1875046"/>
                                <a:ext cx="1083617" cy="941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AE8551" w14:textId="77777777" w:rsidR="003978DE" w:rsidRPr="00F5766B" w:rsidRDefault="003978DE" w:rsidP="003978DE">
                                  <w:pPr>
                                    <w:jc w:val="center"/>
                                    <w:rPr>
                                      <w:rFonts w:ascii="Arial" w:hAnsi="Arial" w:cs="Arial"/>
                                      <w:sz w:val="12"/>
                                      <w:szCs w:val="12"/>
                                    </w:rPr>
                                  </w:pPr>
                                  <w:r w:rsidRPr="003978DE">
                                    <w:rPr>
                                      <w:sz w:val="12"/>
                                      <w:lang w:bidi="fr-FR"/>
                                    </w:rPr>
                                    <w:t>Mortalité sur 24 heures du toit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wgp>
                  </a:graphicData>
                </a:graphic>
              </wp:inline>
            </w:drawing>
          </mc:Choice>
          <mc:Fallback>
            <w:pict>
              <v:group w14:anchorId="01A2905C" id="Группа 117" o:spid="_x0000_s1214" style="width:468pt;height:242.85pt;mso-position-horizontal-relative:char;mso-position-vertical-relative:line" coordsize="59618,30943"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">
                <v:shape id="Image 5" o:spid="_x0000_s1215" type="#_x0000_t75" style="position:absolute;left:146;width:59472;height:30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">
                  <v:imagedata r:id="rId54" o:title=""/>
                </v:shape>
                <v:group id="Группа 106" o:spid="_x0000_s1216" style="position:absolute;top:438;width:57301;height:30138" coordorigin="292,731" coordsize="57301,3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group id="Группа 107" o:spid="_x0000_s1217" style="position:absolute;left:292;top:731;width:57302;height:13463" coordorigin="-903,13656" coordsize="57415,1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Поле 108" o:spid="_x0000_s1218" type="#_x0000_t202" style="position:absolute;left:3294;top:26178;width:23236;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" fillcolor="white [3201]" stroked="f" strokeweight=".5pt">
                      <v:textbox style="mso-fit-shape-to-text:t" inset="0,0,0,0">
                        <w:txbxContent>
                          <w:p w14:paraId="5C076EA6" w14:textId="77777777" w:rsidR="003978DE" w:rsidRPr="00F5766B" w:rsidRDefault="003978DE" w:rsidP="003978DE">
                            <w:pPr>
                              <w:jc w:val="center"/>
                              <w:rPr>
                                <w:rFonts w:ascii="Arial" w:hAnsi="Arial" w:cs="Arial"/>
                                <w:sz w:val="12"/>
                                <w:szCs w:val="12"/>
                              </w:rPr>
                            </w:pPr>
                            <w:r w:rsidRPr="003978DE">
                              <w:rPr>
                                <w:sz w:val="12"/>
                                <w:lang w:bidi="fr-FR"/>
                              </w:rPr>
                              <w:t>Kisumu sensible aux nouvelles moustiquaires pyréthrinoïdes+PBO/Paroi</w:t>
                            </w:r>
                          </w:p>
                        </w:txbxContent>
                      </v:textbox>
                    </v:shape>
                    <v:shape id="Поле 109" o:spid="_x0000_s1219" type="#_x0000_t202" style="position:absolute;left:-5851;top:18604;width:10836;height:9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" fillcolor="white [3201]" stroked="f" strokeweight=".5pt">
                      <v:textbox style="mso-fit-shape-to-text:t" inset="0,0,0,0">
                        <w:txbxContent>
                          <w:p w14:paraId="242CCC05" w14:textId="77777777" w:rsidR="003978DE" w:rsidRPr="00F5766B" w:rsidRDefault="003978DE" w:rsidP="003978DE">
                            <w:pPr>
                              <w:jc w:val="center"/>
                              <w:rPr>
                                <w:rFonts w:ascii="Arial" w:hAnsi="Arial" w:cs="Arial"/>
                                <w:sz w:val="12"/>
                                <w:szCs w:val="12"/>
                              </w:rPr>
                            </w:pPr>
                            <w:r w:rsidRPr="003978DE">
                              <w:rPr>
                                <w:sz w:val="12"/>
                                <w:lang w:bidi="fr-FR"/>
                              </w:rPr>
                              <w:t>Knock down sur 60 min de la paroi</w:t>
                            </w:r>
                          </w:p>
                        </w:txbxContent>
                      </v:textbox>
                    </v:shape>
                    <v:shape id="Поле 110" o:spid="_x0000_s1220" type="#_x0000_t202" style="position:absolute;left:33270;top:26178;width:23241;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" fillcolor="white [3201]" stroked="f" strokeweight=".5pt">
                      <v:textbox style="mso-fit-shape-to-text:t" inset="0,0,0,0">
                        <w:txbxContent>
                          <w:p w14:paraId="659B9D01" w14:textId="77777777" w:rsidR="003978DE" w:rsidRPr="00F5766B" w:rsidRDefault="003978DE" w:rsidP="003978DE">
                            <w:pPr>
                              <w:jc w:val="center"/>
                              <w:rPr>
                                <w:rFonts w:ascii="Arial" w:hAnsi="Arial" w:cs="Arial"/>
                                <w:sz w:val="12"/>
                                <w:szCs w:val="12"/>
                              </w:rPr>
                            </w:pPr>
                            <w:r w:rsidRPr="003978DE">
                              <w:rPr>
                                <w:sz w:val="12"/>
                                <w:lang w:bidi="fr-FR"/>
                              </w:rPr>
                              <w:t>Kisumu sensible aux nouvelles moustiquaires pyréthrinoïdes+PBO/Paroi</w:t>
                            </w:r>
                          </w:p>
                        </w:txbxContent>
                      </v:textbox>
                    </v:shape>
                    <v:shape id="Поле 111" o:spid="_x0000_s1221" type="#_x0000_t202" style="position:absolute;left:24197;top:18603;width:10836;height:9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" fillcolor="white [3201]" stroked="f" strokeweight=".5pt">
                      <v:textbox style="mso-fit-shape-to-text:t" inset="0,0,0,0">
                        <w:txbxContent>
                          <w:p w14:paraId="1DE30A41" w14:textId="77777777" w:rsidR="003978DE" w:rsidRPr="00F5766B" w:rsidRDefault="003978DE" w:rsidP="003978DE">
                            <w:pPr>
                              <w:jc w:val="center"/>
                              <w:rPr>
                                <w:rFonts w:ascii="Arial" w:hAnsi="Arial" w:cs="Arial"/>
                                <w:sz w:val="12"/>
                                <w:szCs w:val="12"/>
                              </w:rPr>
                            </w:pPr>
                            <w:r w:rsidRPr="003978DE">
                              <w:rPr>
                                <w:sz w:val="12"/>
                                <w:lang w:bidi="fr-FR"/>
                              </w:rPr>
                              <w:t>Mortalité sur 24 heures de la paroi</w:t>
                            </w:r>
                          </w:p>
                        </w:txbxContent>
                      </v:textbox>
                    </v:shape>
                  </v:group>
                  <v:group id="Группа 112" o:spid="_x0000_s1222" style="position:absolute;left:292;top:17556;width:57302;height:13316" coordorigin="-903,13803" coordsize="57415,1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Поле 113" o:spid="_x0000_s1223" type="#_x0000_t202" style="position:absolute;left:3295;top:26178;width:23241;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" fillcolor="white [3201]" stroked="f" strokeweight=".5pt">
                      <v:textbox style="mso-fit-shape-to-text:t" inset="0,0,0,0">
                        <w:txbxContent>
                          <w:p w14:paraId="2A0D1FC1" w14:textId="77777777" w:rsidR="003978DE" w:rsidRPr="00F5766B" w:rsidRDefault="003978DE" w:rsidP="003978DE">
                            <w:pPr>
                              <w:jc w:val="center"/>
                              <w:rPr>
                                <w:rFonts w:ascii="Arial" w:hAnsi="Arial" w:cs="Arial"/>
                                <w:sz w:val="12"/>
                                <w:szCs w:val="12"/>
                              </w:rPr>
                            </w:pPr>
                            <w:r w:rsidRPr="003978DE">
                              <w:rPr>
                                <w:sz w:val="12"/>
                                <w:lang w:bidi="fr-FR"/>
                              </w:rPr>
                              <w:t>Kisumu sensible aux nouvelles moustiquaires pyréthrinoïdes+PBO/Toit</w:t>
                            </w:r>
                          </w:p>
                        </w:txbxContent>
                      </v:textbox>
                    </v:shape>
                    <v:shape id="Поле 114" o:spid="_x0000_s1224" type="#_x0000_t202" style="position:absolute;left:-5851;top:18751;width:10836;height:9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" fillcolor="white [3201]" stroked="f" strokeweight=".5pt">
                      <v:textbox style="mso-fit-shape-to-text:t" inset="0,0,0,0">
                        <w:txbxContent>
                          <w:p w14:paraId="5487F52C" w14:textId="77777777" w:rsidR="003978DE" w:rsidRPr="00F5766B" w:rsidRDefault="003978DE" w:rsidP="003978DE">
                            <w:pPr>
                              <w:jc w:val="center"/>
                              <w:rPr>
                                <w:rFonts w:ascii="Arial" w:hAnsi="Arial" w:cs="Arial"/>
                                <w:sz w:val="12"/>
                                <w:szCs w:val="12"/>
                              </w:rPr>
                            </w:pPr>
                            <w:r w:rsidRPr="003978DE">
                              <w:rPr>
                                <w:sz w:val="12"/>
                                <w:lang w:bidi="fr-FR"/>
                              </w:rPr>
                              <w:t>Knock down sur 60 min du toit</w:t>
                            </w:r>
                          </w:p>
                        </w:txbxContent>
                      </v:textbox>
                    </v:shape>
                    <v:shape id="Поле 115" o:spid="_x0000_s1225" type="#_x0000_t202" style="position:absolute;left:33270;top:26178;width:23241;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" fillcolor="white [3201]" stroked="f" strokeweight=".5pt">
                      <v:textbox style="mso-fit-shape-to-text:t" inset="0,0,0,0">
                        <w:txbxContent>
                          <w:p w14:paraId="7ED56C73" w14:textId="77777777" w:rsidR="003978DE" w:rsidRPr="00F5766B" w:rsidRDefault="003978DE" w:rsidP="003978DE">
                            <w:pPr>
                              <w:jc w:val="center"/>
                              <w:rPr>
                                <w:rFonts w:ascii="Arial" w:hAnsi="Arial" w:cs="Arial"/>
                                <w:sz w:val="12"/>
                                <w:szCs w:val="12"/>
                              </w:rPr>
                            </w:pPr>
                            <w:r w:rsidRPr="003978DE">
                              <w:rPr>
                                <w:sz w:val="12"/>
                                <w:lang w:bidi="fr-FR"/>
                              </w:rPr>
                              <w:t>Kisumu sensible aux nouvelles moustiquaires pyréthrinoïdes+PBO/Toit</w:t>
                            </w:r>
                          </w:p>
                        </w:txbxContent>
                      </v:textbox>
                    </v:shape>
                    <v:shape id="Поле 116" o:spid="_x0000_s1226" type="#_x0000_t202" style="position:absolute;left:24197;top:18750;width:10836;height:9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" fillcolor="white [3201]" stroked="f" strokeweight=".5pt">
                      <v:textbox style="mso-fit-shape-to-text:t" inset="0,0,0,0">
                        <w:txbxContent>
                          <w:p w14:paraId="5CAE8551" w14:textId="77777777" w:rsidR="003978DE" w:rsidRPr="00F5766B" w:rsidRDefault="003978DE" w:rsidP="003978DE">
                            <w:pPr>
                              <w:jc w:val="center"/>
                              <w:rPr>
                                <w:rFonts w:ascii="Arial" w:hAnsi="Arial" w:cs="Arial"/>
                                <w:sz w:val="12"/>
                                <w:szCs w:val="12"/>
                              </w:rPr>
                            </w:pPr>
                            <w:r w:rsidRPr="003978DE">
                              <w:rPr>
                                <w:sz w:val="12"/>
                                <w:lang w:bidi="fr-FR"/>
                              </w:rPr>
                              <w:t>Mortalité sur 24 heures du toit</w:t>
                            </w:r>
                          </w:p>
                        </w:txbxContent>
                      </v:textbox>
                    </v:shape>
                  </v:group>
                </v:group>
                <w10:anchorlock/>
              </v:group>
            </w:pict>
          </mc:Fallback>
        </mc:AlternateContent>
      </w:r>
    </w:p>
    <w:p w14:paraId="5B4806F5" w14:textId="77777777" w:rsidR="007F1C90" w:rsidRPr="00120AF1" w:rsidRDefault="007F1C90" w:rsidP="006776EC">
      <w:pPr>
        <w:pStyle w:val="FigureTitle"/>
      </w:pPr>
    </w:p>
    <w:p w14:paraId="753FBBD8" w14:textId="77777777" w:rsidR="007F1C90" w:rsidRPr="00120AF1" w:rsidRDefault="007F1C90" w:rsidP="006776EC">
      <w:pPr>
        <w:pStyle w:val="FigureTitle"/>
      </w:pPr>
    </w:p>
    <w:p w14:paraId="29163B51" w14:textId="1BEFC98C" w:rsidR="007F1C90" w:rsidRPr="00120AF1" w:rsidRDefault="00D105B9" w:rsidP="006776EC">
      <w:pPr>
        <w:pStyle w:val="FigureTitle"/>
      </w:pPr>
      <w:r w:rsidRPr="00120AF1">
        <w:rPr>
          <w:lang w:bidi="fr-FR"/>
        </w:rPr>
        <w:t xml:space="preserve">Figure 10.1.2 : Diagramme en boîte des tests biologiques en cône pour le témoin positif contre </w:t>
      </w:r>
      <w:r w:rsidRPr="00120AF1">
        <w:rPr>
          <w:i/>
          <w:lang w:bidi="fr-FR"/>
        </w:rPr>
        <w:t>An. gambiae</w:t>
      </w:r>
      <w:r w:rsidRPr="00120AF1">
        <w:rPr>
          <w:lang w:bidi="fr-FR"/>
        </w:rPr>
        <w:t xml:space="preserve"> Souche Kisumu sensible (Nouveaux pyréthrinoïdes uniquement)</w:t>
      </w:r>
    </w:p>
    <w:p w14:paraId="54EE50FD" w14:textId="66A137EB" w:rsidR="007F1C90" w:rsidRPr="00120AF1" w:rsidRDefault="00612077" w:rsidP="003978DE">
      <w:pPr>
        <w:jc w:val="center"/>
      </w:pPr>
      <w:r>
        <w:rPr>
          <w:noProof/>
          <w:lang w:bidi="fr-FR"/>
        </w:rPr>
        <mc:AlternateContent>
          <mc:Choice Requires="wpg">
            <w:drawing>
              <wp:inline distT="0" distB="0" distL="0" distR="0" wp14:anchorId="186A492F" wp14:editId="72C207DF">
                <wp:extent cx="5745192" cy="3009162"/>
                <wp:effectExtent l="0" t="0" r="8255" b="1270"/>
                <wp:docPr id="182" name="Группа 182"/>
                <wp:cNvGraphicFramePr/>
                <a:graphic xmlns:a="http://schemas.openxmlformats.org/drawingml/2006/main">
                  <a:graphicData uri="http://schemas.microsoft.com/office/word/2010/wordprocessingGroup">
                    <wpg:wgp>
                      <wpg:cNvGrpSpPr/>
                      <wpg:grpSpPr>
                        <a:xfrm>
                          <a:off x="0" y="0"/>
                          <a:ext cx="5745192" cy="3009162"/>
                          <a:chOff x="0" y="0"/>
                          <a:chExt cx="5745192" cy="3009162"/>
                        </a:xfrm>
                      </wpg:grpSpPr>
                      <pic:pic xmlns:pic="http://schemas.openxmlformats.org/drawingml/2006/picture">
                        <pic:nvPicPr>
                          <pic:cNvPr id="6" name="Image 6"/>
                          <pic:cNvPicPr>
                            <a:picLocks/>
                          </pic:cNvPicPr>
                        </pic:nvPicPr>
                        <pic:blipFill>
                          <a:blip r:embed="rId55">
                            <a:extLst>
                              <a:ext uri="{28A0092B-C50C-407E-A947-70E740481C1C}">
                                <a14:useLocalDpi xmlns:a14="http://schemas.microsoft.com/office/drawing/2010/main" val="0"/>
                              </a:ext>
                            </a:extLst>
                          </a:blip>
                          <a:stretch>
                            <a:fillRect/>
                          </a:stretch>
                        </pic:blipFill>
                        <pic:spPr>
                          <a:xfrm>
                            <a:off x="0" y="0"/>
                            <a:ext cx="5745192" cy="2932981"/>
                          </a:xfrm>
                          <a:prstGeom prst="rect">
                            <a:avLst/>
                          </a:prstGeom>
                        </pic:spPr>
                      </pic:pic>
                      <wpg:grpSp>
                        <wpg:cNvPr id="181" name="Группа 181"/>
                        <wpg:cNvGrpSpPr/>
                        <wpg:grpSpPr>
                          <a:xfrm>
                            <a:off x="0" y="215661"/>
                            <a:ext cx="5619292" cy="2793501"/>
                            <a:chOff x="0" y="0"/>
                            <a:chExt cx="5619292" cy="2793501"/>
                          </a:xfrm>
                        </wpg:grpSpPr>
                        <wps:wsp>
                          <wps:cNvPr id="158" name="Поле 158"/>
                          <wps:cNvSpPr txBox="1"/>
                          <wps:spPr>
                            <a:xfrm>
                              <a:off x="406152" y="2586661"/>
                              <a:ext cx="2323465" cy="20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39B387" w14:textId="30C5F74D" w:rsidR="00612077" w:rsidRPr="00F5766B" w:rsidRDefault="00612077" w:rsidP="00612077">
                                <w:pPr>
                                  <w:jc w:val="center"/>
                                  <w:rPr>
                                    <w:rFonts w:ascii="Arial" w:hAnsi="Arial" w:cs="Arial"/>
                                    <w:sz w:val="14"/>
                                    <w:szCs w:val="14"/>
                                  </w:rPr>
                                </w:pPr>
                                <w:r w:rsidRPr="00612077">
                                  <w:rPr>
                                    <w:sz w:val="14"/>
                                    <w:lang w:bidi="fr-FR"/>
                                  </w:rPr>
                                  <w:t>Souche de Kisumu sensible à la nouvelle moustiquaire à base de pyréthrinoïdes uniquement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69" name="Поле 169"/>
                          <wps:cNvSpPr txBox="1"/>
                          <wps:spPr>
                            <a:xfrm>
                              <a:off x="3295827" y="2587126"/>
                              <a:ext cx="2323465" cy="20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A91AD5" w14:textId="4D935F3B" w:rsidR="00612077" w:rsidRPr="00F5766B" w:rsidRDefault="00612077" w:rsidP="00612077">
                                <w:pPr>
                                  <w:jc w:val="center"/>
                                  <w:rPr>
                                    <w:rFonts w:ascii="Arial" w:hAnsi="Arial" w:cs="Arial"/>
                                    <w:sz w:val="14"/>
                                    <w:szCs w:val="14"/>
                                  </w:rPr>
                                </w:pPr>
                                <w:r w:rsidRPr="00612077">
                                  <w:rPr>
                                    <w:sz w:val="14"/>
                                    <w:lang w:bidi="fr-FR"/>
                                  </w:rPr>
                                  <w:t>Souche de Kisumu sensible à la nouvelle moustiquaire à base de pyréthrinoïdes uniquement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70" name="Поле 170"/>
                          <wps:cNvSpPr txBox="1"/>
                          <wps:spPr>
                            <a:xfrm rot="16200000">
                              <a:off x="1816596" y="1107758"/>
                              <a:ext cx="2323465" cy="107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774095" w14:textId="04E9DBC7" w:rsidR="00612077" w:rsidRPr="00F5766B" w:rsidRDefault="00612077" w:rsidP="00612077">
                                <w:pPr>
                                  <w:jc w:val="center"/>
                                  <w:rPr>
                                    <w:rFonts w:ascii="Arial" w:hAnsi="Arial" w:cs="Arial"/>
                                    <w:sz w:val="14"/>
                                    <w:szCs w:val="14"/>
                                  </w:rPr>
                                </w:pPr>
                                <w:r w:rsidRPr="00612077">
                                  <w:rPr>
                                    <w:sz w:val="14"/>
                                    <w:lang w:bidi="fr-FR"/>
                                  </w:rPr>
                                  <w:t>Mortalité moyenne sur 24 heures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80" name="Поле 180"/>
                          <wps:cNvSpPr txBox="1"/>
                          <wps:spPr>
                            <a:xfrm rot="16200000">
                              <a:off x="-1107758" y="1116384"/>
                              <a:ext cx="2323465" cy="107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F580D9" w14:textId="1B00102C" w:rsidR="00612077" w:rsidRPr="00F5766B" w:rsidRDefault="00612077" w:rsidP="00612077">
                                <w:pPr>
                                  <w:jc w:val="center"/>
                                  <w:rPr>
                                    <w:rFonts w:ascii="Arial" w:hAnsi="Arial" w:cs="Arial"/>
                                    <w:sz w:val="14"/>
                                    <w:szCs w:val="14"/>
                                  </w:rPr>
                                </w:pPr>
                                <w:r w:rsidRPr="00612077">
                                  <w:rPr>
                                    <w:sz w:val="14"/>
                                    <w:lang w:bidi="fr-FR"/>
                                  </w:rPr>
                                  <w:t>Knock down moyen de 60 minutes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inline>
            </w:drawing>
          </mc:Choice>
          <mc:Fallback>
            <w:pict>
              <v:group w14:anchorId="186A492F" id="Группа 182" o:spid="_x0000_s1227" style="width:452.4pt;height:236.95pt;mso-position-horizontal-relative:char;mso-position-vertical-relative:line" coordsize="57451,30091"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">
                <v:shape id="Image 6" o:spid="_x0000_s1228" type="#_x0000_t75" style="position:absolute;width:57451;height:29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">
                  <v:imagedata r:id="rId56" o:title=""/>
                  <o:lock v:ext="edit" aspectratio="f"/>
                </v:shape>
                <v:group id="Группа 181" o:spid="_x0000_s1229" style="position:absolute;top:2156;width:56192;height:27935" coordsize="56192,27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Поле 158" o:spid="_x0000_s1230" type="#_x0000_t202" style="position:absolute;left:4061;top:25866;width:2323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" fillcolor="white [3201]" stroked="f" strokeweight=".5pt">
                    <v:textbox style="mso-fit-shape-to-text:t" inset="0,0,0,0">
                      <w:txbxContent>
                        <w:p w14:paraId="2B39B387" w14:textId="30C5F74D" w:rsidR="00612077" w:rsidRPr="00F5766B" w:rsidRDefault="00612077" w:rsidP="00612077">
                          <w:pPr>
                            <w:jc w:val="center"/>
                            <w:rPr>
                              <w:rFonts w:ascii="Arial" w:hAnsi="Arial" w:cs="Arial"/>
                              <w:sz w:val="14"/>
                              <w:szCs w:val="14"/>
                            </w:rPr>
                          </w:pPr>
                          <w:r w:rsidRPr="00612077">
                            <w:rPr>
                              <w:sz w:val="14"/>
                              <w:lang w:bidi="fr-FR"/>
                            </w:rPr>
                            <w:t>Souche de Kisumu sensible à la nouvelle moustiquaire à base de pyréthrinoïdes uniquement</w:t>
                          </w:r>
                        </w:p>
                      </w:txbxContent>
                    </v:textbox>
                  </v:shape>
                  <v:shape id="Поле 169" o:spid="_x0000_s1231" type="#_x0000_t202" style="position:absolute;left:32958;top:25871;width:2323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" fillcolor="white [3201]" stroked="f" strokeweight=".5pt">
                    <v:textbox style="mso-fit-shape-to-text:t" inset="0,0,0,0">
                      <w:txbxContent>
                        <w:p w14:paraId="5FA91AD5" w14:textId="4D935F3B" w:rsidR="00612077" w:rsidRPr="00F5766B" w:rsidRDefault="00612077" w:rsidP="00612077">
                          <w:pPr>
                            <w:jc w:val="center"/>
                            <w:rPr>
                              <w:rFonts w:ascii="Arial" w:hAnsi="Arial" w:cs="Arial"/>
                              <w:sz w:val="14"/>
                              <w:szCs w:val="14"/>
                            </w:rPr>
                          </w:pPr>
                          <w:r w:rsidRPr="00612077">
                            <w:rPr>
                              <w:sz w:val="14"/>
                              <w:lang w:bidi="fr-FR"/>
                            </w:rPr>
                            <w:t>Souche de Kisumu sensible à la nouvelle moustiquaire à base de pyréthrinoïdes uniquement</w:t>
                          </w:r>
                        </w:p>
                      </w:txbxContent>
                    </v:textbox>
                  </v:shape>
                  <v:shape id="Поле 170" o:spid="_x0000_s1232" type="#_x0000_t202" style="position:absolute;left:18166;top:11077;width:23234;height:10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" fillcolor="white [3201]" stroked="f" strokeweight=".5pt">
                    <v:textbox style="mso-fit-shape-to-text:t" inset="0,0,0,0">
                      <w:txbxContent>
                        <w:p w14:paraId="75774095" w14:textId="04E9DBC7" w:rsidR="00612077" w:rsidRPr="00F5766B" w:rsidRDefault="00612077" w:rsidP="00612077">
                          <w:pPr>
                            <w:jc w:val="center"/>
                            <w:rPr>
                              <w:rFonts w:ascii="Arial" w:hAnsi="Arial" w:cs="Arial"/>
                              <w:sz w:val="14"/>
                              <w:szCs w:val="14"/>
                            </w:rPr>
                          </w:pPr>
                          <w:r w:rsidRPr="00612077">
                            <w:rPr>
                              <w:sz w:val="14"/>
                              <w:lang w:bidi="fr-FR"/>
                            </w:rPr>
                            <w:t>Mortalité moyenne sur 24 heures</w:t>
                          </w:r>
                        </w:p>
                      </w:txbxContent>
                    </v:textbox>
                  </v:shape>
                  <v:shape id="Поле 180" o:spid="_x0000_s1233" type="#_x0000_t202" style="position:absolute;left:-11077;top:11163;width:23234;height:10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" fillcolor="white [3201]" stroked="f" strokeweight=".5pt">
                    <v:textbox style="mso-fit-shape-to-text:t" inset="0,0,0,0">
                      <w:txbxContent>
                        <w:p w14:paraId="7AF580D9" w14:textId="1B00102C" w:rsidR="00612077" w:rsidRPr="00F5766B" w:rsidRDefault="00612077" w:rsidP="00612077">
                          <w:pPr>
                            <w:jc w:val="center"/>
                            <w:rPr>
                              <w:rFonts w:ascii="Arial" w:hAnsi="Arial" w:cs="Arial"/>
                              <w:sz w:val="14"/>
                              <w:szCs w:val="14"/>
                            </w:rPr>
                          </w:pPr>
                          <w:r w:rsidRPr="00612077">
                            <w:rPr>
                              <w:sz w:val="14"/>
                              <w:lang w:bidi="fr-FR"/>
                            </w:rPr>
                            <w:t>Knock down moyen de 60 minutes</w:t>
                          </w:r>
                        </w:p>
                      </w:txbxContent>
                    </v:textbox>
                  </v:shape>
                </v:group>
                <w10:anchorlock/>
              </v:group>
            </w:pict>
          </mc:Fallback>
        </mc:AlternateContent>
      </w:r>
    </w:p>
    <w:p w14:paraId="59933210" w14:textId="41B54BFD" w:rsidR="007D26F1" w:rsidRDefault="007D26F1">
      <w:pPr>
        <w:rPr>
          <w:rFonts w:ascii="Arial" w:eastAsia="Arial" w:hAnsi="Arial"/>
          <w:b/>
          <w:bCs/>
          <w:smallCaps/>
          <w:noProof/>
        </w:rPr>
      </w:pPr>
      <w:r>
        <w:rPr>
          <w:lang w:bidi="fr-FR"/>
        </w:rPr>
        <w:br w:type="page"/>
      </w:r>
    </w:p>
    <w:p w14:paraId="7EF46F1E" w14:textId="15E76CD3" w:rsidR="007F1C90" w:rsidRPr="00120AF1" w:rsidRDefault="00D105B9" w:rsidP="006776EC">
      <w:pPr>
        <w:pStyle w:val="FigureTitle"/>
      </w:pPr>
      <w:r w:rsidRPr="00120AF1">
        <w:rPr>
          <w:lang w:bidi="fr-FR"/>
        </w:rPr>
        <w:t>Figure 10.2 : Diagramme en boîte des résultats des tests biologiques en cône pour déterminer l'efficacité résiduelle contre la souche Kisumu RSP</w:t>
      </w:r>
    </w:p>
    <w:p w14:paraId="0257D3E7" w14:textId="7D6BEA7B" w:rsidR="007F1C90" w:rsidRPr="00120AF1" w:rsidRDefault="0043306D" w:rsidP="007F1C90">
      <w:pPr>
        <w:rPr>
          <w:noProof/>
        </w:rPr>
      </w:pPr>
      <w:r>
        <w:rPr>
          <w:noProof/>
          <w:lang w:bidi="fr-FR"/>
        </w:rPr>
        <mc:AlternateContent>
          <mc:Choice Requires="wpg">
            <w:drawing>
              <wp:inline distT="0" distB="0" distL="0" distR="0" wp14:anchorId="0E47A6E3" wp14:editId="18B4FC49">
                <wp:extent cx="5934974" cy="3312543"/>
                <wp:effectExtent l="0" t="0" r="8890" b="2540"/>
                <wp:docPr id="251" name="Группа 251"/>
                <wp:cNvGraphicFramePr/>
                <a:graphic xmlns:a="http://schemas.openxmlformats.org/drawingml/2006/main">
                  <a:graphicData uri="http://schemas.microsoft.com/office/word/2010/wordprocessingGroup">
                    <wpg:wgp>
                      <wpg:cNvGrpSpPr/>
                      <wpg:grpSpPr>
                        <a:xfrm>
                          <a:off x="0" y="0"/>
                          <a:ext cx="5934974" cy="3312543"/>
                          <a:chOff x="0" y="0"/>
                          <a:chExt cx="5934974" cy="3312543"/>
                        </a:xfrm>
                      </wpg:grpSpPr>
                      <pic:pic xmlns:pic="http://schemas.openxmlformats.org/drawingml/2006/picture">
                        <pic:nvPicPr>
                          <pic:cNvPr id="2" name="Picture 2"/>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4974" cy="3312543"/>
                          </a:xfrm>
                          <a:prstGeom prst="rect">
                            <a:avLst/>
                          </a:prstGeom>
                          <a:noFill/>
                        </pic:spPr>
                      </pic:pic>
                      <wpg:grpSp>
                        <wpg:cNvPr id="184" name="Группа 184"/>
                        <wpg:cNvGrpSpPr/>
                        <wpg:grpSpPr>
                          <a:xfrm>
                            <a:off x="17253" y="241540"/>
                            <a:ext cx="5759450" cy="2987149"/>
                            <a:chOff x="0" y="117043"/>
                            <a:chExt cx="5759450" cy="2987508"/>
                          </a:xfrm>
                        </wpg:grpSpPr>
                        <wpg:grpSp>
                          <wpg:cNvPr id="185" name="Группа 185"/>
                          <wpg:cNvGrpSpPr/>
                          <wpg:grpSpPr>
                            <a:xfrm>
                              <a:off x="0" y="117043"/>
                              <a:ext cx="5759450" cy="1302385"/>
                              <a:chOff x="-119687" y="1409573"/>
                              <a:chExt cx="5770854" cy="1302289"/>
                            </a:xfrm>
                          </wpg:grpSpPr>
                          <wps:wsp>
                            <wps:cNvPr id="189" name="Поле 189"/>
                            <wps:cNvSpPr txBox="1"/>
                            <wps:spPr>
                              <a:xfrm>
                                <a:off x="329549" y="2617882"/>
                                <a:ext cx="2324100" cy="93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E59D9B" w14:textId="32D4B774" w:rsidR="0043306D" w:rsidRPr="00F5766B" w:rsidRDefault="0043306D" w:rsidP="0043306D">
                                  <w:pPr>
                                    <w:jc w:val="center"/>
                                    <w:rPr>
                                      <w:rFonts w:ascii="Arial" w:hAnsi="Arial" w:cs="Arial"/>
                                      <w:sz w:val="12"/>
                                      <w:szCs w:val="12"/>
                                    </w:rPr>
                                  </w:pPr>
                                  <w:r w:rsidRPr="0043306D">
                                    <w:rPr>
                                      <w:sz w:val="12"/>
                                      <w:lang w:bidi="fr-FR"/>
                                    </w:rPr>
                                    <w:t>Kisumu RSP aux moustiquaires PBO/Paroi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90" name="Поле 190"/>
                            <wps:cNvSpPr txBox="1"/>
                            <wps:spPr>
                              <a:xfrm rot="16200000">
                                <a:off x="-614418" y="1921557"/>
                                <a:ext cx="1083617" cy="941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DC0D31" w14:textId="47C7E9AF" w:rsidR="0043306D" w:rsidRPr="00F5766B" w:rsidRDefault="0043306D" w:rsidP="0043306D">
                                  <w:pPr>
                                    <w:jc w:val="center"/>
                                    <w:rPr>
                                      <w:rFonts w:ascii="Arial" w:hAnsi="Arial" w:cs="Arial"/>
                                      <w:sz w:val="12"/>
                                      <w:szCs w:val="12"/>
                                    </w:rPr>
                                  </w:pPr>
                                  <w:r w:rsidRPr="0043306D">
                                    <w:rPr>
                                      <w:sz w:val="12"/>
                                      <w:lang w:bidi="fr-FR"/>
                                    </w:rPr>
                                    <w:t>Knock down à 60 mm de la paroi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91" name="Поле 191"/>
                            <wps:cNvSpPr txBox="1"/>
                            <wps:spPr>
                              <a:xfrm>
                                <a:off x="3327067" y="2617882"/>
                                <a:ext cx="2324100" cy="93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F2C806" w14:textId="6819D14E" w:rsidR="0043306D" w:rsidRPr="00F5766B" w:rsidRDefault="0043306D" w:rsidP="0043306D">
                                  <w:pPr>
                                    <w:jc w:val="center"/>
                                    <w:rPr>
                                      <w:rFonts w:ascii="Arial" w:hAnsi="Arial" w:cs="Arial"/>
                                      <w:sz w:val="12"/>
                                      <w:szCs w:val="12"/>
                                    </w:rPr>
                                  </w:pPr>
                                  <w:r w:rsidRPr="0043306D">
                                    <w:rPr>
                                      <w:sz w:val="12"/>
                                      <w:lang w:bidi="fr-FR"/>
                                    </w:rPr>
                                    <w:t>Kisumu RSP aux moustiquaires PBO/Paroi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43" name="Поле 243"/>
                            <wps:cNvSpPr txBox="1"/>
                            <wps:spPr>
                              <a:xfrm rot="16200000">
                                <a:off x="2383100" y="1904304"/>
                                <a:ext cx="1083617" cy="941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F06300" w14:textId="64F1670C" w:rsidR="0043306D" w:rsidRPr="00F5766B" w:rsidRDefault="0043306D" w:rsidP="0043306D">
                                  <w:pPr>
                                    <w:jc w:val="center"/>
                                    <w:rPr>
                                      <w:rFonts w:ascii="Arial" w:hAnsi="Arial" w:cs="Arial"/>
                                      <w:sz w:val="12"/>
                                      <w:szCs w:val="12"/>
                                    </w:rPr>
                                  </w:pPr>
                                  <w:r w:rsidRPr="0043306D">
                                    <w:rPr>
                                      <w:sz w:val="12"/>
                                      <w:lang w:bidi="fr-FR"/>
                                    </w:rPr>
                                    <w:t>Mortalité sur 24 heures de la paroi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246" name="Группа 246"/>
                          <wpg:cNvGrpSpPr/>
                          <wpg:grpSpPr>
                            <a:xfrm>
                              <a:off x="0" y="1755648"/>
                              <a:ext cx="5759450" cy="1348903"/>
                              <a:chOff x="-119687" y="1380315"/>
                              <a:chExt cx="5770854" cy="1348801"/>
                            </a:xfrm>
                          </wpg:grpSpPr>
                          <wps:wsp>
                            <wps:cNvPr id="247" name="Поле 247"/>
                            <wps:cNvSpPr txBox="1"/>
                            <wps:spPr>
                              <a:xfrm>
                                <a:off x="329549" y="2635134"/>
                                <a:ext cx="2324100" cy="93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12C228" w14:textId="0C8C768B" w:rsidR="0043306D" w:rsidRPr="00F5766B" w:rsidRDefault="0043306D" w:rsidP="0043306D">
                                  <w:pPr>
                                    <w:jc w:val="center"/>
                                    <w:rPr>
                                      <w:rFonts w:ascii="Arial" w:hAnsi="Arial" w:cs="Arial"/>
                                      <w:sz w:val="12"/>
                                      <w:szCs w:val="12"/>
                                    </w:rPr>
                                  </w:pPr>
                                  <w:r w:rsidRPr="0043306D">
                                    <w:rPr>
                                      <w:sz w:val="12"/>
                                      <w:lang w:bidi="fr-FR"/>
                                    </w:rPr>
                                    <w:t>Kisumu RSP aux moustiquaires PBO/Toit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48" name="Поле 248"/>
                            <wps:cNvSpPr txBox="1"/>
                            <wps:spPr>
                              <a:xfrm rot="16200000">
                                <a:off x="-614418" y="1892299"/>
                                <a:ext cx="1083617" cy="941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AF3320" w14:textId="24D0C455" w:rsidR="0043306D" w:rsidRPr="00F5766B" w:rsidRDefault="0043306D" w:rsidP="0043306D">
                                  <w:pPr>
                                    <w:jc w:val="center"/>
                                    <w:rPr>
                                      <w:rFonts w:ascii="Arial" w:hAnsi="Arial" w:cs="Arial"/>
                                      <w:sz w:val="12"/>
                                      <w:szCs w:val="12"/>
                                    </w:rPr>
                                  </w:pPr>
                                  <w:r w:rsidRPr="0043306D">
                                    <w:rPr>
                                      <w:sz w:val="12"/>
                                      <w:lang w:bidi="fr-FR"/>
                                    </w:rPr>
                                    <w:t>Knock down sur 60 min du toit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49" name="Поле 249"/>
                            <wps:cNvSpPr txBox="1"/>
                            <wps:spPr>
                              <a:xfrm>
                                <a:off x="3327067" y="2635136"/>
                                <a:ext cx="2324100" cy="93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492E1C" w14:textId="49013DF1" w:rsidR="0043306D" w:rsidRPr="00F5766B" w:rsidRDefault="0043306D" w:rsidP="0043306D">
                                  <w:pPr>
                                    <w:jc w:val="center"/>
                                    <w:rPr>
                                      <w:rFonts w:ascii="Arial" w:hAnsi="Arial" w:cs="Arial"/>
                                      <w:sz w:val="12"/>
                                      <w:szCs w:val="12"/>
                                    </w:rPr>
                                  </w:pPr>
                                  <w:r w:rsidRPr="0043306D">
                                    <w:rPr>
                                      <w:sz w:val="12"/>
                                      <w:lang w:bidi="fr-FR"/>
                                    </w:rPr>
                                    <w:t>Kisumu RSP aux moustiquaires PBO/Toit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50" name="Поле 250"/>
                            <wps:cNvSpPr txBox="1"/>
                            <wps:spPr>
                              <a:xfrm rot="16200000">
                                <a:off x="2383100" y="1875046"/>
                                <a:ext cx="1083617" cy="941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F26AE6" w14:textId="54FD817B" w:rsidR="0043306D" w:rsidRPr="00F5766B" w:rsidRDefault="0043306D" w:rsidP="0043306D">
                                  <w:pPr>
                                    <w:jc w:val="center"/>
                                    <w:rPr>
                                      <w:rFonts w:ascii="Arial" w:hAnsi="Arial" w:cs="Arial"/>
                                      <w:sz w:val="12"/>
                                      <w:szCs w:val="12"/>
                                    </w:rPr>
                                  </w:pPr>
                                  <w:r w:rsidRPr="0043306D">
                                    <w:rPr>
                                      <w:sz w:val="12"/>
                                      <w:lang w:bidi="fr-FR"/>
                                    </w:rPr>
                                    <w:t>Mortalité sur 24 heures du toit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wgp>
                  </a:graphicData>
                </a:graphic>
              </wp:inline>
            </w:drawing>
          </mc:Choice>
          <mc:Fallback>
            <w:pict>
              <v:group w14:anchorId="0E47A6E3" id="Группа 251" o:spid="_x0000_s1234" style="width:467.3pt;height:260.85pt;mso-position-horizontal-relative:char;mso-position-vertical-relative:line" coordsize="59349,33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">
                <v:shape id="Picture 2" o:spid="_x0000_s1235" type="#_x0000_t75" style="position:absolute;width:59349;height:33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">
                  <v:imagedata r:id="rId58" o:title=""/>
                </v:shape>
                <v:group id="Группа 184" o:spid="_x0000_s1236" style="position:absolute;left:172;top:2415;width:57595;height:29871" coordorigin=",1170" coordsize="57594,2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group id="Группа 185" o:spid="_x0000_s1237" style="position:absolute;top:1170;width:57594;height:13024" coordorigin="-1196,14095" coordsize="57708,1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Поле 189" o:spid="_x0000_s1238" type="#_x0000_t202" style="position:absolute;left:3295;top:26178;width:23241;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" fillcolor="white [3201]" stroked="f" strokeweight=".5pt">
                      <v:textbox style="mso-fit-shape-to-text:t" inset="0,0,0,0">
                        <w:txbxContent>
                          <w:p w14:paraId="20E59D9B" w14:textId="32D4B774" w:rsidR="0043306D" w:rsidRPr="00F5766B" w:rsidRDefault="0043306D" w:rsidP="0043306D">
                            <w:pPr>
                              <w:jc w:val="center"/>
                              <w:rPr>
                                <w:rFonts w:ascii="Arial" w:hAnsi="Arial" w:cs="Arial"/>
                                <w:sz w:val="12"/>
                                <w:szCs w:val="12"/>
                              </w:rPr>
                            </w:pPr>
                            <w:r w:rsidRPr="0043306D">
                              <w:rPr>
                                <w:sz w:val="12"/>
                                <w:lang w:bidi="fr-FR"/>
                              </w:rPr>
                              <w:t>Kisumu RSP aux moustiquaires PBO/Paroi</w:t>
                            </w:r>
                          </w:p>
                        </w:txbxContent>
                      </v:textbox>
                    </v:shape>
                    <v:shape id="Поле 190" o:spid="_x0000_s1239" type="#_x0000_t202" style="position:absolute;left:-6143;top:19215;width:10836;height:9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" fillcolor="white [3201]" stroked="f" strokeweight=".5pt">
                      <v:textbox style="mso-fit-shape-to-text:t" inset="0,0,0,0">
                        <w:txbxContent>
                          <w:p w14:paraId="23DC0D31" w14:textId="47C7E9AF" w:rsidR="0043306D" w:rsidRPr="00F5766B" w:rsidRDefault="0043306D" w:rsidP="0043306D">
                            <w:pPr>
                              <w:jc w:val="center"/>
                              <w:rPr>
                                <w:rFonts w:ascii="Arial" w:hAnsi="Arial" w:cs="Arial"/>
                                <w:sz w:val="12"/>
                                <w:szCs w:val="12"/>
                              </w:rPr>
                            </w:pPr>
                            <w:r w:rsidRPr="0043306D">
                              <w:rPr>
                                <w:sz w:val="12"/>
                                <w:lang w:bidi="fr-FR"/>
                              </w:rPr>
                              <w:t>Knock down à 60 mm de la paroi</w:t>
                            </w:r>
                          </w:p>
                        </w:txbxContent>
                      </v:textbox>
                    </v:shape>
                    <v:shape id="Поле 191" o:spid="_x0000_s1240" type="#_x0000_t202" style="position:absolute;left:33270;top:26178;width:23241;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" fillcolor="white [3201]" stroked="f" strokeweight=".5pt">
                      <v:textbox style="mso-fit-shape-to-text:t" inset="0,0,0,0">
                        <w:txbxContent>
                          <w:p w14:paraId="4BF2C806" w14:textId="6819D14E" w:rsidR="0043306D" w:rsidRPr="00F5766B" w:rsidRDefault="0043306D" w:rsidP="0043306D">
                            <w:pPr>
                              <w:jc w:val="center"/>
                              <w:rPr>
                                <w:rFonts w:ascii="Arial" w:hAnsi="Arial" w:cs="Arial"/>
                                <w:sz w:val="12"/>
                                <w:szCs w:val="12"/>
                              </w:rPr>
                            </w:pPr>
                            <w:r w:rsidRPr="0043306D">
                              <w:rPr>
                                <w:sz w:val="12"/>
                                <w:lang w:bidi="fr-FR"/>
                              </w:rPr>
                              <w:t>Kisumu RSP aux moustiquaires PBO/Paroi</w:t>
                            </w:r>
                          </w:p>
                        </w:txbxContent>
                      </v:textbox>
                    </v:shape>
                    <v:shape id="Поле 243" o:spid="_x0000_s1241" type="#_x0000_t202" style="position:absolute;left:23831;top:19042;width:10836;height:9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" fillcolor="white [3201]" stroked="f" strokeweight=".5pt">
                      <v:textbox style="mso-fit-shape-to-text:t" inset="0,0,0,0">
                        <w:txbxContent>
                          <w:p w14:paraId="3BF06300" w14:textId="64F1670C" w:rsidR="0043306D" w:rsidRPr="00F5766B" w:rsidRDefault="0043306D" w:rsidP="0043306D">
                            <w:pPr>
                              <w:jc w:val="center"/>
                              <w:rPr>
                                <w:rFonts w:ascii="Arial" w:hAnsi="Arial" w:cs="Arial"/>
                                <w:sz w:val="12"/>
                                <w:szCs w:val="12"/>
                              </w:rPr>
                            </w:pPr>
                            <w:r w:rsidRPr="0043306D">
                              <w:rPr>
                                <w:sz w:val="12"/>
                                <w:lang w:bidi="fr-FR"/>
                              </w:rPr>
                              <w:t>Mortalité sur 24 heures de la paroi</w:t>
                            </w:r>
                          </w:p>
                        </w:txbxContent>
                      </v:textbox>
                    </v:shape>
                  </v:group>
                  <v:group id="Группа 246" o:spid="_x0000_s1242" style="position:absolute;top:17556;width:57594;height:13489" coordorigin="-1196,13803" coordsize="57708,1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Поле 247" o:spid="_x0000_s1243" type="#_x0000_t202" style="position:absolute;left:3295;top:26351;width:23241;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" fillcolor="white [3201]" stroked="f" strokeweight=".5pt">
                      <v:textbox style="mso-fit-shape-to-text:t" inset="0,0,0,0">
                        <w:txbxContent>
                          <w:p w14:paraId="1012C228" w14:textId="0C8C768B" w:rsidR="0043306D" w:rsidRPr="00F5766B" w:rsidRDefault="0043306D" w:rsidP="0043306D">
                            <w:pPr>
                              <w:jc w:val="center"/>
                              <w:rPr>
                                <w:rFonts w:ascii="Arial" w:hAnsi="Arial" w:cs="Arial"/>
                                <w:sz w:val="12"/>
                                <w:szCs w:val="12"/>
                              </w:rPr>
                            </w:pPr>
                            <w:r w:rsidRPr="0043306D">
                              <w:rPr>
                                <w:sz w:val="12"/>
                                <w:lang w:bidi="fr-FR"/>
                              </w:rPr>
                              <w:t>Kisumu RSP aux moustiquaires PBO/Toit</w:t>
                            </w:r>
                          </w:p>
                        </w:txbxContent>
                      </v:textbox>
                    </v:shape>
                    <v:shape id="Поле 248" o:spid="_x0000_s1244" type="#_x0000_t202" style="position:absolute;left:-6143;top:18922;width:10836;height:9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" fillcolor="white [3201]" stroked="f" strokeweight=".5pt">
                      <v:textbox style="mso-fit-shape-to-text:t" inset="0,0,0,0">
                        <w:txbxContent>
                          <w:p w14:paraId="3AAF3320" w14:textId="24D0C455" w:rsidR="0043306D" w:rsidRPr="00F5766B" w:rsidRDefault="0043306D" w:rsidP="0043306D">
                            <w:pPr>
                              <w:jc w:val="center"/>
                              <w:rPr>
                                <w:rFonts w:ascii="Arial" w:hAnsi="Arial" w:cs="Arial"/>
                                <w:sz w:val="12"/>
                                <w:szCs w:val="12"/>
                              </w:rPr>
                            </w:pPr>
                            <w:r w:rsidRPr="0043306D">
                              <w:rPr>
                                <w:sz w:val="12"/>
                                <w:lang w:bidi="fr-FR"/>
                              </w:rPr>
                              <w:t>Knock down sur 60 min du toit</w:t>
                            </w:r>
                          </w:p>
                        </w:txbxContent>
                      </v:textbox>
                    </v:shape>
                    <v:shape id="Поле 249" o:spid="_x0000_s1245" type="#_x0000_t202" style="position:absolute;left:33270;top:26351;width:23241;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" fillcolor="white [3201]" stroked="f" strokeweight=".5pt">
                      <v:textbox style="mso-fit-shape-to-text:t" inset="0,0,0,0">
                        <w:txbxContent>
                          <w:p w14:paraId="6E492E1C" w14:textId="49013DF1" w:rsidR="0043306D" w:rsidRPr="00F5766B" w:rsidRDefault="0043306D" w:rsidP="0043306D">
                            <w:pPr>
                              <w:jc w:val="center"/>
                              <w:rPr>
                                <w:rFonts w:ascii="Arial" w:hAnsi="Arial" w:cs="Arial"/>
                                <w:sz w:val="12"/>
                                <w:szCs w:val="12"/>
                              </w:rPr>
                            </w:pPr>
                            <w:r w:rsidRPr="0043306D">
                              <w:rPr>
                                <w:sz w:val="12"/>
                                <w:lang w:bidi="fr-FR"/>
                              </w:rPr>
                              <w:t>Kisumu RSP aux moustiquaires PBO/Toit</w:t>
                            </w:r>
                          </w:p>
                        </w:txbxContent>
                      </v:textbox>
                    </v:shape>
                    <v:shape id="Поле 250" o:spid="_x0000_s1246" type="#_x0000_t202" style="position:absolute;left:23831;top:18750;width:10836;height:9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" fillcolor="white [3201]" stroked="f" strokeweight=".5pt">
                      <v:textbox style="mso-fit-shape-to-text:t" inset="0,0,0,0">
                        <w:txbxContent>
                          <w:p w14:paraId="6CF26AE6" w14:textId="54FD817B" w:rsidR="0043306D" w:rsidRPr="00F5766B" w:rsidRDefault="0043306D" w:rsidP="0043306D">
                            <w:pPr>
                              <w:jc w:val="center"/>
                              <w:rPr>
                                <w:rFonts w:ascii="Arial" w:hAnsi="Arial" w:cs="Arial"/>
                                <w:sz w:val="12"/>
                                <w:szCs w:val="12"/>
                              </w:rPr>
                            </w:pPr>
                            <w:r w:rsidRPr="0043306D">
                              <w:rPr>
                                <w:sz w:val="12"/>
                                <w:lang w:bidi="fr-FR"/>
                              </w:rPr>
                              <w:t>Mortalité sur 24 heures du toit</w:t>
                            </w:r>
                          </w:p>
                        </w:txbxContent>
                      </v:textbox>
                    </v:shape>
                  </v:group>
                </v:group>
                <w10:anchorlock/>
              </v:group>
            </w:pict>
          </mc:Fallback>
        </mc:AlternateContent>
      </w:r>
    </w:p>
    <w:p w14:paraId="7E68FE16" w14:textId="3790B52D" w:rsidR="007F1C90" w:rsidRPr="00120AF1" w:rsidRDefault="00D105B9" w:rsidP="006776EC">
      <w:pPr>
        <w:pStyle w:val="FigureTitle"/>
      </w:pPr>
      <w:r w:rsidRPr="00120AF1">
        <w:rPr>
          <w:lang w:bidi="fr-FR"/>
        </w:rPr>
        <w:t xml:space="preserve">Figure 10.2.1 : Diagramme en boîte des tests biologiques en cône pour le témoin positif contre </w:t>
      </w:r>
      <w:r w:rsidRPr="00120AF1">
        <w:rPr>
          <w:i/>
          <w:lang w:bidi="fr-FR"/>
        </w:rPr>
        <w:t>An. gambiae</w:t>
      </w:r>
      <w:r w:rsidRPr="00120AF1">
        <w:rPr>
          <w:lang w:bidi="fr-FR"/>
        </w:rPr>
        <w:t xml:space="preserve"> Souche Kisumu RSP (Nouveaux Pyréthrinoïdes+PBO) </w:t>
      </w:r>
    </w:p>
    <w:p w14:paraId="1CE8828A" w14:textId="46A3A948" w:rsidR="007F1C90" w:rsidRPr="00120AF1" w:rsidRDefault="00413E1C" w:rsidP="007F1C90">
      <w:r>
        <w:rPr>
          <w:noProof/>
          <w:lang w:bidi="fr-FR"/>
        </w:rPr>
        <mc:AlternateContent>
          <mc:Choice Requires="wpg">
            <w:drawing>
              <wp:anchor distT="0" distB="0" distL="114300" distR="114300" simplePos="0" relativeHeight="251659264" behindDoc="0" locked="0" layoutInCell="1" allowOverlap="1" wp14:anchorId="0FA1FE82" wp14:editId="723F432D">
                <wp:simplePos x="0" y="0"/>
                <wp:positionH relativeFrom="column">
                  <wp:posOffset>0</wp:posOffset>
                </wp:positionH>
                <wp:positionV relativeFrom="paragraph">
                  <wp:posOffset>-2109</wp:posOffset>
                </wp:positionV>
                <wp:extent cx="6003985" cy="3062378"/>
                <wp:effectExtent l="0" t="0" r="0" b="5080"/>
                <wp:wrapNone/>
                <wp:docPr id="261" name="Группа 261"/>
                <wp:cNvGraphicFramePr/>
                <a:graphic xmlns:a="http://schemas.openxmlformats.org/drawingml/2006/main">
                  <a:graphicData uri="http://schemas.microsoft.com/office/word/2010/wordprocessingGroup">
                    <wpg:wgp>
                      <wpg:cNvGrpSpPr/>
                      <wpg:grpSpPr>
                        <a:xfrm>
                          <a:off x="0" y="0"/>
                          <a:ext cx="6003985" cy="3062378"/>
                          <a:chOff x="0" y="0"/>
                          <a:chExt cx="6003985" cy="3062378"/>
                        </a:xfrm>
                      </wpg:grpSpPr>
                      <pic:pic xmlns:pic="http://schemas.openxmlformats.org/drawingml/2006/picture">
                        <pic:nvPicPr>
                          <pic:cNvPr id="8" name="Image 8"/>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6003985" cy="3062378"/>
                          </a:xfrm>
                          <a:prstGeom prst="rect">
                            <a:avLst/>
                          </a:prstGeom>
                        </pic:spPr>
                      </pic:pic>
                      <wpg:grpSp>
                        <wpg:cNvPr id="260" name="Группа 260"/>
                        <wpg:cNvGrpSpPr/>
                        <wpg:grpSpPr>
                          <a:xfrm>
                            <a:off x="0" y="34506"/>
                            <a:ext cx="5787874" cy="2990784"/>
                            <a:chOff x="-43130" y="0"/>
                            <a:chExt cx="5787874" cy="2990784"/>
                          </a:xfrm>
                        </wpg:grpSpPr>
                        <wps:wsp>
                          <wps:cNvPr id="252" name="Поле 252"/>
                          <wps:cNvSpPr txBox="1"/>
                          <wps:spPr>
                            <a:xfrm>
                              <a:off x="432353" y="1206497"/>
                              <a:ext cx="2319020" cy="17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8FFDBE" w14:textId="1B5964AF" w:rsidR="0043306D" w:rsidRPr="00F5766B" w:rsidRDefault="00413E1C" w:rsidP="0043306D">
                                <w:pPr>
                                  <w:jc w:val="center"/>
                                  <w:rPr>
                                    <w:rFonts w:ascii="Arial" w:hAnsi="Arial" w:cs="Arial"/>
                                    <w:sz w:val="12"/>
                                    <w:szCs w:val="12"/>
                                  </w:rPr>
                                </w:pPr>
                                <w:r w:rsidRPr="00413E1C">
                                  <w:rPr>
                                    <w:sz w:val="12"/>
                                    <w:lang w:bidi="fr-FR"/>
                                  </w:rPr>
                                  <w:t>Kisumu RSP aux nouvelles moustiquaires à base de pyréthrinoïdes+PBO/Paroi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53" name="Поле 253"/>
                          <wps:cNvSpPr txBox="1"/>
                          <wps:spPr>
                            <a:xfrm rot="16200000">
                              <a:off x="-538111" y="512235"/>
                              <a:ext cx="1083310" cy="933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FD186F" w14:textId="03F4B8E5" w:rsidR="0043306D" w:rsidRPr="00F5766B" w:rsidRDefault="00413E1C" w:rsidP="0043306D">
                                <w:pPr>
                                  <w:jc w:val="center"/>
                                  <w:rPr>
                                    <w:rFonts w:ascii="Arial" w:hAnsi="Arial" w:cs="Arial"/>
                                    <w:sz w:val="12"/>
                                    <w:szCs w:val="12"/>
                                  </w:rPr>
                                </w:pPr>
                                <w:r w:rsidRPr="00413E1C">
                                  <w:rPr>
                                    <w:sz w:val="12"/>
                                    <w:lang w:bidi="fr-FR"/>
                                  </w:rPr>
                                  <w:t>Knock down sur 60 min de la paroi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54" name="Поле 254"/>
                          <wps:cNvSpPr txBox="1"/>
                          <wps:spPr>
                            <a:xfrm>
                              <a:off x="3425109" y="1206037"/>
                              <a:ext cx="2319020" cy="17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7E56F8" w14:textId="63143406" w:rsidR="0043306D" w:rsidRPr="00F5766B" w:rsidRDefault="00413E1C" w:rsidP="0043306D">
                                <w:pPr>
                                  <w:jc w:val="center"/>
                                  <w:rPr>
                                    <w:rFonts w:ascii="Arial" w:hAnsi="Arial" w:cs="Arial"/>
                                    <w:sz w:val="12"/>
                                    <w:szCs w:val="12"/>
                                  </w:rPr>
                                </w:pPr>
                                <w:r w:rsidRPr="00413E1C">
                                  <w:rPr>
                                    <w:sz w:val="12"/>
                                    <w:lang w:bidi="fr-FR"/>
                                  </w:rPr>
                                  <w:t>Kisumu RSP aux nouvelles moustiquaires à base de pyréthrinoïdes+PBO/Paroi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55" name="Поле 255"/>
                          <wps:cNvSpPr txBox="1"/>
                          <wps:spPr>
                            <a:xfrm rot="16200000">
                              <a:off x="2472505" y="494982"/>
                              <a:ext cx="1083310" cy="933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9C3009" w14:textId="288BE1E1" w:rsidR="0043306D" w:rsidRPr="00F5766B" w:rsidRDefault="00413E1C" w:rsidP="0043306D">
                                <w:pPr>
                                  <w:jc w:val="center"/>
                                  <w:rPr>
                                    <w:rFonts w:ascii="Arial" w:hAnsi="Arial" w:cs="Arial"/>
                                    <w:sz w:val="12"/>
                                    <w:szCs w:val="12"/>
                                  </w:rPr>
                                </w:pPr>
                                <w:r w:rsidRPr="00413E1C">
                                  <w:rPr>
                                    <w:sz w:val="12"/>
                                    <w:lang w:bidi="fr-FR"/>
                                  </w:rPr>
                                  <w:t>Mortalité sur 24 heures de la paroi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56" name="Поле 256"/>
                          <wps:cNvSpPr txBox="1"/>
                          <wps:spPr>
                            <a:xfrm>
                              <a:off x="432358" y="2897439"/>
                              <a:ext cx="2319020" cy="933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5C37B0" w14:textId="209A34EE" w:rsidR="0043306D" w:rsidRPr="00F5766B" w:rsidRDefault="00413E1C" w:rsidP="0043306D">
                                <w:pPr>
                                  <w:jc w:val="center"/>
                                  <w:rPr>
                                    <w:rFonts w:ascii="Arial" w:hAnsi="Arial" w:cs="Arial"/>
                                    <w:sz w:val="12"/>
                                    <w:szCs w:val="12"/>
                                  </w:rPr>
                                </w:pPr>
                                <w:r w:rsidRPr="00413E1C">
                                  <w:rPr>
                                    <w:sz w:val="12"/>
                                    <w:lang w:bidi="fr-FR"/>
                                  </w:rPr>
                                  <w:t>Kisumu RSP aux nouvelles moustiquaires pyréthrinoïdes+PBO/Toit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57" name="Поле 257"/>
                          <wps:cNvSpPr txBox="1"/>
                          <wps:spPr>
                            <a:xfrm rot="16200000">
                              <a:off x="-538112" y="2125375"/>
                              <a:ext cx="1083310" cy="933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F6DEE" w14:textId="5CCC5BAA" w:rsidR="0043306D" w:rsidRPr="00F5766B" w:rsidRDefault="00413E1C" w:rsidP="0043306D">
                                <w:pPr>
                                  <w:jc w:val="center"/>
                                  <w:rPr>
                                    <w:rFonts w:ascii="Arial" w:hAnsi="Arial" w:cs="Arial"/>
                                    <w:sz w:val="12"/>
                                    <w:szCs w:val="12"/>
                                  </w:rPr>
                                </w:pPr>
                                <w:r w:rsidRPr="00413E1C">
                                  <w:rPr>
                                    <w:sz w:val="12"/>
                                    <w:lang w:bidi="fr-FR"/>
                                  </w:rPr>
                                  <w:t>Knock down sur 60 min du toit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58" name="Поле 258"/>
                          <wps:cNvSpPr txBox="1"/>
                          <wps:spPr>
                            <a:xfrm>
                              <a:off x="3425724" y="2897439"/>
                              <a:ext cx="2319020" cy="933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3E3DCA" w14:textId="6508BC3F" w:rsidR="0043306D" w:rsidRPr="00F5766B" w:rsidRDefault="00413E1C" w:rsidP="0043306D">
                                <w:pPr>
                                  <w:jc w:val="center"/>
                                  <w:rPr>
                                    <w:rFonts w:ascii="Arial" w:hAnsi="Arial" w:cs="Arial"/>
                                    <w:sz w:val="12"/>
                                    <w:szCs w:val="12"/>
                                  </w:rPr>
                                </w:pPr>
                                <w:r w:rsidRPr="00413E1C">
                                  <w:rPr>
                                    <w:sz w:val="12"/>
                                    <w:lang w:bidi="fr-FR"/>
                                  </w:rPr>
                                  <w:t>Kisumu RSP aux nouvelles moustiquaires pyréthrinoïdes+PBO/Toit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59" name="Поле 259"/>
                          <wps:cNvSpPr txBox="1"/>
                          <wps:spPr>
                            <a:xfrm rot="16200000">
                              <a:off x="2481131" y="2116749"/>
                              <a:ext cx="1083310" cy="933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F290DA" w14:textId="20CA3F9D" w:rsidR="0043306D" w:rsidRPr="00F5766B" w:rsidRDefault="00413E1C" w:rsidP="0043306D">
                                <w:pPr>
                                  <w:jc w:val="center"/>
                                  <w:rPr>
                                    <w:rFonts w:ascii="Arial" w:hAnsi="Arial" w:cs="Arial"/>
                                    <w:sz w:val="12"/>
                                    <w:szCs w:val="12"/>
                                  </w:rPr>
                                </w:pPr>
                                <w:r w:rsidRPr="00413E1C">
                                  <w:rPr>
                                    <w:sz w:val="12"/>
                                    <w:lang w:bidi="fr-FR"/>
                                  </w:rPr>
                                  <w:t>Mortalité sur 24 heures du toit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anchor>
            </w:drawing>
          </mc:Choice>
          <mc:Fallback>
            <w:pict>
              <v:group w14:anchorId="0FA1FE82" id="Группа 261" o:spid="_x0000_s1247" style="position:absolute;margin-left:0;margin-top:-.15pt;width:472.75pt;height:241.15pt;z-index:251659264;mso-position-horizontal-relative:text;mso-position-vertical-relative:text" coordsize="60039,30623"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">
                <v:shape id="Image 8" o:spid="_x0000_s1248" type="#_x0000_t75" style="position:absolute;width:60039;height:30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">
                  <v:imagedata r:id="rId60" o:title=""/>
                </v:shape>
                <v:group id="Группа 260" o:spid="_x0000_s1249" style="position:absolute;top:345;width:57878;height:29907" coordorigin="-431" coordsize="57878,2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Поле 252" o:spid="_x0000_s1250" type="#_x0000_t202" style="position:absolute;left:4323;top:12064;width:2319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" fillcolor="white [3201]" stroked="f" strokeweight=".5pt">
                    <v:textbox style="mso-fit-shape-to-text:t" inset="0,0,0,0">
                      <w:txbxContent>
                        <w:p w14:paraId="2E8FFDBE" w14:textId="1B5964AF" w:rsidR="0043306D" w:rsidRPr="00F5766B" w:rsidRDefault="00413E1C" w:rsidP="0043306D">
                          <w:pPr>
                            <w:jc w:val="center"/>
                            <w:rPr>
                              <w:rFonts w:ascii="Arial" w:hAnsi="Arial" w:cs="Arial"/>
                              <w:sz w:val="12"/>
                              <w:szCs w:val="12"/>
                            </w:rPr>
                          </w:pPr>
                          <w:r w:rsidRPr="00413E1C">
                            <w:rPr>
                              <w:sz w:val="12"/>
                              <w:lang w:bidi="fr-FR"/>
                            </w:rPr>
                            <w:t>Kisumu RSP aux nouvelles moustiquaires à base de pyréthrinoïdes+PBO/Paroi</w:t>
                          </w:r>
                        </w:p>
                      </w:txbxContent>
                    </v:textbox>
                  </v:shape>
                  <v:shape id="Поле 253" o:spid="_x0000_s1251" type="#_x0000_t202" style="position:absolute;left:-5381;top:5122;width:10833;height:9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" fillcolor="white [3201]" stroked="f" strokeweight=".5pt">
                    <v:textbox style="mso-fit-shape-to-text:t" inset="0,0,0,0">
                      <w:txbxContent>
                        <w:p w14:paraId="38FD186F" w14:textId="03F4B8E5" w:rsidR="0043306D" w:rsidRPr="00F5766B" w:rsidRDefault="00413E1C" w:rsidP="0043306D">
                          <w:pPr>
                            <w:jc w:val="center"/>
                            <w:rPr>
                              <w:rFonts w:ascii="Arial" w:hAnsi="Arial" w:cs="Arial"/>
                              <w:sz w:val="12"/>
                              <w:szCs w:val="12"/>
                            </w:rPr>
                          </w:pPr>
                          <w:r w:rsidRPr="00413E1C">
                            <w:rPr>
                              <w:sz w:val="12"/>
                              <w:lang w:bidi="fr-FR"/>
                            </w:rPr>
                            <w:t>Knock down sur 60 min de la paroi</w:t>
                          </w:r>
                        </w:p>
                      </w:txbxContent>
                    </v:textbox>
                  </v:shape>
                  <v:shape id="Поле 254" o:spid="_x0000_s1252" type="#_x0000_t202" style="position:absolute;left:34251;top:12060;width:2319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" fillcolor="white [3201]" stroked="f" strokeweight=".5pt">
                    <v:textbox style="mso-fit-shape-to-text:t" inset="0,0,0,0">
                      <w:txbxContent>
                        <w:p w14:paraId="577E56F8" w14:textId="63143406" w:rsidR="0043306D" w:rsidRPr="00F5766B" w:rsidRDefault="00413E1C" w:rsidP="0043306D">
                          <w:pPr>
                            <w:jc w:val="center"/>
                            <w:rPr>
                              <w:rFonts w:ascii="Arial" w:hAnsi="Arial" w:cs="Arial"/>
                              <w:sz w:val="12"/>
                              <w:szCs w:val="12"/>
                            </w:rPr>
                          </w:pPr>
                          <w:r w:rsidRPr="00413E1C">
                            <w:rPr>
                              <w:sz w:val="12"/>
                              <w:lang w:bidi="fr-FR"/>
                            </w:rPr>
                            <w:t>Kisumu RSP aux nouvelles moustiquaires à base de pyréthrinoïdes+PBO/Paroi</w:t>
                          </w:r>
                        </w:p>
                      </w:txbxContent>
                    </v:textbox>
                  </v:shape>
                  <v:shape id="Поле 255" o:spid="_x0000_s1253" type="#_x0000_t202" style="position:absolute;left:24724;top:4950;width:10833;height:9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" fillcolor="white [3201]" stroked="f" strokeweight=".5pt">
                    <v:textbox style="mso-fit-shape-to-text:t" inset="0,0,0,0">
                      <w:txbxContent>
                        <w:p w14:paraId="0E9C3009" w14:textId="288BE1E1" w:rsidR="0043306D" w:rsidRPr="00F5766B" w:rsidRDefault="00413E1C" w:rsidP="0043306D">
                          <w:pPr>
                            <w:jc w:val="center"/>
                            <w:rPr>
                              <w:rFonts w:ascii="Arial" w:hAnsi="Arial" w:cs="Arial"/>
                              <w:sz w:val="12"/>
                              <w:szCs w:val="12"/>
                            </w:rPr>
                          </w:pPr>
                          <w:r w:rsidRPr="00413E1C">
                            <w:rPr>
                              <w:sz w:val="12"/>
                              <w:lang w:bidi="fr-FR"/>
                            </w:rPr>
                            <w:t>Mortalité sur 24 heures de la paroi</w:t>
                          </w:r>
                        </w:p>
                      </w:txbxContent>
                    </v:textbox>
                  </v:shape>
                  <v:shape id="Поле 256" o:spid="_x0000_s1254" type="#_x0000_t202" style="position:absolute;left:4323;top:28974;width:23190;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" fillcolor="white [3201]" stroked="f" strokeweight=".5pt">
                    <v:textbox style="mso-fit-shape-to-text:t" inset="0,0,0,0">
                      <w:txbxContent>
                        <w:p w14:paraId="205C37B0" w14:textId="209A34EE" w:rsidR="0043306D" w:rsidRPr="00F5766B" w:rsidRDefault="00413E1C" w:rsidP="0043306D">
                          <w:pPr>
                            <w:jc w:val="center"/>
                            <w:rPr>
                              <w:rFonts w:ascii="Arial" w:hAnsi="Arial" w:cs="Arial"/>
                              <w:sz w:val="12"/>
                              <w:szCs w:val="12"/>
                            </w:rPr>
                          </w:pPr>
                          <w:r w:rsidRPr="00413E1C">
                            <w:rPr>
                              <w:sz w:val="12"/>
                              <w:lang w:bidi="fr-FR"/>
                            </w:rPr>
                            <w:t>Kisumu RSP aux nouvelles moustiquaires pyréthrinoïdes+PBO/Toit</w:t>
                          </w:r>
                        </w:p>
                      </w:txbxContent>
                    </v:textbox>
                  </v:shape>
                  <v:shape id="Поле 257" o:spid="_x0000_s1255" type="#_x0000_t202" style="position:absolute;left:-5381;top:21253;width:10834;height:9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" fillcolor="white [3201]" stroked="f" strokeweight=".5pt">
                    <v:textbox style="mso-fit-shape-to-text:t" inset="0,0,0,0">
                      <w:txbxContent>
                        <w:p w14:paraId="4ACF6DEE" w14:textId="5CCC5BAA" w:rsidR="0043306D" w:rsidRPr="00F5766B" w:rsidRDefault="00413E1C" w:rsidP="0043306D">
                          <w:pPr>
                            <w:jc w:val="center"/>
                            <w:rPr>
                              <w:rFonts w:ascii="Arial" w:hAnsi="Arial" w:cs="Arial"/>
                              <w:sz w:val="12"/>
                              <w:szCs w:val="12"/>
                            </w:rPr>
                          </w:pPr>
                          <w:r w:rsidRPr="00413E1C">
                            <w:rPr>
                              <w:sz w:val="12"/>
                              <w:lang w:bidi="fr-FR"/>
                            </w:rPr>
                            <w:t>Knock down sur 60 min du toit</w:t>
                          </w:r>
                        </w:p>
                      </w:txbxContent>
                    </v:textbox>
                  </v:shape>
                  <v:shape id="Поле 258" o:spid="_x0000_s1256" type="#_x0000_t202" style="position:absolute;left:34257;top:28974;width:23190;height: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" fillcolor="white [3201]" stroked="f" strokeweight=".5pt">
                    <v:textbox style="mso-fit-shape-to-text:t" inset="0,0,0,0">
                      <w:txbxContent>
                        <w:p w14:paraId="633E3DCA" w14:textId="6508BC3F" w:rsidR="0043306D" w:rsidRPr="00F5766B" w:rsidRDefault="00413E1C" w:rsidP="0043306D">
                          <w:pPr>
                            <w:jc w:val="center"/>
                            <w:rPr>
                              <w:rFonts w:ascii="Arial" w:hAnsi="Arial" w:cs="Arial"/>
                              <w:sz w:val="12"/>
                              <w:szCs w:val="12"/>
                            </w:rPr>
                          </w:pPr>
                          <w:r w:rsidRPr="00413E1C">
                            <w:rPr>
                              <w:sz w:val="12"/>
                              <w:lang w:bidi="fr-FR"/>
                            </w:rPr>
                            <w:t>Kisumu RSP aux nouvelles moustiquaires pyréthrinoïdes+PBO/Toit</w:t>
                          </w:r>
                        </w:p>
                      </w:txbxContent>
                    </v:textbox>
                  </v:shape>
                  <v:shape id="Поле 259" o:spid="_x0000_s1257" type="#_x0000_t202" style="position:absolute;left:24811;top:21167;width:10833;height:9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" fillcolor="white [3201]" stroked="f" strokeweight=".5pt">
                    <v:textbox style="mso-fit-shape-to-text:t" inset="0,0,0,0">
                      <w:txbxContent>
                        <w:p w14:paraId="43F290DA" w14:textId="20CA3F9D" w:rsidR="0043306D" w:rsidRPr="00F5766B" w:rsidRDefault="00413E1C" w:rsidP="0043306D">
                          <w:pPr>
                            <w:jc w:val="center"/>
                            <w:rPr>
                              <w:rFonts w:ascii="Arial" w:hAnsi="Arial" w:cs="Arial"/>
                              <w:sz w:val="12"/>
                              <w:szCs w:val="12"/>
                            </w:rPr>
                          </w:pPr>
                          <w:r w:rsidRPr="00413E1C">
                            <w:rPr>
                              <w:sz w:val="12"/>
                              <w:lang w:bidi="fr-FR"/>
                            </w:rPr>
                            <w:t>Mortalité sur 24 heures du toit</w:t>
                          </w:r>
                        </w:p>
                      </w:txbxContent>
                    </v:textbox>
                  </v:shape>
                </v:group>
              </v:group>
            </w:pict>
          </mc:Fallback>
        </mc:AlternateContent>
      </w:r>
    </w:p>
    <w:p w14:paraId="1EE4ABF2" w14:textId="07801FB0" w:rsidR="007350E6" w:rsidRDefault="007350E6">
      <w:r>
        <w:rPr>
          <w:lang w:bidi="fr-FR"/>
        </w:rPr>
        <w:br w:type="page"/>
      </w:r>
    </w:p>
    <w:p w14:paraId="45A52527" w14:textId="32EC1C1D" w:rsidR="007F1C90" w:rsidRPr="00120AF1" w:rsidRDefault="00D105B9" w:rsidP="006776EC">
      <w:pPr>
        <w:pStyle w:val="FigureTitle"/>
      </w:pPr>
      <w:r w:rsidRPr="00120AF1">
        <w:rPr>
          <w:lang w:bidi="fr-FR"/>
        </w:rPr>
        <w:t xml:space="preserve">Figure 10.2.2 : Diagramme en boîte des tests biologiques en cône pour le témoin positif contre </w:t>
      </w:r>
      <w:r w:rsidRPr="00120AF1">
        <w:rPr>
          <w:i/>
          <w:lang w:bidi="fr-FR"/>
        </w:rPr>
        <w:t>An. gambiae</w:t>
      </w:r>
      <w:r w:rsidRPr="00120AF1">
        <w:rPr>
          <w:lang w:bidi="fr-FR"/>
        </w:rPr>
        <w:t xml:space="preserve"> Souche Kisumu RSP (Nouveaux pyréthrinoïdes uniquement)</w:t>
      </w:r>
    </w:p>
    <w:p w14:paraId="6AC671D9" w14:textId="597E6207" w:rsidR="007F1C90" w:rsidRPr="00120AF1" w:rsidRDefault="00B85C0D" w:rsidP="00E40D22">
      <w:pPr>
        <w:jc w:val="center"/>
        <w:rPr>
          <w:noProof/>
        </w:rPr>
      </w:pPr>
      <w:r>
        <w:rPr>
          <w:noProof/>
          <w:lang w:bidi="fr-FR"/>
        </w:rPr>
        <mc:AlternateContent>
          <mc:Choice Requires="wpg">
            <w:drawing>
              <wp:inline distT="0" distB="0" distL="0" distR="0" wp14:anchorId="2A76E5F7" wp14:editId="0000FA35">
                <wp:extent cx="5865963" cy="3103175"/>
                <wp:effectExtent l="0" t="0" r="1905" b="2540"/>
                <wp:docPr id="267" name="Группа 267"/>
                <wp:cNvGraphicFramePr/>
                <a:graphic xmlns:a="http://schemas.openxmlformats.org/drawingml/2006/main">
                  <a:graphicData uri="http://schemas.microsoft.com/office/word/2010/wordprocessingGroup">
                    <wpg:wgp>
                      <wpg:cNvGrpSpPr/>
                      <wpg:grpSpPr>
                        <a:xfrm>
                          <a:off x="0" y="0"/>
                          <a:ext cx="5865963" cy="3103175"/>
                          <a:chOff x="0" y="0"/>
                          <a:chExt cx="5865963" cy="3103175"/>
                        </a:xfrm>
                      </wpg:grpSpPr>
                      <pic:pic xmlns:pic="http://schemas.openxmlformats.org/drawingml/2006/picture">
                        <pic:nvPicPr>
                          <pic:cNvPr id="9" name="Image 9"/>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8627" y="0"/>
                            <a:ext cx="5857336" cy="3036498"/>
                          </a:xfrm>
                          <a:prstGeom prst="rect">
                            <a:avLst/>
                          </a:prstGeom>
                        </pic:spPr>
                      </pic:pic>
                      <wpg:grpSp>
                        <wpg:cNvPr id="266" name="Группа 266"/>
                        <wpg:cNvGrpSpPr/>
                        <wpg:grpSpPr>
                          <a:xfrm>
                            <a:off x="0" y="224287"/>
                            <a:ext cx="5738784" cy="2878888"/>
                            <a:chOff x="-43130" y="-94908"/>
                            <a:chExt cx="5739756" cy="2879499"/>
                          </a:xfrm>
                        </wpg:grpSpPr>
                        <wps:wsp>
                          <wps:cNvPr id="262" name="Поле 262"/>
                          <wps:cNvSpPr txBox="1"/>
                          <wps:spPr>
                            <a:xfrm>
                              <a:off x="371636" y="2578024"/>
                              <a:ext cx="2323223" cy="2064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3A8AE7" w14:textId="37CF6F75" w:rsidR="00DD299A" w:rsidRPr="00F5766B" w:rsidRDefault="00CA092D" w:rsidP="00DD299A">
                                <w:pPr>
                                  <w:jc w:val="center"/>
                                  <w:rPr>
                                    <w:rFonts w:ascii="Arial" w:hAnsi="Arial" w:cs="Arial"/>
                                    <w:sz w:val="14"/>
                                    <w:szCs w:val="14"/>
                                  </w:rPr>
                                </w:pPr>
                                <w:r w:rsidRPr="00CA092D">
                                  <w:rPr>
                                    <w:sz w:val="14"/>
                                    <w:lang w:bidi="fr-FR"/>
                                  </w:rPr>
                                  <w:t>Souche de Kisumu sensible à la nouvelle moustiquaire à base de pyréthrinoïdes uniquement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63" name="Поле 263"/>
                          <wps:cNvSpPr txBox="1"/>
                          <wps:spPr>
                            <a:xfrm>
                              <a:off x="3373403" y="2578172"/>
                              <a:ext cx="2323223" cy="2064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C2BD7D" w14:textId="7AE3BA5F" w:rsidR="00DD299A" w:rsidRPr="00F5766B" w:rsidRDefault="00CA092D" w:rsidP="00DD299A">
                                <w:pPr>
                                  <w:jc w:val="center"/>
                                  <w:rPr>
                                    <w:rFonts w:ascii="Arial" w:hAnsi="Arial" w:cs="Arial"/>
                                    <w:sz w:val="14"/>
                                    <w:szCs w:val="14"/>
                                  </w:rPr>
                                </w:pPr>
                                <w:r w:rsidRPr="00CA092D">
                                  <w:rPr>
                                    <w:sz w:val="14"/>
                                    <w:lang w:bidi="fr-FR"/>
                                  </w:rPr>
                                  <w:t>Souche de Kisumu sensible à la nouvelle moustiquaire à base de pyréthrinoïdes uniquement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64" name="Поле 264"/>
                          <wps:cNvSpPr txBox="1"/>
                          <wps:spPr>
                            <a:xfrm rot="16200000">
                              <a:off x="1842482" y="1012849"/>
                              <a:ext cx="2322830" cy="10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1FA349" w14:textId="17E7E388" w:rsidR="00DD299A" w:rsidRPr="00F5766B" w:rsidRDefault="00CA092D" w:rsidP="00DD299A">
                                <w:pPr>
                                  <w:jc w:val="center"/>
                                  <w:rPr>
                                    <w:rFonts w:ascii="Arial" w:hAnsi="Arial" w:cs="Arial"/>
                                    <w:sz w:val="14"/>
                                    <w:szCs w:val="14"/>
                                  </w:rPr>
                                </w:pPr>
                                <w:r w:rsidRPr="00CA092D">
                                  <w:rPr>
                                    <w:sz w:val="14"/>
                                    <w:lang w:bidi="fr-FR"/>
                                  </w:rPr>
                                  <w:t>Mortalité moyenne sur 24 heures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65" name="Поле 265"/>
                          <wps:cNvSpPr txBox="1"/>
                          <wps:spPr>
                            <a:xfrm rot="16200000">
                              <a:off x="-1150887" y="1038734"/>
                              <a:ext cx="2322830" cy="10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00A51A" w14:textId="4964C501" w:rsidR="00DD299A" w:rsidRPr="00F5766B" w:rsidRDefault="00CA092D" w:rsidP="00DD299A">
                                <w:pPr>
                                  <w:jc w:val="center"/>
                                  <w:rPr>
                                    <w:rFonts w:ascii="Arial" w:hAnsi="Arial" w:cs="Arial"/>
                                    <w:sz w:val="14"/>
                                    <w:szCs w:val="14"/>
                                  </w:rPr>
                                </w:pPr>
                                <w:r w:rsidRPr="00CA092D">
                                  <w:rPr>
                                    <w:sz w:val="14"/>
                                    <w:lang w:bidi="fr-FR"/>
                                  </w:rPr>
                                  <w:t>Knock down moyen de 60 minutes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inline>
            </w:drawing>
          </mc:Choice>
          <mc:Fallback>
            <w:pict>
              <v:group w14:anchorId="2A76E5F7" id="Группа 267" o:spid="_x0000_s1258" style="width:461.9pt;height:244.35pt;mso-position-horizontal-relative:char;mso-position-vertical-relative:line" coordsize="58659,31031"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">
                <v:shape id="Image 9" o:spid="_x0000_s1259" type="#_x0000_t75" style="position:absolute;left:86;width:58573;height:30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">
                  <v:imagedata r:id="rId62" o:title=""/>
                </v:shape>
                <v:group id="Группа 266" o:spid="_x0000_s1260" style="position:absolute;top:2242;width:57387;height:28789" coordorigin="-431,-949" coordsize="57397,28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Поле 262" o:spid="_x0000_s1261" type="#_x0000_t202" style="position:absolute;left:3716;top:25780;width:2323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" fillcolor="white [3201]" stroked="f" strokeweight=".5pt">
                    <v:textbox style="mso-fit-shape-to-text:t" inset="0,0,0,0">
                      <w:txbxContent>
                        <w:p w14:paraId="363A8AE7" w14:textId="37CF6F75" w:rsidR="00DD299A" w:rsidRPr="00F5766B" w:rsidRDefault="00CA092D" w:rsidP="00DD299A">
                          <w:pPr>
                            <w:jc w:val="center"/>
                            <w:rPr>
                              <w:rFonts w:ascii="Arial" w:hAnsi="Arial" w:cs="Arial"/>
                              <w:sz w:val="14"/>
                              <w:szCs w:val="14"/>
                            </w:rPr>
                          </w:pPr>
                          <w:r w:rsidRPr="00CA092D">
                            <w:rPr>
                              <w:sz w:val="14"/>
                              <w:lang w:bidi="fr-FR"/>
                            </w:rPr>
                            <w:t>Souche de Kisumu sensible à la nouvelle moustiquaire à base de pyréthrinoïdes uniquement</w:t>
                          </w:r>
                        </w:p>
                      </w:txbxContent>
                    </v:textbox>
                  </v:shape>
                  <v:shape id="Поле 263" o:spid="_x0000_s1262" type="#_x0000_t202" style="position:absolute;left:33734;top:25781;width:2323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" fillcolor="white [3201]" stroked="f" strokeweight=".5pt">
                    <v:textbox style="mso-fit-shape-to-text:t" inset="0,0,0,0">
                      <w:txbxContent>
                        <w:p w14:paraId="45C2BD7D" w14:textId="7AE3BA5F" w:rsidR="00DD299A" w:rsidRPr="00F5766B" w:rsidRDefault="00CA092D" w:rsidP="00DD299A">
                          <w:pPr>
                            <w:jc w:val="center"/>
                            <w:rPr>
                              <w:rFonts w:ascii="Arial" w:hAnsi="Arial" w:cs="Arial"/>
                              <w:sz w:val="14"/>
                              <w:szCs w:val="14"/>
                            </w:rPr>
                          </w:pPr>
                          <w:r w:rsidRPr="00CA092D">
                            <w:rPr>
                              <w:sz w:val="14"/>
                              <w:lang w:bidi="fr-FR"/>
                            </w:rPr>
                            <w:t>Souche de Kisumu sensible à la nouvelle moustiquaire à base de pyréthrinoïdes uniquement</w:t>
                          </w:r>
                        </w:p>
                      </w:txbxContent>
                    </v:textbox>
                  </v:shape>
                  <v:shape id="Поле 264" o:spid="_x0000_s1263" type="#_x0000_t202" style="position:absolute;left:18425;top:10128;width:23228;height:10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" fillcolor="white [3201]" stroked="f" strokeweight=".5pt">
                    <v:textbox style="mso-fit-shape-to-text:t" inset="0,0,0,0">
                      <w:txbxContent>
                        <w:p w14:paraId="351FA349" w14:textId="17E7E388" w:rsidR="00DD299A" w:rsidRPr="00F5766B" w:rsidRDefault="00CA092D" w:rsidP="00DD299A">
                          <w:pPr>
                            <w:jc w:val="center"/>
                            <w:rPr>
                              <w:rFonts w:ascii="Arial" w:hAnsi="Arial" w:cs="Arial"/>
                              <w:sz w:val="14"/>
                              <w:szCs w:val="14"/>
                            </w:rPr>
                          </w:pPr>
                          <w:r w:rsidRPr="00CA092D">
                            <w:rPr>
                              <w:sz w:val="14"/>
                              <w:lang w:bidi="fr-FR"/>
                            </w:rPr>
                            <w:t>Mortalité moyenne sur 24 heures</w:t>
                          </w:r>
                        </w:p>
                      </w:txbxContent>
                    </v:textbox>
                  </v:shape>
                  <v:shape id="Поле 265" o:spid="_x0000_s1264" type="#_x0000_t202" style="position:absolute;left:-11509;top:10388;width:23228;height:10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" fillcolor="white [3201]" stroked="f" strokeweight=".5pt">
                    <v:textbox style="mso-fit-shape-to-text:t" inset="0,0,0,0">
                      <w:txbxContent>
                        <w:p w14:paraId="2500A51A" w14:textId="4964C501" w:rsidR="00DD299A" w:rsidRPr="00F5766B" w:rsidRDefault="00CA092D" w:rsidP="00DD299A">
                          <w:pPr>
                            <w:jc w:val="center"/>
                            <w:rPr>
                              <w:rFonts w:ascii="Arial" w:hAnsi="Arial" w:cs="Arial"/>
                              <w:sz w:val="14"/>
                              <w:szCs w:val="14"/>
                            </w:rPr>
                          </w:pPr>
                          <w:r w:rsidRPr="00CA092D">
                            <w:rPr>
                              <w:sz w:val="14"/>
                              <w:lang w:bidi="fr-FR"/>
                            </w:rPr>
                            <w:t>Knock down moyen de 60 minutes</w:t>
                          </w:r>
                        </w:p>
                      </w:txbxContent>
                    </v:textbox>
                  </v:shape>
                </v:group>
                <w10:anchorlock/>
              </v:group>
            </w:pict>
          </mc:Fallback>
        </mc:AlternateContent>
      </w:r>
    </w:p>
    <w:p w14:paraId="5A0A83A6" w14:textId="07D7B83C" w:rsidR="007F1C90" w:rsidRPr="00120AF1" w:rsidRDefault="007F1C90" w:rsidP="007F1C90">
      <w:pPr>
        <w:rPr>
          <w:noProof/>
        </w:rPr>
      </w:pPr>
    </w:p>
    <w:p w14:paraId="60694DD8" w14:textId="2DC243C6" w:rsidR="007F1C90" w:rsidRPr="00120AF1" w:rsidRDefault="007F1C90" w:rsidP="006776EC">
      <w:pPr>
        <w:pStyle w:val="FigureTitle"/>
      </w:pPr>
    </w:p>
    <w:p w14:paraId="42DC4FCE" w14:textId="030B6B00" w:rsidR="007F1C90" w:rsidRPr="00120AF1" w:rsidRDefault="007F1C90" w:rsidP="006776EC">
      <w:pPr>
        <w:pStyle w:val="FigureTitle"/>
      </w:pPr>
      <w:r w:rsidRPr="00120AF1">
        <w:rPr>
          <w:lang w:bidi="fr-FR"/>
        </w:rPr>
        <w:t xml:space="preserve">Figure 10.3 : Diagramme en boîte des résultats des tests biologiques en cône pour déterminer l'efficacité résiduelle contre la souche sauvage </w:t>
      </w:r>
      <w:r w:rsidRPr="00120AF1">
        <w:rPr>
          <w:i/>
          <w:lang w:bidi="fr-FR"/>
        </w:rPr>
        <w:t>An. gambiae</w:t>
      </w:r>
      <w:r w:rsidRPr="00120AF1">
        <w:rPr>
          <w:lang w:bidi="fr-FR"/>
        </w:rPr>
        <w:t xml:space="preserve"> s.l.  Nyanza Lac</w:t>
      </w:r>
    </w:p>
    <w:p w14:paraId="18EE60BD" w14:textId="256386B8" w:rsidR="007F1C90" w:rsidRPr="00120AF1" w:rsidRDefault="00B85C0D" w:rsidP="007F1C90">
      <w:r>
        <w:rPr>
          <w:noProof/>
          <w:lang w:bidi="fr-FR"/>
        </w:rPr>
        <mc:AlternateContent>
          <mc:Choice Requires="wpg">
            <w:drawing>
              <wp:inline distT="0" distB="0" distL="0" distR="0" wp14:anchorId="6756AA4B" wp14:editId="408B6340">
                <wp:extent cx="6098875" cy="3433313"/>
                <wp:effectExtent l="0" t="0" r="0" b="0"/>
                <wp:docPr id="279" name="Группа 279"/>
                <wp:cNvGraphicFramePr/>
                <a:graphic xmlns:a="http://schemas.openxmlformats.org/drawingml/2006/main">
                  <a:graphicData uri="http://schemas.microsoft.com/office/word/2010/wordprocessingGroup">
                    <wpg:wgp>
                      <wpg:cNvGrpSpPr/>
                      <wpg:grpSpPr>
                        <a:xfrm>
                          <a:off x="0" y="0"/>
                          <a:ext cx="6098875" cy="3433313"/>
                          <a:chOff x="0" y="0"/>
                          <a:chExt cx="6098875" cy="3433313"/>
                        </a:xfrm>
                      </wpg:grpSpPr>
                      <pic:pic xmlns:pic="http://schemas.openxmlformats.org/drawingml/2006/picture">
                        <pic:nvPicPr>
                          <pic:cNvPr id="3" name="Picture 3"/>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98875" cy="3433313"/>
                          </a:xfrm>
                          <a:prstGeom prst="rect">
                            <a:avLst/>
                          </a:prstGeom>
                          <a:noFill/>
                        </pic:spPr>
                      </pic:pic>
                      <wpg:grpSp>
                        <wpg:cNvPr id="268" name="Группа 268"/>
                        <wpg:cNvGrpSpPr/>
                        <wpg:grpSpPr>
                          <a:xfrm>
                            <a:off x="0" y="163902"/>
                            <a:ext cx="5828466" cy="3202792"/>
                            <a:chOff x="-69016" y="13524"/>
                            <a:chExt cx="5828466" cy="3203176"/>
                          </a:xfrm>
                        </wpg:grpSpPr>
                        <wpg:grpSp>
                          <wpg:cNvPr id="269" name="Группа 269"/>
                          <wpg:cNvGrpSpPr/>
                          <wpg:grpSpPr>
                            <a:xfrm>
                              <a:off x="-69016" y="13524"/>
                              <a:ext cx="5828466" cy="1405916"/>
                              <a:chOff x="-188839" y="1306054"/>
                              <a:chExt cx="5840006" cy="1405808"/>
                            </a:xfrm>
                          </wpg:grpSpPr>
                          <wps:wsp>
                            <wps:cNvPr id="270" name="Поле 270"/>
                            <wps:cNvSpPr txBox="1"/>
                            <wps:spPr>
                              <a:xfrm>
                                <a:off x="329549" y="2617882"/>
                                <a:ext cx="2324100" cy="93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0BDF20" w14:textId="788570B8" w:rsidR="00B85C0D" w:rsidRPr="00F5766B" w:rsidRDefault="00B85C0D" w:rsidP="00B85C0D">
                                  <w:pPr>
                                    <w:jc w:val="center"/>
                                    <w:rPr>
                                      <w:rFonts w:ascii="Arial" w:hAnsi="Arial" w:cs="Arial"/>
                                      <w:sz w:val="12"/>
                                      <w:szCs w:val="12"/>
                                    </w:rPr>
                                  </w:pPr>
                                  <w:r w:rsidRPr="00B85C0D">
                                    <w:rPr>
                                      <w:sz w:val="12"/>
                                      <w:lang w:bidi="fr-FR"/>
                                    </w:rPr>
                                    <w:t>Souche Nyanza Lac aux moustiquaires PBO/Paroi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71" name="Поле 271"/>
                            <wps:cNvSpPr txBox="1"/>
                            <wps:spPr>
                              <a:xfrm rot="16200000">
                                <a:off x="-683570" y="1818040"/>
                                <a:ext cx="1083617" cy="941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3F14C3" w14:textId="426D53FD" w:rsidR="00B85C0D" w:rsidRPr="00F5766B" w:rsidRDefault="00B85C0D" w:rsidP="00B85C0D">
                                  <w:pPr>
                                    <w:jc w:val="center"/>
                                    <w:rPr>
                                      <w:rFonts w:ascii="Arial" w:hAnsi="Arial" w:cs="Arial"/>
                                      <w:sz w:val="12"/>
                                      <w:szCs w:val="12"/>
                                    </w:rPr>
                                  </w:pPr>
                                  <w:r w:rsidRPr="00B85C0D">
                                    <w:rPr>
                                      <w:sz w:val="12"/>
                                      <w:lang w:bidi="fr-FR"/>
                                    </w:rPr>
                                    <w:t>Knock down sur 60 min des parois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72" name="Поле 272"/>
                            <wps:cNvSpPr txBox="1"/>
                            <wps:spPr>
                              <a:xfrm>
                                <a:off x="3327067" y="2617882"/>
                                <a:ext cx="2324100" cy="93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018768" w14:textId="5E221F68" w:rsidR="00B85C0D" w:rsidRPr="00F5766B" w:rsidRDefault="00B85C0D" w:rsidP="00B85C0D">
                                  <w:pPr>
                                    <w:jc w:val="center"/>
                                    <w:rPr>
                                      <w:rFonts w:ascii="Arial" w:hAnsi="Arial" w:cs="Arial"/>
                                      <w:sz w:val="12"/>
                                      <w:szCs w:val="12"/>
                                    </w:rPr>
                                  </w:pPr>
                                  <w:r w:rsidRPr="00B85C0D">
                                    <w:rPr>
                                      <w:sz w:val="12"/>
                                      <w:lang w:bidi="fr-FR"/>
                                    </w:rPr>
                                    <w:t>Souche Nyanza Lac aux moustiquaires PBO/Paroi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73" name="Поле 273"/>
                            <wps:cNvSpPr txBox="1"/>
                            <wps:spPr>
                              <a:xfrm rot="16200000">
                                <a:off x="2417672" y="1800785"/>
                                <a:ext cx="1083617" cy="941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1DE5E6" w14:textId="7BEBFEDC" w:rsidR="00B85C0D" w:rsidRPr="00F5766B" w:rsidRDefault="00B85C0D" w:rsidP="00B85C0D">
                                  <w:pPr>
                                    <w:jc w:val="center"/>
                                    <w:rPr>
                                      <w:rFonts w:ascii="Arial" w:hAnsi="Arial" w:cs="Arial"/>
                                      <w:sz w:val="12"/>
                                      <w:szCs w:val="12"/>
                                    </w:rPr>
                                  </w:pPr>
                                  <w:r w:rsidRPr="00B85C0D">
                                    <w:rPr>
                                      <w:sz w:val="12"/>
                                      <w:lang w:bidi="fr-FR"/>
                                    </w:rPr>
                                    <w:t>Mortalité sur 24 heures des parois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274" name="Группа 274"/>
                          <wpg:cNvGrpSpPr/>
                          <wpg:grpSpPr>
                            <a:xfrm>
                              <a:off x="-60382" y="1790154"/>
                              <a:ext cx="5819832" cy="1426546"/>
                              <a:chOff x="-180188" y="1414821"/>
                              <a:chExt cx="5831355" cy="1426435"/>
                            </a:xfrm>
                          </wpg:grpSpPr>
                          <wps:wsp>
                            <wps:cNvPr id="275" name="Поле 275"/>
                            <wps:cNvSpPr txBox="1"/>
                            <wps:spPr>
                              <a:xfrm>
                                <a:off x="329549" y="2747272"/>
                                <a:ext cx="2324100" cy="93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B8D65E" w14:textId="2AD40C65" w:rsidR="00B85C0D" w:rsidRPr="00F5766B" w:rsidRDefault="00B85C0D" w:rsidP="00B85C0D">
                                  <w:pPr>
                                    <w:jc w:val="center"/>
                                    <w:rPr>
                                      <w:rFonts w:ascii="Arial" w:hAnsi="Arial" w:cs="Arial"/>
                                      <w:sz w:val="12"/>
                                      <w:szCs w:val="12"/>
                                    </w:rPr>
                                  </w:pPr>
                                  <w:r w:rsidRPr="00B85C0D">
                                    <w:rPr>
                                      <w:sz w:val="12"/>
                                      <w:lang w:bidi="fr-FR"/>
                                    </w:rPr>
                                    <w:t>Souche Nyanza Lac aux moustiquaires PBO/Toit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76" name="Поле 276"/>
                            <wps:cNvSpPr txBox="1"/>
                            <wps:spPr>
                              <a:xfrm rot="16200000">
                                <a:off x="-674919" y="1926805"/>
                                <a:ext cx="1083617" cy="941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8E575F" w14:textId="1B24B2E1" w:rsidR="00B85C0D" w:rsidRPr="00F5766B" w:rsidRDefault="00B85C0D" w:rsidP="00B85C0D">
                                  <w:pPr>
                                    <w:jc w:val="center"/>
                                    <w:rPr>
                                      <w:rFonts w:ascii="Arial" w:hAnsi="Arial" w:cs="Arial"/>
                                      <w:sz w:val="12"/>
                                      <w:szCs w:val="12"/>
                                    </w:rPr>
                                  </w:pPr>
                                  <w:r w:rsidRPr="00B85C0D">
                                    <w:rPr>
                                      <w:sz w:val="12"/>
                                      <w:lang w:bidi="fr-FR"/>
                                    </w:rPr>
                                    <w:t>Knock down sur 60 min du toit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77" name="Поле 277"/>
                            <wps:cNvSpPr txBox="1"/>
                            <wps:spPr>
                              <a:xfrm>
                                <a:off x="3327067" y="2747276"/>
                                <a:ext cx="2324100" cy="93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8BE2DE" w14:textId="360C1F49" w:rsidR="00B85C0D" w:rsidRPr="00F5766B" w:rsidRDefault="00B85C0D" w:rsidP="00B85C0D">
                                  <w:pPr>
                                    <w:jc w:val="center"/>
                                    <w:rPr>
                                      <w:rFonts w:ascii="Arial" w:hAnsi="Arial" w:cs="Arial"/>
                                      <w:sz w:val="12"/>
                                      <w:szCs w:val="12"/>
                                    </w:rPr>
                                  </w:pPr>
                                  <w:r w:rsidRPr="00B85C0D">
                                    <w:rPr>
                                      <w:sz w:val="12"/>
                                      <w:lang w:bidi="fr-FR"/>
                                    </w:rPr>
                                    <w:t>Souche Nyanza Lac aux moustiquaires PBO/Toit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78" name="Поле 278"/>
                            <wps:cNvSpPr txBox="1"/>
                            <wps:spPr>
                              <a:xfrm rot="16200000">
                                <a:off x="2417673" y="1909552"/>
                                <a:ext cx="1083617" cy="941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44D699" w14:textId="240C786D" w:rsidR="00B85C0D" w:rsidRPr="00F5766B" w:rsidRDefault="00B85C0D" w:rsidP="00B85C0D">
                                  <w:pPr>
                                    <w:jc w:val="center"/>
                                    <w:rPr>
                                      <w:rFonts w:ascii="Arial" w:hAnsi="Arial" w:cs="Arial"/>
                                      <w:sz w:val="12"/>
                                      <w:szCs w:val="12"/>
                                    </w:rPr>
                                  </w:pPr>
                                  <w:r w:rsidRPr="00B85C0D">
                                    <w:rPr>
                                      <w:sz w:val="12"/>
                                      <w:lang w:bidi="fr-FR"/>
                                    </w:rPr>
                                    <w:t>Mortalité sur 24 heures du toit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wgp>
                  </a:graphicData>
                </a:graphic>
              </wp:inline>
            </w:drawing>
          </mc:Choice>
          <mc:Fallback>
            <w:pict>
              <v:group w14:anchorId="6756AA4B" id="Группа 279" o:spid="_x0000_s1265" style="width:480.25pt;height:270.35pt;mso-position-horizontal-relative:char;mso-position-vertical-relative:line" coordsize="60988,34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">
                <v:shape id="Picture 3" o:spid="_x0000_s1266" type="#_x0000_t75" style="position:absolute;width:60988;height:34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">
                  <v:imagedata r:id="rId64" o:title=""/>
                </v:shape>
                <v:group id="Группа 268" o:spid="_x0000_s1267" style="position:absolute;top:1639;width:58284;height:32027" coordorigin="-690,135" coordsize="58284,3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group id="Группа 269" o:spid="_x0000_s1268" style="position:absolute;left:-690;top:135;width:58284;height:14059" coordorigin="-1888,13060" coordsize="58400,14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Поле 270" o:spid="_x0000_s1269" type="#_x0000_t202" style="position:absolute;left:3295;top:26178;width:23241;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" fillcolor="white [3201]" stroked="f" strokeweight=".5pt">
                      <v:textbox style="mso-fit-shape-to-text:t" inset="0,0,0,0">
                        <w:txbxContent>
                          <w:p w14:paraId="7B0BDF20" w14:textId="788570B8" w:rsidR="00B85C0D" w:rsidRPr="00F5766B" w:rsidRDefault="00B85C0D" w:rsidP="00B85C0D">
                            <w:pPr>
                              <w:jc w:val="center"/>
                              <w:rPr>
                                <w:rFonts w:ascii="Arial" w:hAnsi="Arial" w:cs="Arial"/>
                                <w:sz w:val="12"/>
                                <w:szCs w:val="12"/>
                              </w:rPr>
                            </w:pPr>
                            <w:r w:rsidRPr="00B85C0D">
                              <w:rPr>
                                <w:sz w:val="12"/>
                                <w:lang w:bidi="fr-FR"/>
                              </w:rPr>
                              <w:t>Souche Nyanza Lac aux moustiquaires PBO/Paroi</w:t>
                            </w:r>
                          </w:p>
                        </w:txbxContent>
                      </v:textbox>
                    </v:shape>
                    <v:shape id="Поле 271" o:spid="_x0000_s1270" type="#_x0000_t202" style="position:absolute;left:-6835;top:18180;width:10836;height:9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" fillcolor="white [3201]" stroked="f" strokeweight=".5pt">
                      <v:textbox style="mso-fit-shape-to-text:t" inset="0,0,0,0">
                        <w:txbxContent>
                          <w:p w14:paraId="543F14C3" w14:textId="426D53FD" w:rsidR="00B85C0D" w:rsidRPr="00F5766B" w:rsidRDefault="00B85C0D" w:rsidP="00B85C0D">
                            <w:pPr>
                              <w:jc w:val="center"/>
                              <w:rPr>
                                <w:rFonts w:ascii="Arial" w:hAnsi="Arial" w:cs="Arial"/>
                                <w:sz w:val="12"/>
                                <w:szCs w:val="12"/>
                              </w:rPr>
                            </w:pPr>
                            <w:r w:rsidRPr="00B85C0D">
                              <w:rPr>
                                <w:sz w:val="12"/>
                                <w:lang w:bidi="fr-FR"/>
                              </w:rPr>
                              <w:t>Knock down sur 60 min des parois</w:t>
                            </w:r>
                          </w:p>
                        </w:txbxContent>
                      </v:textbox>
                    </v:shape>
                    <v:shape id="Поле 272" o:spid="_x0000_s1271" type="#_x0000_t202" style="position:absolute;left:33270;top:26178;width:23241;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" fillcolor="white [3201]" stroked="f" strokeweight=".5pt">
                      <v:textbox style="mso-fit-shape-to-text:t" inset="0,0,0,0">
                        <w:txbxContent>
                          <w:p w14:paraId="5B018768" w14:textId="5E221F68" w:rsidR="00B85C0D" w:rsidRPr="00F5766B" w:rsidRDefault="00B85C0D" w:rsidP="00B85C0D">
                            <w:pPr>
                              <w:jc w:val="center"/>
                              <w:rPr>
                                <w:rFonts w:ascii="Arial" w:hAnsi="Arial" w:cs="Arial"/>
                                <w:sz w:val="12"/>
                                <w:szCs w:val="12"/>
                              </w:rPr>
                            </w:pPr>
                            <w:r w:rsidRPr="00B85C0D">
                              <w:rPr>
                                <w:sz w:val="12"/>
                                <w:lang w:bidi="fr-FR"/>
                              </w:rPr>
                              <w:t>Souche Nyanza Lac aux moustiquaires PBO/Paroi</w:t>
                            </w:r>
                          </w:p>
                        </w:txbxContent>
                      </v:textbox>
                    </v:shape>
                    <v:shape id="Поле 273" o:spid="_x0000_s1272" type="#_x0000_t202" style="position:absolute;left:24177;top:18007;width:10836;height:9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" fillcolor="white [3201]" stroked="f" strokeweight=".5pt">
                      <v:textbox style="mso-fit-shape-to-text:t" inset="0,0,0,0">
                        <w:txbxContent>
                          <w:p w14:paraId="7F1DE5E6" w14:textId="7BEBFEDC" w:rsidR="00B85C0D" w:rsidRPr="00F5766B" w:rsidRDefault="00B85C0D" w:rsidP="00B85C0D">
                            <w:pPr>
                              <w:jc w:val="center"/>
                              <w:rPr>
                                <w:rFonts w:ascii="Arial" w:hAnsi="Arial" w:cs="Arial"/>
                                <w:sz w:val="12"/>
                                <w:szCs w:val="12"/>
                              </w:rPr>
                            </w:pPr>
                            <w:r w:rsidRPr="00B85C0D">
                              <w:rPr>
                                <w:sz w:val="12"/>
                                <w:lang w:bidi="fr-FR"/>
                              </w:rPr>
                              <w:t>Mortalité sur 24 heures des parois</w:t>
                            </w:r>
                          </w:p>
                        </w:txbxContent>
                      </v:textbox>
                    </v:shape>
                  </v:group>
                  <v:group id="Группа 274" o:spid="_x0000_s1273" style="position:absolute;left:-603;top:17901;width:58197;height:14266" coordorigin="-1801,14148" coordsize="58313,1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Поле 275" o:spid="_x0000_s1274" type="#_x0000_t202" style="position:absolute;left:3295;top:27472;width:23241;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" fillcolor="white [3201]" stroked="f" strokeweight=".5pt">
                      <v:textbox style="mso-fit-shape-to-text:t" inset="0,0,0,0">
                        <w:txbxContent>
                          <w:p w14:paraId="41B8D65E" w14:textId="2AD40C65" w:rsidR="00B85C0D" w:rsidRPr="00F5766B" w:rsidRDefault="00B85C0D" w:rsidP="00B85C0D">
                            <w:pPr>
                              <w:jc w:val="center"/>
                              <w:rPr>
                                <w:rFonts w:ascii="Arial" w:hAnsi="Arial" w:cs="Arial"/>
                                <w:sz w:val="12"/>
                                <w:szCs w:val="12"/>
                              </w:rPr>
                            </w:pPr>
                            <w:r w:rsidRPr="00B85C0D">
                              <w:rPr>
                                <w:sz w:val="12"/>
                                <w:lang w:bidi="fr-FR"/>
                              </w:rPr>
                              <w:t>Souche Nyanza Lac aux moustiquaires PBO/Toit</w:t>
                            </w:r>
                          </w:p>
                        </w:txbxContent>
                      </v:textbox>
                    </v:shape>
                    <v:shape id="Поле 276" o:spid="_x0000_s1275" type="#_x0000_t202" style="position:absolute;left:-6748;top:19267;width:10836;height:9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" fillcolor="white [3201]" stroked="f" strokeweight=".5pt">
                      <v:textbox style="mso-fit-shape-to-text:t" inset="0,0,0,0">
                        <w:txbxContent>
                          <w:p w14:paraId="2A8E575F" w14:textId="1B24B2E1" w:rsidR="00B85C0D" w:rsidRPr="00F5766B" w:rsidRDefault="00B85C0D" w:rsidP="00B85C0D">
                            <w:pPr>
                              <w:jc w:val="center"/>
                              <w:rPr>
                                <w:rFonts w:ascii="Arial" w:hAnsi="Arial" w:cs="Arial"/>
                                <w:sz w:val="12"/>
                                <w:szCs w:val="12"/>
                              </w:rPr>
                            </w:pPr>
                            <w:r w:rsidRPr="00B85C0D">
                              <w:rPr>
                                <w:sz w:val="12"/>
                                <w:lang w:bidi="fr-FR"/>
                              </w:rPr>
                              <w:t>Knock down sur 60 min du toit</w:t>
                            </w:r>
                          </w:p>
                        </w:txbxContent>
                      </v:textbox>
                    </v:shape>
                    <v:shape id="Поле 277" o:spid="_x0000_s1276" type="#_x0000_t202" style="position:absolute;left:33270;top:27472;width:23241;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" fillcolor="white [3201]" stroked="f" strokeweight=".5pt">
                      <v:textbox style="mso-fit-shape-to-text:t" inset="0,0,0,0">
                        <w:txbxContent>
                          <w:p w14:paraId="618BE2DE" w14:textId="360C1F49" w:rsidR="00B85C0D" w:rsidRPr="00F5766B" w:rsidRDefault="00B85C0D" w:rsidP="00B85C0D">
                            <w:pPr>
                              <w:jc w:val="center"/>
                              <w:rPr>
                                <w:rFonts w:ascii="Arial" w:hAnsi="Arial" w:cs="Arial"/>
                                <w:sz w:val="12"/>
                                <w:szCs w:val="12"/>
                              </w:rPr>
                            </w:pPr>
                            <w:r w:rsidRPr="00B85C0D">
                              <w:rPr>
                                <w:sz w:val="12"/>
                                <w:lang w:bidi="fr-FR"/>
                              </w:rPr>
                              <w:t>Souche Nyanza Lac aux moustiquaires PBO/Toit</w:t>
                            </w:r>
                          </w:p>
                        </w:txbxContent>
                      </v:textbox>
                    </v:shape>
                    <v:shape id="Поле 278" o:spid="_x0000_s1277" type="#_x0000_t202" style="position:absolute;left:24177;top:19095;width:10836;height:9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" fillcolor="white [3201]" stroked="f" strokeweight=".5pt">
                      <v:textbox style="mso-fit-shape-to-text:t" inset="0,0,0,0">
                        <w:txbxContent>
                          <w:p w14:paraId="4F44D699" w14:textId="240C786D" w:rsidR="00B85C0D" w:rsidRPr="00F5766B" w:rsidRDefault="00B85C0D" w:rsidP="00B85C0D">
                            <w:pPr>
                              <w:jc w:val="center"/>
                              <w:rPr>
                                <w:rFonts w:ascii="Arial" w:hAnsi="Arial" w:cs="Arial"/>
                                <w:sz w:val="12"/>
                                <w:szCs w:val="12"/>
                              </w:rPr>
                            </w:pPr>
                            <w:r w:rsidRPr="00B85C0D">
                              <w:rPr>
                                <w:sz w:val="12"/>
                                <w:lang w:bidi="fr-FR"/>
                              </w:rPr>
                              <w:t>Mortalité sur 24 heures du toit</w:t>
                            </w:r>
                          </w:p>
                        </w:txbxContent>
                      </v:textbox>
                    </v:shape>
                  </v:group>
                </v:group>
                <w10:anchorlock/>
              </v:group>
            </w:pict>
          </mc:Fallback>
        </mc:AlternateContent>
      </w:r>
    </w:p>
    <w:p w14:paraId="5E51C27A" w14:textId="0FAD59C8" w:rsidR="007F1C90" w:rsidRPr="00120AF1" w:rsidRDefault="007F1C90" w:rsidP="007F1C90">
      <w:r w:rsidRPr="00120AF1">
        <w:rPr>
          <w:rStyle w:val="cf01"/>
          <w:lang w:bidi="fr-FR"/>
        </w:rPr>
        <w:t xml:space="preserve">Le diagramme en boîte montre la médiane (ligne), l'écart interquartile (boîte), les valeurs adjacentes (flèches) et les valeurs aberrantes (cercles). </w:t>
      </w:r>
      <w:r w:rsidRPr="00120AF1">
        <w:rPr>
          <w:lang w:bidi="fr-FR"/>
        </w:rPr>
        <w:br w:type="page"/>
      </w:r>
    </w:p>
    <w:p w14:paraId="019EBCAF" w14:textId="2485F8D5" w:rsidR="007F1C90" w:rsidRPr="00120AF1" w:rsidRDefault="00B17375" w:rsidP="00B17375">
      <w:pPr>
        <w:pStyle w:val="Heading3"/>
        <w:numPr>
          <w:ilvl w:val="0"/>
          <w:numId w:val="0"/>
        </w:numPr>
      </w:pPr>
      <w:bookmarkStart w:id="55" w:name="_Toc112942417"/>
      <w:r w:rsidRPr="00626985">
        <w:rPr>
          <w:b/>
          <w:sz w:val="24"/>
          <w:lang w:bidi="fr-FR"/>
        </w:rPr>
        <w:t>3.5.3</w:t>
      </w:r>
      <w:r w:rsidR="007F1C90" w:rsidRPr="00120AF1">
        <w:rPr>
          <w:lang w:bidi="fr-FR"/>
        </w:rPr>
        <w:t xml:space="preserve"> </w:t>
      </w:r>
      <w:r w:rsidR="007F1C90" w:rsidRPr="00120AF1">
        <w:rPr>
          <w:lang w:bidi="fr-FR"/>
        </w:rPr>
        <w:tab/>
        <w:t>Rapport sur la manipulation des moustiquaires et l'utilisation des MII sélectionnées pour les tests biologiques</w:t>
      </w:r>
      <w:bookmarkEnd w:id="55"/>
    </w:p>
    <w:p w14:paraId="41B92A70" w14:textId="0FFA2A04" w:rsidR="007F1C90" w:rsidRPr="00120AF1" w:rsidRDefault="007F1C90" w:rsidP="001C2CCD">
      <w:pPr>
        <w:pStyle w:val="1-DocText"/>
      </w:pPr>
      <w:r w:rsidRPr="00120AF1">
        <w:rPr>
          <w:lang w:bidi="fr-FR"/>
        </w:rPr>
        <w:t>Les tableaux 24-26 illustrent les détails de la manipulation et de l'utilisation rapportées pour les MII soumises aux tests biologiques. Dans l'ensemble, les moustiquaires collectées pour les tests biologiques étaient très similaires aux moustiquaires de cohorte.</w:t>
      </w:r>
    </w:p>
    <w:p w14:paraId="779DF29C" w14:textId="42D2ED1A" w:rsidR="007F1C90" w:rsidRPr="00120AF1" w:rsidRDefault="007F1C90" w:rsidP="001C2CCD">
      <w:pPr>
        <w:pStyle w:val="1-DocText"/>
      </w:pPr>
      <w:r w:rsidRPr="00120AF1">
        <w:rPr>
          <w:lang w:bidi="fr-FR"/>
        </w:rPr>
        <w:t xml:space="preserve">Au cycle de 24 mois, 67 % et 37 % (différence non statistiquement significative) des moustiquaires de tests biologiques retirées à Kirundo et Muyinga, respectivement, ont été trouvées suspendues au-dessus des espaces de couchage. Les moustiquaires de tests biologiques étaient plus susceptibles d'être utilisées sur un cadre de lit à Muyinga qu'à Kirundo (93 % contre 53 %, </w:t>
      </w:r>
      <w:r w:rsidRPr="00120AF1">
        <w:rPr>
          <w:i/>
          <w:lang w:bidi="fr-FR"/>
        </w:rPr>
        <w:t>p</w:t>
      </w:r>
      <w:r w:rsidRPr="00120AF1">
        <w:rPr>
          <w:lang w:bidi="fr-FR"/>
        </w:rPr>
        <w:t xml:space="preserve">&lt;0,005). À Kirundo comme à Muyinga, aucun enfant n'a été signalé comme ayant dormi seul sous une moustiquaire de test biologique à 24 mois. Les adultes dormaient seuls sous les moustiquaires des essais biologiques à Kirundo et Muyinga, respectivement 65 % et 50 % du temps. À 24 mois, 67 % et 73 % des moustiquaires de tests biologiques échantillonnées à Kirundo et Muyinga, respectivement, avaient été utilisées toutes les nuits au cours de la semaine précédente. À l'inverse, 33 % et 20 % des moustiquaires de tests biologiques n'ont pas été utilisées pendant la semaine précédente à Kirundo et Muyinga, respectivement. À Kirundo comme à Muyinga, 90 % des moustiquaires ont été utilisées de manière égale pendant la saison des pluies et la saison sèche. Toutes les moustiquaires de tests biologiques retirées pour examen au cours du cycle de 24 mois avaient déjà été lavées à Kirundo et 97 % des moustiquaires avaient déjà été lavées à Muyinga. Les moustiquaires de tests biologiques ont été lavées en moyenne 3 fois à Kirundo et 2 fois à Muyinga. Les barres de savon ont été utilisées à 100 % et 96 % lors des lavages à Kirundo et Muyinga, respectivement. L'ombre a été utilisée comme mode de séchage principal dans les deux sites d'étude, étant utilisée pour sécher 93 % des moustiquaires de tests biologiques lavées à Kirundo et 90 % des moustiquaires de tests biologiques lavées à Muyinga. </w:t>
      </w:r>
    </w:p>
    <w:p w14:paraId="73AB359A" w14:textId="5CB4E8B5" w:rsidR="007F1C90" w:rsidRPr="00120AF1" w:rsidRDefault="007F1C90" w:rsidP="005E1068">
      <w:pPr>
        <w:pStyle w:val="TableTitle"/>
      </w:pPr>
      <w:r w:rsidRPr="00120AF1">
        <w:rPr>
          <w:lang w:bidi="fr-FR"/>
        </w:rPr>
        <w:t>Tableau 24 : Manipulation des MII soumises aux tests biologiques</w:t>
      </w:r>
    </w:p>
    <w:tbl>
      <w:tblPr>
        <w:tblW w:w="6727" w:type="dxa"/>
        <w:jc w:val="center"/>
        <w:tblLook w:val="04A0" w:firstRow="1" w:lastRow="0" w:firstColumn="1" w:lastColumn="0" w:noHBand="0" w:noVBand="1"/>
      </w:tblPr>
      <w:tblGrid>
        <w:gridCol w:w="3870"/>
        <w:gridCol w:w="994"/>
        <w:gridCol w:w="960"/>
        <w:gridCol w:w="960"/>
      </w:tblGrid>
      <w:tr w:rsidR="007F1C90" w:rsidRPr="00120AF1" w14:paraId="3921ECCA" w14:textId="77777777" w:rsidTr="008664AF">
        <w:trPr>
          <w:trHeight w:val="290"/>
          <w:jc w:val="center"/>
        </w:trPr>
        <w:tc>
          <w:tcPr>
            <w:tcW w:w="3870" w:type="dxa"/>
            <w:tcBorders>
              <w:top w:val="single" w:sz="4" w:space="0" w:color="auto"/>
              <w:left w:val="nil"/>
              <w:bottom w:val="single" w:sz="4" w:space="0" w:color="auto"/>
              <w:right w:val="nil"/>
            </w:tcBorders>
            <w:shd w:val="clear" w:color="000000" w:fill="D0CECE"/>
            <w:vAlign w:val="center"/>
            <w:hideMark/>
          </w:tcPr>
          <w:p w14:paraId="0A343981" w14:textId="77777777" w:rsidR="007F1C90" w:rsidRPr="00120AF1" w:rsidRDefault="007F1C90" w:rsidP="008664AF">
            <w:pPr>
              <w:rPr>
                <w:rFonts w:ascii="Times New Roman" w:eastAsia="Times New Roman" w:hAnsi="Times New Roman" w:cs="Times New Roman"/>
                <w:color w:val="000000"/>
                <w:sz w:val="20"/>
                <w:szCs w:val="20"/>
              </w:rPr>
            </w:pPr>
            <w:r w:rsidRPr="00120AF1">
              <w:rPr>
                <w:sz w:val="20"/>
                <w:lang w:bidi="fr-FR"/>
              </w:rPr>
              <w:t> </w:t>
            </w:r>
          </w:p>
        </w:tc>
        <w:tc>
          <w:tcPr>
            <w:tcW w:w="937"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108EBFBD" w14:textId="77777777" w:rsidR="007F1C90" w:rsidRPr="00120AF1" w:rsidRDefault="007F1C90" w:rsidP="008664AF">
            <w:pPr>
              <w:jc w:val="center"/>
              <w:rPr>
                <w:rFonts w:eastAsia="Times New Roman" w:cs="Calibri"/>
                <w:b/>
                <w:bCs/>
                <w:color w:val="000000"/>
                <w:sz w:val="20"/>
                <w:szCs w:val="20"/>
              </w:rPr>
            </w:pPr>
            <w:r w:rsidRPr="00120AF1">
              <w:rPr>
                <w:b/>
                <w:sz w:val="20"/>
                <w:lang w:bidi="fr-FR"/>
              </w:rPr>
              <w:t>Base de référence</w:t>
            </w:r>
          </w:p>
        </w:tc>
        <w:tc>
          <w:tcPr>
            <w:tcW w:w="960" w:type="dxa"/>
            <w:tcBorders>
              <w:top w:val="single" w:sz="4" w:space="0" w:color="auto"/>
              <w:left w:val="nil"/>
              <w:bottom w:val="single" w:sz="4" w:space="0" w:color="auto"/>
              <w:right w:val="nil"/>
            </w:tcBorders>
            <w:shd w:val="clear" w:color="000000" w:fill="D0CECE"/>
            <w:vAlign w:val="center"/>
            <w:hideMark/>
          </w:tcPr>
          <w:p w14:paraId="4F5E8023" w14:textId="77777777" w:rsidR="007F1C90" w:rsidRPr="00120AF1" w:rsidRDefault="007F1C90" w:rsidP="008664AF">
            <w:pPr>
              <w:jc w:val="center"/>
              <w:rPr>
                <w:rFonts w:eastAsia="Times New Roman" w:cs="Calibri"/>
                <w:b/>
                <w:bCs/>
                <w:color w:val="000000"/>
                <w:sz w:val="20"/>
                <w:szCs w:val="20"/>
              </w:rPr>
            </w:pPr>
            <w:r w:rsidRPr="00120AF1">
              <w:rPr>
                <w:b/>
                <w:sz w:val="20"/>
                <w:lang w:bidi="fr-FR"/>
              </w:rPr>
              <w:t>12 mois</w:t>
            </w:r>
          </w:p>
        </w:tc>
        <w:tc>
          <w:tcPr>
            <w:tcW w:w="960" w:type="dxa"/>
            <w:tcBorders>
              <w:top w:val="single" w:sz="4" w:space="0" w:color="auto"/>
              <w:left w:val="single" w:sz="4" w:space="0" w:color="auto"/>
              <w:bottom w:val="single" w:sz="4" w:space="0" w:color="auto"/>
              <w:right w:val="nil"/>
            </w:tcBorders>
            <w:shd w:val="clear" w:color="000000" w:fill="D0CECE"/>
            <w:vAlign w:val="center"/>
            <w:hideMark/>
          </w:tcPr>
          <w:p w14:paraId="7766ADAE" w14:textId="77777777" w:rsidR="007F1C90" w:rsidRPr="00120AF1" w:rsidRDefault="007F1C90" w:rsidP="008664AF">
            <w:pPr>
              <w:jc w:val="center"/>
              <w:rPr>
                <w:rFonts w:eastAsia="Times New Roman" w:cs="Calibri"/>
                <w:b/>
                <w:bCs/>
                <w:color w:val="000000"/>
                <w:sz w:val="20"/>
                <w:szCs w:val="20"/>
              </w:rPr>
            </w:pPr>
            <w:r w:rsidRPr="00120AF1">
              <w:rPr>
                <w:b/>
                <w:sz w:val="20"/>
                <w:lang w:bidi="fr-FR"/>
              </w:rPr>
              <w:t>24 mois</w:t>
            </w:r>
          </w:p>
        </w:tc>
      </w:tr>
      <w:tr w:rsidR="007F1C90" w:rsidRPr="00120AF1" w14:paraId="2F6CF9AC" w14:textId="77777777" w:rsidTr="008664AF">
        <w:trPr>
          <w:trHeight w:val="290"/>
          <w:jc w:val="center"/>
        </w:trPr>
        <w:tc>
          <w:tcPr>
            <w:tcW w:w="3870" w:type="dxa"/>
            <w:tcBorders>
              <w:top w:val="single" w:sz="4" w:space="0" w:color="auto"/>
              <w:left w:val="nil"/>
              <w:bottom w:val="single" w:sz="4" w:space="0" w:color="auto"/>
              <w:right w:val="single" w:sz="4" w:space="0" w:color="auto"/>
            </w:tcBorders>
            <w:shd w:val="clear" w:color="000000" w:fill="F2F2F2"/>
            <w:vAlign w:val="center"/>
            <w:hideMark/>
          </w:tcPr>
          <w:p w14:paraId="6585CF88" w14:textId="77777777" w:rsidR="007F1C90" w:rsidRPr="00120AF1" w:rsidRDefault="007F1C90" w:rsidP="008664AF">
            <w:pPr>
              <w:rPr>
                <w:rFonts w:eastAsia="Times New Roman" w:cs="Calibri"/>
                <w:b/>
                <w:bCs/>
                <w:color w:val="000000"/>
                <w:sz w:val="20"/>
                <w:szCs w:val="20"/>
              </w:rPr>
            </w:pPr>
            <w:r w:rsidRPr="00120AF1">
              <w:rPr>
                <w:b/>
                <w:sz w:val="20"/>
                <w:lang w:bidi="fr-FR"/>
              </w:rPr>
              <w:t>Kirundo</w:t>
            </w:r>
          </w:p>
        </w:tc>
        <w:tc>
          <w:tcPr>
            <w:tcW w:w="937" w:type="dxa"/>
            <w:tcBorders>
              <w:top w:val="nil"/>
              <w:left w:val="nil"/>
              <w:bottom w:val="single" w:sz="4" w:space="0" w:color="auto"/>
              <w:right w:val="single" w:sz="4" w:space="0" w:color="auto"/>
            </w:tcBorders>
            <w:shd w:val="clear" w:color="000000" w:fill="F2F2F2"/>
            <w:vAlign w:val="center"/>
            <w:hideMark/>
          </w:tcPr>
          <w:p w14:paraId="59777F8D" w14:textId="77777777" w:rsidR="007F1C90" w:rsidRPr="00120AF1" w:rsidRDefault="007F1C90" w:rsidP="008664AF">
            <w:pPr>
              <w:jc w:val="center"/>
              <w:rPr>
                <w:rFonts w:eastAsia="Times New Roman" w:cs="Calibri"/>
                <w:b/>
                <w:bCs/>
                <w:color w:val="000000"/>
                <w:sz w:val="20"/>
                <w:szCs w:val="20"/>
              </w:rPr>
            </w:pPr>
            <w:r w:rsidRPr="00120AF1">
              <w:rPr>
                <w:b/>
                <w:sz w:val="20"/>
                <w:lang w:bidi="fr-FR"/>
              </w:rPr>
              <w:t> </w:t>
            </w:r>
          </w:p>
        </w:tc>
        <w:tc>
          <w:tcPr>
            <w:tcW w:w="960" w:type="dxa"/>
            <w:tcBorders>
              <w:top w:val="nil"/>
              <w:left w:val="nil"/>
              <w:bottom w:val="single" w:sz="4" w:space="0" w:color="auto"/>
              <w:right w:val="nil"/>
            </w:tcBorders>
            <w:shd w:val="clear" w:color="000000" w:fill="F2F2F2"/>
            <w:vAlign w:val="center"/>
            <w:hideMark/>
          </w:tcPr>
          <w:p w14:paraId="58653AAF" w14:textId="77777777" w:rsidR="007F1C90" w:rsidRPr="00120AF1" w:rsidRDefault="007F1C90" w:rsidP="008664AF">
            <w:pPr>
              <w:jc w:val="center"/>
              <w:rPr>
                <w:rFonts w:eastAsia="Times New Roman" w:cs="Calibri"/>
                <w:b/>
                <w:bCs/>
                <w:color w:val="000000"/>
                <w:sz w:val="20"/>
                <w:szCs w:val="20"/>
              </w:rPr>
            </w:pPr>
            <w:r w:rsidRPr="00120AF1">
              <w:rPr>
                <w:b/>
                <w:sz w:val="20"/>
                <w:lang w:bidi="fr-FR"/>
              </w:rPr>
              <w:t> </w:t>
            </w:r>
          </w:p>
        </w:tc>
        <w:tc>
          <w:tcPr>
            <w:tcW w:w="960" w:type="dxa"/>
            <w:tcBorders>
              <w:top w:val="nil"/>
              <w:left w:val="single" w:sz="4" w:space="0" w:color="auto"/>
              <w:bottom w:val="single" w:sz="4" w:space="0" w:color="auto"/>
              <w:right w:val="nil"/>
            </w:tcBorders>
            <w:shd w:val="clear" w:color="000000" w:fill="F2F2F2"/>
            <w:vAlign w:val="center"/>
            <w:hideMark/>
          </w:tcPr>
          <w:p w14:paraId="3E892C15" w14:textId="77777777" w:rsidR="007F1C90" w:rsidRPr="00120AF1" w:rsidRDefault="007F1C90" w:rsidP="008664AF">
            <w:pPr>
              <w:jc w:val="center"/>
              <w:rPr>
                <w:rFonts w:eastAsia="Times New Roman" w:cs="Calibri"/>
                <w:b/>
                <w:bCs/>
                <w:color w:val="000000"/>
                <w:sz w:val="20"/>
                <w:szCs w:val="20"/>
              </w:rPr>
            </w:pPr>
            <w:r w:rsidRPr="00120AF1">
              <w:rPr>
                <w:b/>
                <w:sz w:val="20"/>
                <w:lang w:bidi="fr-FR"/>
              </w:rPr>
              <w:t> </w:t>
            </w:r>
          </w:p>
        </w:tc>
      </w:tr>
      <w:tr w:rsidR="007F1C90" w:rsidRPr="00120AF1" w14:paraId="6B5915CA"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02B2FF60" w14:textId="77777777" w:rsidR="007F1C90" w:rsidRPr="00120AF1" w:rsidRDefault="007F1C90" w:rsidP="008664AF">
            <w:pPr>
              <w:rPr>
                <w:rFonts w:eastAsia="Times New Roman" w:cs="Calibri"/>
                <w:color w:val="000000"/>
                <w:sz w:val="20"/>
                <w:szCs w:val="20"/>
              </w:rPr>
            </w:pPr>
            <w:r w:rsidRPr="00120AF1">
              <w:rPr>
                <w:sz w:val="20"/>
                <w:lang w:bidi="fr-FR"/>
              </w:rPr>
              <w:t>Endroit trouvé</w:t>
            </w:r>
          </w:p>
        </w:tc>
        <w:tc>
          <w:tcPr>
            <w:tcW w:w="937" w:type="dxa"/>
            <w:tcBorders>
              <w:top w:val="nil"/>
              <w:left w:val="single" w:sz="4" w:space="0" w:color="auto"/>
              <w:bottom w:val="nil"/>
              <w:right w:val="single" w:sz="4" w:space="0" w:color="auto"/>
            </w:tcBorders>
            <w:shd w:val="clear" w:color="auto" w:fill="auto"/>
            <w:vAlign w:val="center"/>
            <w:hideMark/>
          </w:tcPr>
          <w:p w14:paraId="27FBA8B8" w14:textId="77777777" w:rsidR="007F1C90" w:rsidRPr="00120AF1" w:rsidRDefault="007F1C90" w:rsidP="008664AF">
            <w:pPr>
              <w:jc w:val="center"/>
              <w:rPr>
                <w:rFonts w:eastAsia="Times New Roman" w:cs="Calibri"/>
                <w:color w:val="000000"/>
                <w:sz w:val="20"/>
                <w:szCs w:val="20"/>
              </w:rPr>
            </w:pPr>
            <w:r w:rsidRPr="00120AF1">
              <w:rPr>
                <w:sz w:val="20"/>
                <w:lang w:bidi="fr-FR"/>
              </w:rPr>
              <w:t>N=30</w:t>
            </w:r>
          </w:p>
        </w:tc>
        <w:tc>
          <w:tcPr>
            <w:tcW w:w="960" w:type="dxa"/>
            <w:tcBorders>
              <w:top w:val="nil"/>
              <w:left w:val="nil"/>
              <w:bottom w:val="nil"/>
              <w:right w:val="nil"/>
            </w:tcBorders>
            <w:shd w:val="clear" w:color="auto" w:fill="auto"/>
            <w:vAlign w:val="center"/>
            <w:hideMark/>
          </w:tcPr>
          <w:p w14:paraId="7C846014" w14:textId="77777777" w:rsidR="007F1C90" w:rsidRPr="00120AF1" w:rsidRDefault="007F1C90" w:rsidP="008664AF">
            <w:pPr>
              <w:jc w:val="center"/>
              <w:rPr>
                <w:rFonts w:eastAsia="Times New Roman" w:cs="Calibri"/>
                <w:color w:val="000000"/>
                <w:sz w:val="20"/>
                <w:szCs w:val="20"/>
              </w:rPr>
            </w:pPr>
            <w:r w:rsidRPr="00120AF1">
              <w:rPr>
                <w:sz w:val="20"/>
                <w:lang w:bidi="fr-FR"/>
              </w:rPr>
              <w:t>N=26*</w:t>
            </w:r>
          </w:p>
        </w:tc>
        <w:tc>
          <w:tcPr>
            <w:tcW w:w="960" w:type="dxa"/>
            <w:tcBorders>
              <w:top w:val="nil"/>
              <w:left w:val="single" w:sz="4" w:space="0" w:color="auto"/>
              <w:bottom w:val="nil"/>
              <w:right w:val="nil"/>
            </w:tcBorders>
            <w:shd w:val="clear" w:color="auto" w:fill="auto"/>
            <w:vAlign w:val="center"/>
            <w:hideMark/>
          </w:tcPr>
          <w:p w14:paraId="7D66C9CF" w14:textId="77777777" w:rsidR="007F1C90" w:rsidRPr="00120AF1" w:rsidRDefault="007F1C90" w:rsidP="008664AF">
            <w:pPr>
              <w:jc w:val="center"/>
              <w:rPr>
                <w:rFonts w:eastAsia="Times New Roman" w:cs="Calibri"/>
                <w:color w:val="000000"/>
                <w:sz w:val="20"/>
                <w:szCs w:val="20"/>
              </w:rPr>
            </w:pPr>
            <w:r w:rsidRPr="00120AF1">
              <w:rPr>
                <w:sz w:val="20"/>
                <w:lang w:bidi="fr-FR"/>
              </w:rPr>
              <w:t>N=30</w:t>
            </w:r>
          </w:p>
        </w:tc>
      </w:tr>
      <w:tr w:rsidR="007F1C90" w:rsidRPr="00120AF1" w14:paraId="62151BB6"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53A5CF82"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Suspendues et pliées ou nouées</w:t>
            </w:r>
          </w:p>
        </w:tc>
        <w:tc>
          <w:tcPr>
            <w:tcW w:w="937" w:type="dxa"/>
            <w:tcBorders>
              <w:top w:val="nil"/>
              <w:left w:val="single" w:sz="4" w:space="0" w:color="auto"/>
              <w:bottom w:val="nil"/>
              <w:right w:val="single" w:sz="4" w:space="0" w:color="auto"/>
            </w:tcBorders>
            <w:shd w:val="clear" w:color="auto" w:fill="auto"/>
            <w:noWrap/>
            <w:vAlign w:val="center"/>
            <w:hideMark/>
          </w:tcPr>
          <w:p w14:paraId="1B168213" w14:textId="77777777" w:rsidR="007F1C90" w:rsidRPr="00120AF1" w:rsidRDefault="007F1C90" w:rsidP="008664AF">
            <w:pPr>
              <w:jc w:val="right"/>
              <w:rPr>
                <w:rFonts w:eastAsia="Times New Roman" w:cs="Calibri"/>
                <w:color w:val="000000"/>
                <w:sz w:val="20"/>
                <w:szCs w:val="20"/>
              </w:rPr>
            </w:pPr>
            <w:r w:rsidRPr="00120AF1">
              <w:rPr>
                <w:sz w:val="20"/>
                <w:lang w:bidi="fr-FR"/>
              </w:rPr>
              <w:t>6,7 %</w:t>
            </w:r>
          </w:p>
        </w:tc>
        <w:tc>
          <w:tcPr>
            <w:tcW w:w="960" w:type="dxa"/>
            <w:tcBorders>
              <w:top w:val="nil"/>
              <w:left w:val="nil"/>
              <w:bottom w:val="nil"/>
              <w:right w:val="nil"/>
            </w:tcBorders>
            <w:shd w:val="clear" w:color="auto" w:fill="auto"/>
            <w:noWrap/>
            <w:vAlign w:val="center"/>
            <w:hideMark/>
          </w:tcPr>
          <w:p w14:paraId="4988D032" w14:textId="77777777" w:rsidR="007F1C90" w:rsidRPr="00120AF1" w:rsidRDefault="007F1C90" w:rsidP="008664AF">
            <w:pPr>
              <w:jc w:val="right"/>
              <w:rPr>
                <w:rFonts w:eastAsia="Times New Roman" w:cs="Calibri"/>
                <w:color w:val="000000"/>
                <w:sz w:val="20"/>
                <w:szCs w:val="20"/>
              </w:rPr>
            </w:pPr>
            <w:r w:rsidRPr="00120AF1">
              <w:rPr>
                <w:sz w:val="20"/>
                <w:lang w:bidi="fr-FR"/>
              </w:rPr>
              <w:t>15,4 %</w:t>
            </w:r>
          </w:p>
        </w:tc>
        <w:tc>
          <w:tcPr>
            <w:tcW w:w="960" w:type="dxa"/>
            <w:tcBorders>
              <w:top w:val="nil"/>
              <w:left w:val="single" w:sz="4" w:space="0" w:color="auto"/>
              <w:bottom w:val="nil"/>
              <w:right w:val="nil"/>
            </w:tcBorders>
            <w:shd w:val="clear" w:color="auto" w:fill="auto"/>
            <w:noWrap/>
            <w:vAlign w:val="center"/>
            <w:hideMark/>
          </w:tcPr>
          <w:p w14:paraId="20A7D7F8"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r>
      <w:tr w:rsidR="007F1C90" w:rsidRPr="00120AF1" w14:paraId="39E5DF4A"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5ED4EE0E"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Suspendues et lâches</w:t>
            </w:r>
          </w:p>
        </w:tc>
        <w:tc>
          <w:tcPr>
            <w:tcW w:w="937" w:type="dxa"/>
            <w:tcBorders>
              <w:top w:val="nil"/>
              <w:left w:val="single" w:sz="4" w:space="0" w:color="auto"/>
              <w:bottom w:val="nil"/>
              <w:right w:val="single" w:sz="4" w:space="0" w:color="auto"/>
            </w:tcBorders>
            <w:shd w:val="clear" w:color="auto" w:fill="auto"/>
            <w:noWrap/>
            <w:vAlign w:val="center"/>
            <w:hideMark/>
          </w:tcPr>
          <w:p w14:paraId="29BD803B" w14:textId="77777777" w:rsidR="007F1C90" w:rsidRPr="00120AF1" w:rsidRDefault="007F1C90" w:rsidP="008664AF">
            <w:pPr>
              <w:jc w:val="right"/>
              <w:rPr>
                <w:rFonts w:eastAsia="Times New Roman" w:cs="Calibri"/>
                <w:color w:val="000000"/>
                <w:sz w:val="20"/>
                <w:szCs w:val="20"/>
              </w:rPr>
            </w:pPr>
            <w:r w:rsidRPr="00120AF1">
              <w:rPr>
                <w:sz w:val="20"/>
                <w:lang w:bidi="fr-FR"/>
              </w:rPr>
              <w:t>63,3 %</w:t>
            </w:r>
          </w:p>
        </w:tc>
        <w:tc>
          <w:tcPr>
            <w:tcW w:w="960" w:type="dxa"/>
            <w:tcBorders>
              <w:top w:val="nil"/>
              <w:left w:val="nil"/>
              <w:bottom w:val="nil"/>
              <w:right w:val="nil"/>
            </w:tcBorders>
            <w:shd w:val="clear" w:color="auto" w:fill="auto"/>
            <w:noWrap/>
            <w:vAlign w:val="center"/>
            <w:hideMark/>
          </w:tcPr>
          <w:p w14:paraId="65ED158C" w14:textId="77777777" w:rsidR="007F1C90" w:rsidRPr="00120AF1" w:rsidRDefault="007F1C90" w:rsidP="008664AF">
            <w:pPr>
              <w:jc w:val="right"/>
              <w:rPr>
                <w:rFonts w:eastAsia="Times New Roman" w:cs="Calibri"/>
                <w:color w:val="000000"/>
                <w:sz w:val="20"/>
                <w:szCs w:val="20"/>
              </w:rPr>
            </w:pPr>
            <w:r w:rsidRPr="00120AF1">
              <w:rPr>
                <w:sz w:val="20"/>
                <w:lang w:bidi="fr-FR"/>
              </w:rPr>
              <w:t>69,2 %</w:t>
            </w:r>
          </w:p>
        </w:tc>
        <w:tc>
          <w:tcPr>
            <w:tcW w:w="960" w:type="dxa"/>
            <w:tcBorders>
              <w:top w:val="nil"/>
              <w:left w:val="single" w:sz="4" w:space="0" w:color="auto"/>
              <w:bottom w:val="nil"/>
              <w:right w:val="nil"/>
            </w:tcBorders>
            <w:shd w:val="clear" w:color="auto" w:fill="auto"/>
            <w:noWrap/>
            <w:vAlign w:val="center"/>
            <w:hideMark/>
          </w:tcPr>
          <w:p w14:paraId="53608BF4" w14:textId="77777777" w:rsidR="007F1C90" w:rsidRPr="00120AF1" w:rsidRDefault="007F1C90" w:rsidP="008664AF">
            <w:pPr>
              <w:jc w:val="right"/>
              <w:rPr>
                <w:rFonts w:eastAsia="Times New Roman" w:cs="Calibri"/>
                <w:color w:val="000000"/>
                <w:sz w:val="20"/>
                <w:szCs w:val="20"/>
              </w:rPr>
            </w:pPr>
            <w:r w:rsidRPr="00120AF1">
              <w:rPr>
                <w:sz w:val="20"/>
                <w:lang w:bidi="fr-FR"/>
              </w:rPr>
              <w:t>66,7 %</w:t>
            </w:r>
          </w:p>
        </w:tc>
      </w:tr>
      <w:tr w:rsidR="007F1C90" w:rsidRPr="00120AF1" w14:paraId="44F1E49A"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42B3F6F2"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Non suspendues</w:t>
            </w:r>
          </w:p>
        </w:tc>
        <w:tc>
          <w:tcPr>
            <w:tcW w:w="937" w:type="dxa"/>
            <w:tcBorders>
              <w:top w:val="nil"/>
              <w:left w:val="single" w:sz="4" w:space="0" w:color="auto"/>
              <w:bottom w:val="nil"/>
              <w:right w:val="single" w:sz="4" w:space="0" w:color="auto"/>
            </w:tcBorders>
            <w:shd w:val="clear" w:color="auto" w:fill="auto"/>
            <w:noWrap/>
            <w:vAlign w:val="center"/>
            <w:hideMark/>
          </w:tcPr>
          <w:p w14:paraId="0D156C52"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c>
          <w:tcPr>
            <w:tcW w:w="960" w:type="dxa"/>
            <w:tcBorders>
              <w:top w:val="nil"/>
              <w:left w:val="nil"/>
              <w:bottom w:val="nil"/>
              <w:right w:val="nil"/>
            </w:tcBorders>
            <w:shd w:val="clear" w:color="auto" w:fill="auto"/>
            <w:noWrap/>
            <w:vAlign w:val="center"/>
            <w:hideMark/>
          </w:tcPr>
          <w:p w14:paraId="09E9476E" w14:textId="77777777" w:rsidR="007F1C90" w:rsidRPr="00120AF1" w:rsidRDefault="007F1C90" w:rsidP="008664AF">
            <w:pPr>
              <w:jc w:val="right"/>
              <w:rPr>
                <w:rFonts w:eastAsia="Times New Roman" w:cs="Calibri"/>
                <w:color w:val="000000"/>
                <w:sz w:val="20"/>
                <w:szCs w:val="20"/>
              </w:rPr>
            </w:pPr>
            <w:r w:rsidRPr="00120AF1">
              <w:rPr>
                <w:sz w:val="20"/>
                <w:lang w:bidi="fr-FR"/>
              </w:rPr>
              <w:t>11,5 %</w:t>
            </w:r>
          </w:p>
        </w:tc>
        <w:tc>
          <w:tcPr>
            <w:tcW w:w="960" w:type="dxa"/>
            <w:tcBorders>
              <w:top w:val="nil"/>
              <w:left w:val="single" w:sz="4" w:space="0" w:color="auto"/>
              <w:bottom w:val="nil"/>
              <w:right w:val="nil"/>
            </w:tcBorders>
            <w:shd w:val="clear" w:color="auto" w:fill="auto"/>
            <w:noWrap/>
            <w:vAlign w:val="center"/>
            <w:hideMark/>
          </w:tcPr>
          <w:p w14:paraId="5565FEEE" w14:textId="77777777" w:rsidR="007F1C90" w:rsidRPr="00120AF1" w:rsidRDefault="007F1C90" w:rsidP="008664AF">
            <w:pPr>
              <w:jc w:val="right"/>
              <w:rPr>
                <w:rFonts w:eastAsia="Times New Roman" w:cs="Calibri"/>
                <w:color w:val="000000"/>
                <w:sz w:val="20"/>
                <w:szCs w:val="20"/>
              </w:rPr>
            </w:pPr>
            <w:r w:rsidRPr="00120AF1">
              <w:rPr>
                <w:sz w:val="20"/>
                <w:lang w:bidi="fr-FR"/>
              </w:rPr>
              <w:t>33,3 %</w:t>
            </w:r>
          </w:p>
        </w:tc>
      </w:tr>
      <w:tr w:rsidR="007F1C90" w:rsidRPr="00120AF1" w14:paraId="1350869A"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0EDBB041"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Stockées sans emballage</w:t>
            </w:r>
          </w:p>
        </w:tc>
        <w:tc>
          <w:tcPr>
            <w:tcW w:w="937" w:type="dxa"/>
            <w:tcBorders>
              <w:top w:val="nil"/>
              <w:left w:val="single" w:sz="4" w:space="0" w:color="auto"/>
              <w:bottom w:val="nil"/>
              <w:right w:val="single" w:sz="4" w:space="0" w:color="auto"/>
            </w:tcBorders>
            <w:shd w:val="clear" w:color="auto" w:fill="auto"/>
            <w:noWrap/>
            <w:vAlign w:val="center"/>
            <w:hideMark/>
          </w:tcPr>
          <w:p w14:paraId="1D056BF5" w14:textId="77777777" w:rsidR="007F1C90" w:rsidRPr="00120AF1" w:rsidRDefault="007F1C90" w:rsidP="008664AF">
            <w:pPr>
              <w:jc w:val="right"/>
              <w:rPr>
                <w:rFonts w:eastAsia="Times New Roman" w:cs="Calibri"/>
                <w:color w:val="000000"/>
                <w:sz w:val="20"/>
                <w:szCs w:val="20"/>
              </w:rPr>
            </w:pPr>
            <w:r w:rsidRPr="00120AF1">
              <w:rPr>
                <w:sz w:val="20"/>
                <w:lang w:bidi="fr-FR"/>
              </w:rPr>
              <w:t>13,3 %</w:t>
            </w:r>
          </w:p>
        </w:tc>
        <w:tc>
          <w:tcPr>
            <w:tcW w:w="960" w:type="dxa"/>
            <w:tcBorders>
              <w:top w:val="nil"/>
              <w:left w:val="nil"/>
              <w:bottom w:val="nil"/>
              <w:right w:val="nil"/>
            </w:tcBorders>
            <w:shd w:val="clear" w:color="auto" w:fill="auto"/>
            <w:noWrap/>
            <w:vAlign w:val="center"/>
            <w:hideMark/>
          </w:tcPr>
          <w:p w14:paraId="740B4E46"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c>
          <w:tcPr>
            <w:tcW w:w="960" w:type="dxa"/>
            <w:tcBorders>
              <w:top w:val="nil"/>
              <w:left w:val="single" w:sz="4" w:space="0" w:color="auto"/>
              <w:bottom w:val="nil"/>
              <w:right w:val="nil"/>
            </w:tcBorders>
            <w:shd w:val="clear" w:color="auto" w:fill="auto"/>
            <w:noWrap/>
            <w:vAlign w:val="center"/>
            <w:hideMark/>
          </w:tcPr>
          <w:p w14:paraId="70C6BD13"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r>
      <w:tr w:rsidR="007F1C90" w:rsidRPr="00120AF1" w14:paraId="2662C1C2" w14:textId="77777777" w:rsidTr="008664AF">
        <w:trPr>
          <w:trHeight w:val="290"/>
          <w:jc w:val="center"/>
        </w:trPr>
        <w:tc>
          <w:tcPr>
            <w:tcW w:w="3870" w:type="dxa"/>
            <w:tcBorders>
              <w:top w:val="nil"/>
              <w:left w:val="nil"/>
              <w:bottom w:val="single" w:sz="4" w:space="0" w:color="auto"/>
              <w:right w:val="nil"/>
            </w:tcBorders>
            <w:shd w:val="clear" w:color="auto" w:fill="auto"/>
            <w:noWrap/>
            <w:vAlign w:val="center"/>
            <w:hideMark/>
          </w:tcPr>
          <w:p w14:paraId="13488FCD"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Stockées dans un emballage</w:t>
            </w:r>
          </w:p>
        </w:tc>
        <w:tc>
          <w:tcPr>
            <w:tcW w:w="937" w:type="dxa"/>
            <w:tcBorders>
              <w:top w:val="nil"/>
              <w:left w:val="single" w:sz="4" w:space="0" w:color="auto"/>
              <w:bottom w:val="single" w:sz="4" w:space="0" w:color="auto"/>
              <w:right w:val="single" w:sz="4" w:space="0" w:color="auto"/>
            </w:tcBorders>
            <w:shd w:val="clear" w:color="auto" w:fill="auto"/>
            <w:noWrap/>
            <w:vAlign w:val="center"/>
            <w:hideMark/>
          </w:tcPr>
          <w:p w14:paraId="61C15462"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c>
          <w:tcPr>
            <w:tcW w:w="960" w:type="dxa"/>
            <w:tcBorders>
              <w:top w:val="nil"/>
              <w:left w:val="nil"/>
              <w:bottom w:val="single" w:sz="4" w:space="0" w:color="auto"/>
              <w:right w:val="nil"/>
            </w:tcBorders>
            <w:shd w:val="clear" w:color="auto" w:fill="auto"/>
            <w:noWrap/>
            <w:vAlign w:val="center"/>
            <w:hideMark/>
          </w:tcPr>
          <w:p w14:paraId="50CF142F"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c>
          <w:tcPr>
            <w:tcW w:w="960" w:type="dxa"/>
            <w:tcBorders>
              <w:top w:val="nil"/>
              <w:left w:val="single" w:sz="4" w:space="0" w:color="auto"/>
              <w:bottom w:val="single" w:sz="4" w:space="0" w:color="auto"/>
              <w:right w:val="nil"/>
            </w:tcBorders>
            <w:shd w:val="clear" w:color="auto" w:fill="auto"/>
            <w:noWrap/>
            <w:vAlign w:val="center"/>
            <w:hideMark/>
          </w:tcPr>
          <w:p w14:paraId="33462E16"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r>
      <w:tr w:rsidR="007F1C90" w:rsidRPr="00120AF1" w14:paraId="1514F1C3"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35AFF90F" w14:textId="77777777" w:rsidR="007F1C90" w:rsidRPr="00120AF1" w:rsidRDefault="007F1C90" w:rsidP="008664AF">
            <w:pPr>
              <w:rPr>
                <w:rFonts w:eastAsia="Times New Roman" w:cs="Calibri"/>
                <w:color w:val="000000"/>
                <w:sz w:val="20"/>
                <w:szCs w:val="20"/>
              </w:rPr>
            </w:pPr>
            <w:r w:rsidRPr="00120AF1">
              <w:rPr>
                <w:sz w:val="20"/>
                <w:lang w:bidi="fr-FR"/>
              </w:rPr>
              <w:t>Type d'espace de couchage (le cas échéant)</w:t>
            </w:r>
          </w:p>
        </w:tc>
        <w:tc>
          <w:tcPr>
            <w:tcW w:w="937" w:type="dxa"/>
            <w:tcBorders>
              <w:top w:val="nil"/>
              <w:left w:val="single" w:sz="4" w:space="0" w:color="auto"/>
              <w:bottom w:val="nil"/>
              <w:right w:val="single" w:sz="4" w:space="0" w:color="auto"/>
            </w:tcBorders>
            <w:shd w:val="clear" w:color="auto" w:fill="auto"/>
            <w:vAlign w:val="center"/>
            <w:hideMark/>
          </w:tcPr>
          <w:p w14:paraId="3AF27629" w14:textId="77777777" w:rsidR="007F1C90" w:rsidRPr="00120AF1" w:rsidRDefault="007F1C90" w:rsidP="008664AF">
            <w:pPr>
              <w:jc w:val="center"/>
              <w:rPr>
                <w:rFonts w:eastAsia="Times New Roman" w:cs="Calibri"/>
                <w:color w:val="000000"/>
                <w:sz w:val="20"/>
                <w:szCs w:val="20"/>
              </w:rPr>
            </w:pPr>
            <w:r w:rsidRPr="00120AF1">
              <w:rPr>
                <w:sz w:val="20"/>
                <w:lang w:bidi="fr-FR"/>
              </w:rPr>
              <w:t>N = 21</w:t>
            </w:r>
          </w:p>
        </w:tc>
        <w:tc>
          <w:tcPr>
            <w:tcW w:w="960" w:type="dxa"/>
            <w:tcBorders>
              <w:top w:val="nil"/>
              <w:left w:val="nil"/>
              <w:bottom w:val="nil"/>
              <w:right w:val="nil"/>
            </w:tcBorders>
            <w:shd w:val="clear" w:color="auto" w:fill="auto"/>
            <w:vAlign w:val="center"/>
            <w:hideMark/>
          </w:tcPr>
          <w:p w14:paraId="02ABE834" w14:textId="77777777" w:rsidR="007F1C90" w:rsidRPr="00120AF1" w:rsidRDefault="007F1C90" w:rsidP="008664AF">
            <w:pPr>
              <w:jc w:val="center"/>
              <w:rPr>
                <w:rFonts w:eastAsia="Times New Roman" w:cs="Calibri"/>
                <w:color w:val="000000"/>
                <w:sz w:val="20"/>
                <w:szCs w:val="20"/>
              </w:rPr>
            </w:pPr>
            <w:r w:rsidRPr="00120AF1">
              <w:rPr>
                <w:sz w:val="20"/>
                <w:lang w:bidi="fr-FR"/>
              </w:rPr>
              <w:t>N = 25</w:t>
            </w:r>
          </w:p>
        </w:tc>
        <w:tc>
          <w:tcPr>
            <w:tcW w:w="960" w:type="dxa"/>
            <w:tcBorders>
              <w:top w:val="nil"/>
              <w:left w:val="single" w:sz="4" w:space="0" w:color="auto"/>
              <w:bottom w:val="nil"/>
              <w:right w:val="nil"/>
            </w:tcBorders>
            <w:shd w:val="clear" w:color="auto" w:fill="auto"/>
            <w:vAlign w:val="center"/>
            <w:hideMark/>
          </w:tcPr>
          <w:p w14:paraId="17F7B62F" w14:textId="77777777" w:rsidR="007F1C90" w:rsidRPr="00120AF1" w:rsidRDefault="007F1C90" w:rsidP="008664AF">
            <w:pPr>
              <w:jc w:val="center"/>
              <w:rPr>
                <w:rFonts w:eastAsia="Times New Roman" w:cs="Calibri"/>
                <w:color w:val="000000"/>
                <w:sz w:val="20"/>
                <w:szCs w:val="20"/>
              </w:rPr>
            </w:pPr>
            <w:r w:rsidRPr="00120AF1">
              <w:rPr>
                <w:sz w:val="20"/>
                <w:lang w:bidi="fr-FR"/>
              </w:rPr>
              <w:t>N=30</w:t>
            </w:r>
          </w:p>
        </w:tc>
      </w:tr>
      <w:tr w:rsidR="007F1C90" w:rsidRPr="00120AF1" w14:paraId="6467EC58"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5F8B714C"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Lit</w:t>
            </w:r>
          </w:p>
        </w:tc>
        <w:tc>
          <w:tcPr>
            <w:tcW w:w="937" w:type="dxa"/>
            <w:tcBorders>
              <w:top w:val="nil"/>
              <w:left w:val="single" w:sz="4" w:space="0" w:color="auto"/>
              <w:bottom w:val="nil"/>
              <w:right w:val="single" w:sz="4" w:space="0" w:color="auto"/>
            </w:tcBorders>
            <w:shd w:val="clear" w:color="auto" w:fill="auto"/>
            <w:vAlign w:val="center"/>
            <w:hideMark/>
          </w:tcPr>
          <w:p w14:paraId="038657F1" w14:textId="77777777" w:rsidR="007F1C90" w:rsidRPr="00120AF1" w:rsidRDefault="007F1C90" w:rsidP="008664AF">
            <w:pPr>
              <w:jc w:val="right"/>
              <w:rPr>
                <w:rFonts w:eastAsia="Times New Roman" w:cs="Calibri"/>
                <w:color w:val="000000"/>
                <w:sz w:val="20"/>
                <w:szCs w:val="20"/>
              </w:rPr>
            </w:pPr>
            <w:r w:rsidRPr="00120AF1">
              <w:rPr>
                <w:sz w:val="20"/>
                <w:lang w:bidi="fr-FR"/>
              </w:rPr>
              <w:t>100,0 %</w:t>
            </w:r>
          </w:p>
        </w:tc>
        <w:tc>
          <w:tcPr>
            <w:tcW w:w="960" w:type="dxa"/>
            <w:tcBorders>
              <w:top w:val="nil"/>
              <w:left w:val="nil"/>
              <w:bottom w:val="nil"/>
              <w:right w:val="nil"/>
            </w:tcBorders>
            <w:shd w:val="clear" w:color="auto" w:fill="auto"/>
            <w:vAlign w:val="center"/>
            <w:hideMark/>
          </w:tcPr>
          <w:p w14:paraId="53E8582B" w14:textId="77777777" w:rsidR="007F1C90" w:rsidRPr="00120AF1" w:rsidRDefault="007F1C90" w:rsidP="008664AF">
            <w:pPr>
              <w:jc w:val="right"/>
              <w:rPr>
                <w:rFonts w:eastAsia="Times New Roman" w:cs="Calibri"/>
                <w:color w:val="000000"/>
                <w:sz w:val="20"/>
                <w:szCs w:val="20"/>
              </w:rPr>
            </w:pPr>
            <w:r w:rsidRPr="00120AF1">
              <w:rPr>
                <w:sz w:val="20"/>
                <w:lang w:bidi="fr-FR"/>
              </w:rPr>
              <w:t>92,0 %</w:t>
            </w:r>
          </w:p>
        </w:tc>
        <w:tc>
          <w:tcPr>
            <w:tcW w:w="960" w:type="dxa"/>
            <w:tcBorders>
              <w:top w:val="nil"/>
              <w:left w:val="single" w:sz="4" w:space="0" w:color="auto"/>
              <w:bottom w:val="nil"/>
              <w:right w:val="nil"/>
            </w:tcBorders>
            <w:shd w:val="clear" w:color="auto" w:fill="auto"/>
            <w:vAlign w:val="center"/>
            <w:hideMark/>
          </w:tcPr>
          <w:p w14:paraId="138B5C7D" w14:textId="77777777" w:rsidR="007F1C90" w:rsidRPr="00120AF1" w:rsidRDefault="007F1C90" w:rsidP="008664AF">
            <w:pPr>
              <w:jc w:val="right"/>
              <w:rPr>
                <w:rFonts w:eastAsia="Times New Roman" w:cs="Calibri"/>
                <w:color w:val="000000"/>
                <w:sz w:val="20"/>
                <w:szCs w:val="20"/>
              </w:rPr>
            </w:pPr>
            <w:r w:rsidRPr="00120AF1">
              <w:rPr>
                <w:sz w:val="20"/>
                <w:lang w:bidi="fr-FR"/>
              </w:rPr>
              <w:t>53,3 %</w:t>
            </w:r>
          </w:p>
        </w:tc>
      </w:tr>
      <w:tr w:rsidR="007F1C90" w:rsidRPr="00120AF1" w14:paraId="680FAABA"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01E2CA02"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Matelas</w:t>
            </w:r>
          </w:p>
        </w:tc>
        <w:tc>
          <w:tcPr>
            <w:tcW w:w="937" w:type="dxa"/>
            <w:tcBorders>
              <w:top w:val="nil"/>
              <w:left w:val="single" w:sz="4" w:space="0" w:color="auto"/>
              <w:bottom w:val="nil"/>
              <w:right w:val="single" w:sz="4" w:space="0" w:color="auto"/>
            </w:tcBorders>
            <w:shd w:val="clear" w:color="auto" w:fill="auto"/>
            <w:vAlign w:val="center"/>
            <w:hideMark/>
          </w:tcPr>
          <w:p w14:paraId="746C60A0"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c>
          <w:tcPr>
            <w:tcW w:w="960" w:type="dxa"/>
            <w:tcBorders>
              <w:top w:val="nil"/>
              <w:left w:val="nil"/>
              <w:bottom w:val="nil"/>
              <w:right w:val="nil"/>
            </w:tcBorders>
            <w:shd w:val="clear" w:color="auto" w:fill="auto"/>
            <w:vAlign w:val="center"/>
            <w:hideMark/>
          </w:tcPr>
          <w:p w14:paraId="7CC3D947"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c>
          <w:tcPr>
            <w:tcW w:w="960" w:type="dxa"/>
            <w:tcBorders>
              <w:top w:val="nil"/>
              <w:left w:val="single" w:sz="4" w:space="0" w:color="auto"/>
              <w:bottom w:val="nil"/>
              <w:right w:val="nil"/>
            </w:tcBorders>
            <w:shd w:val="clear" w:color="auto" w:fill="auto"/>
            <w:vAlign w:val="center"/>
            <w:hideMark/>
          </w:tcPr>
          <w:p w14:paraId="00737301"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r>
      <w:tr w:rsidR="007F1C90" w:rsidRPr="00120AF1" w14:paraId="646A2EB8"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3C1598B5"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Tapis/sol</w:t>
            </w:r>
          </w:p>
        </w:tc>
        <w:tc>
          <w:tcPr>
            <w:tcW w:w="937" w:type="dxa"/>
            <w:tcBorders>
              <w:top w:val="nil"/>
              <w:left w:val="single" w:sz="4" w:space="0" w:color="auto"/>
              <w:bottom w:val="nil"/>
              <w:right w:val="single" w:sz="4" w:space="0" w:color="auto"/>
            </w:tcBorders>
            <w:shd w:val="clear" w:color="auto" w:fill="auto"/>
            <w:vAlign w:val="center"/>
            <w:hideMark/>
          </w:tcPr>
          <w:p w14:paraId="239035B7"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c>
          <w:tcPr>
            <w:tcW w:w="960" w:type="dxa"/>
            <w:tcBorders>
              <w:top w:val="nil"/>
              <w:left w:val="nil"/>
              <w:bottom w:val="nil"/>
              <w:right w:val="nil"/>
            </w:tcBorders>
            <w:shd w:val="clear" w:color="auto" w:fill="auto"/>
            <w:vAlign w:val="center"/>
            <w:hideMark/>
          </w:tcPr>
          <w:p w14:paraId="6E697EC6" w14:textId="77777777" w:rsidR="007F1C90" w:rsidRPr="00120AF1" w:rsidRDefault="007F1C90" w:rsidP="008664AF">
            <w:pPr>
              <w:jc w:val="right"/>
              <w:rPr>
                <w:rFonts w:eastAsia="Times New Roman" w:cs="Calibri"/>
                <w:color w:val="000000"/>
                <w:sz w:val="20"/>
                <w:szCs w:val="20"/>
              </w:rPr>
            </w:pPr>
            <w:r w:rsidRPr="00120AF1">
              <w:rPr>
                <w:sz w:val="20"/>
                <w:lang w:bidi="fr-FR"/>
              </w:rPr>
              <w:t>8,0 %</w:t>
            </w:r>
          </w:p>
        </w:tc>
        <w:tc>
          <w:tcPr>
            <w:tcW w:w="960" w:type="dxa"/>
            <w:tcBorders>
              <w:top w:val="nil"/>
              <w:left w:val="single" w:sz="4" w:space="0" w:color="auto"/>
              <w:bottom w:val="nil"/>
              <w:right w:val="nil"/>
            </w:tcBorders>
            <w:shd w:val="clear" w:color="auto" w:fill="auto"/>
            <w:vAlign w:val="center"/>
            <w:hideMark/>
          </w:tcPr>
          <w:p w14:paraId="60317534" w14:textId="77777777" w:rsidR="007F1C90" w:rsidRPr="00120AF1" w:rsidRDefault="007F1C90" w:rsidP="008664AF">
            <w:pPr>
              <w:jc w:val="right"/>
              <w:rPr>
                <w:rFonts w:eastAsia="Times New Roman" w:cs="Calibri"/>
                <w:color w:val="000000"/>
                <w:sz w:val="20"/>
                <w:szCs w:val="20"/>
              </w:rPr>
            </w:pPr>
            <w:r w:rsidRPr="00120AF1">
              <w:rPr>
                <w:sz w:val="20"/>
                <w:lang w:bidi="fr-FR"/>
              </w:rPr>
              <w:t>46,7 %</w:t>
            </w:r>
          </w:p>
        </w:tc>
      </w:tr>
      <w:tr w:rsidR="007F1C90" w:rsidRPr="00120AF1" w14:paraId="575F93E6" w14:textId="77777777" w:rsidTr="008664AF">
        <w:trPr>
          <w:trHeight w:val="290"/>
          <w:jc w:val="center"/>
        </w:trPr>
        <w:tc>
          <w:tcPr>
            <w:tcW w:w="3870" w:type="dxa"/>
            <w:tcBorders>
              <w:top w:val="single" w:sz="4" w:space="0" w:color="auto"/>
              <w:left w:val="nil"/>
              <w:bottom w:val="nil"/>
              <w:right w:val="nil"/>
            </w:tcBorders>
            <w:shd w:val="clear" w:color="auto" w:fill="auto"/>
            <w:noWrap/>
            <w:vAlign w:val="center"/>
            <w:hideMark/>
          </w:tcPr>
          <w:p w14:paraId="588F3916" w14:textId="77777777" w:rsidR="007F1C90" w:rsidRPr="00120AF1" w:rsidRDefault="007F1C90" w:rsidP="008664AF">
            <w:pPr>
              <w:rPr>
                <w:rFonts w:eastAsia="Times New Roman" w:cs="Calibri"/>
                <w:color w:val="000000"/>
                <w:sz w:val="20"/>
                <w:szCs w:val="20"/>
              </w:rPr>
            </w:pPr>
            <w:r w:rsidRPr="00120AF1">
              <w:rPr>
                <w:sz w:val="20"/>
                <w:lang w:bidi="fr-FR"/>
              </w:rPr>
              <w:t>Utilisateurs de la moustiquaire</w:t>
            </w:r>
          </w:p>
        </w:tc>
        <w:tc>
          <w:tcPr>
            <w:tcW w:w="937" w:type="dxa"/>
            <w:tcBorders>
              <w:top w:val="single" w:sz="4" w:space="0" w:color="auto"/>
              <w:left w:val="single" w:sz="4" w:space="0" w:color="auto"/>
              <w:bottom w:val="nil"/>
              <w:right w:val="single" w:sz="4" w:space="0" w:color="auto"/>
            </w:tcBorders>
            <w:shd w:val="clear" w:color="auto" w:fill="auto"/>
            <w:vAlign w:val="center"/>
            <w:hideMark/>
          </w:tcPr>
          <w:p w14:paraId="098DDE95" w14:textId="77777777" w:rsidR="007F1C90" w:rsidRPr="00120AF1" w:rsidRDefault="007F1C90" w:rsidP="008664AF">
            <w:pPr>
              <w:jc w:val="center"/>
              <w:rPr>
                <w:rFonts w:eastAsia="Times New Roman" w:cs="Calibri"/>
                <w:color w:val="000000"/>
                <w:sz w:val="20"/>
                <w:szCs w:val="20"/>
              </w:rPr>
            </w:pPr>
            <w:r w:rsidRPr="00120AF1">
              <w:rPr>
                <w:sz w:val="20"/>
                <w:lang w:bidi="fr-FR"/>
              </w:rPr>
              <w:t>N = 21</w:t>
            </w:r>
          </w:p>
        </w:tc>
        <w:tc>
          <w:tcPr>
            <w:tcW w:w="960" w:type="dxa"/>
            <w:tcBorders>
              <w:top w:val="single" w:sz="4" w:space="0" w:color="auto"/>
              <w:left w:val="single" w:sz="4" w:space="0" w:color="auto"/>
              <w:bottom w:val="nil"/>
              <w:right w:val="nil"/>
            </w:tcBorders>
            <w:shd w:val="clear" w:color="auto" w:fill="auto"/>
            <w:vAlign w:val="center"/>
            <w:hideMark/>
          </w:tcPr>
          <w:p w14:paraId="22A0A896" w14:textId="77777777" w:rsidR="007F1C90" w:rsidRPr="00120AF1" w:rsidRDefault="007F1C90" w:rsidP="008664AF">
            <w:pPr>
              <w:jc w:val="center"/>
              <w:rPr>
                <w:rFonts w:eastAsia="Times New Roman" w:cs="Calibri"/>
                <w:color w:val="000000"/>
                <w:sz w:val="20"/>
                <w:szCs w:val="20"/>
              </w:rPr>
            </w:pPr>
            <w:r w:rsidRPr="00120AF1">
              <w:rPr>
                <w:sz w:val="20"/>
                <w:lang w:bidi="fr-FR"/>
              </w:rPr>
              <w:t>N = 25</w:t>
            </w:r>
          </w:p>
        </w:tc>
        <w:tc>
          <w:tcPr>
            <w:tcW w:w="960" w:type="dxa"/>
            <w:tcBorders>
              <w:top w:val="single" w:sz="4" w:space="0" w:color="auto"/>
              <w:left w:val="single" w:sz="4" w:space="0" w:color="auto"/>
              <w:bottom w:val="nil"/>
              <w:right w:val="nil"/>
            </w:tcBorders>
            <w:shd w:val="clear" w:color="auto" w:fill="auto"/>
            <w:vAlign w:val="center"/>
            <w:hideMark/>
          </w:tcPr>
          <w:p w14:paraId="08704DA6" w14:textId="77777777" w:rsidR="007F1C90" w:rsidRPr="00120AF1" w:rsidRDefault="007F1C90" w:rsidP="008664AF">
            <w:pPr>
              <w:jc w:val="center"/>
              <w:rPr>
                <w:rFonts w:eastAsia="Times New Roman" w:cs="Calibri"/>
                <w:color w:val="000000"/>
                <w:sz w:val="20"/>
                <w:szCs w:val="20"/>
              </w:rPr>
            </w:pPr>
            <w:r w:rsidRPr="00120AF1">
              <w:rPr>
                <w:sz w:val="20"/>
                <w:lang w:bidi="fr-FR"/>
              </w:rPr>
              <w:t>N=20</w:t>
            </w:r>
          </w:p>
        </w:tc>
      </w:tr>
      <w:tr w:rsidR="007F1C90" w:rsidRPr="00120AF1" w14:paraId="4216FE46"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08B9BA0C"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Enfant(s) uniquement</w:t>
            </w:r>
          </w:p>
        </w:tc>
        <w:tc>
          <w:tcPr>
            <w:tcW w:w="937" w:type="dxa"/>
            <w:tcBorders>
              <w:top w:val="nil"/>
              <w:left w:val="single" w:sz="4" w:space="0" w:color="auto"/>
              <w:bottom w:val="nil"/>
              <w:right w:val="single" w:sz="4" w:space="0" w:color="auto"/>
            </w:tcBorders>
            <w:shd w:val="clear" w:color="auto" w:fill="auto"/>
            <w:vAlign w:val="center"/>
            <w:hideMark/>
          </w:tcPr>
          <w:p w14:paraId="58230984" w14:textId="77777777" w:rsidR="007F1C90" w:rsidRPr="00120AF1" w:rsidRDefault="007F1C90" w:rsidP="008664AF">
            <w:pPr>
              <w:jc w:val="right"/>
              <w:rPr>
                <w:rFonts w:eastAsia="Times New Roman" w:cs="Calibri"/>
                <w:color w:val="000000"/>
                <w:sz w:val="20"/>
                <w:szCs w:val="20"/>
              </w:rPr>
            </w:pPr>
            <w:r w:rsidRPr="00120AF1">
              <w:rPr>
                <w:sz w:val="20"/>
                <w:lang w:bidi="fr-FR"/>
              </w:rPr>
              <w:t>9,5 %</w:t>
            </w:r>
          </w:p>
        </w:tc>
        <w:tc>
          <w:tcPr>
            <w:tcW w:w="960" w:type="dxa"/>
            <w:tcBorders>
              <w:top w:val="nil"/>
              <w:left w:val="nil"/>
              <w:bottom w:val="nil"/>
              <w:right w:val="nil"/>
            </w:tcBorders>
            <w:shd w:val="clear" w:color="auto" w:fill="auto"/>
            <w:vAlign w:val="center"/>
            <w:hideMark/>
          </w:tcPr>
          <w:p w14:paraId="5330FEC5" w14:textId="77777777" w:rsidR="007F1C90" w:rsidRPr="00120AF1" w:rsidRDefault="007F1C90" w:rsidP="008664AF">
            <w:pPr>
              <w:jc w:val="right"/>
              <w:rPr>
                <w:rFonts w:eastAsia="Times New Roman" w:cs="Calibri"/>
                <w:color w:val="000000"/>
                <w:sz w:val="20"/>
                <w:szCs w:val="20"/>
              </w:rPr>
            </w:pPr>
            <w:r w:rsidRPr="00120AF1">
              <w:rPr>
                <w:sz w:val="20"/>
                <w:lang w:bidi="fr-FR"/>
              </w:rPr>
              <w:t>16,0 %</w:t>
            </w:r>
          </w:p>
        </w:tc>
        <w:tc>
          <w:tcPr>
            <w:tcW w:w="960" w:type="dxa"/>
            <w:tcBorders>
              <w:top w:val="nil"/>
              <w:left w:val="single" w:sz="4" w:space="0" w:color="auto"/>
              <w:bottom w:val="nil"/>
              <w:right w:val="nil"/>
            </w:tcBorders>
            <w:shd w:val="clear" w:color="auto" w:fill="auto"/>
            <w:vAlign w:val="center"/>
            <w:hideMark/>
          </w:tcPr>
          <w:p w14:paraId="19AAA209"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r>
      <w:tr w:rsidR="007F1C90" w:rsidRPr="00120AF1" w14:paraId="0043E875"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07259674"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Enfant(s) et adulte(s)</w:t>
            </w:r>
          </w:p>
        </w:tc>
        <w:tc>
          <w:tcPr>
            <w:tcW w:w="937" w:type="dxa"/>
            <w:tcBorders>
              <w:top w:val="nil"/>
              <w:left w:val="single" w:sz="4" w:space="0" w:color="auto"/>
              <w:bottom w:val="nil"/>
              <w:right w:val="single" w:sz="4" w:space="0" w:color="auto"/>
            </w:tcBorders>
            <w:shd w:val="clear" w:color="auto" w:fill="auto"/>
            <w:vAlign w:val="center"/>
            <w:hideMark/>
          </w:tcPr>
          <w:p w14:paraId="48099D82" w14:textId="77777777" w:rsidR="007F1C90" w:rsidRPr="00120AF1" w:rsidRDefault="007F1C90" w:rsidP="008664AF">
            <w:pPr>
              <w:jc w:val="right"/>
              <w:rPr>
                <w:rFonts w:eastAsia="Times New Roman" w:cs="Calibri"/>
                <w:color w:val="000000"/>
                <w:sz w:val="20"/>
                <w:szCs w:val="20"/>
              </w:rPr>
            </w:pPr>
            <w:r w:rsidRPr="00120AF1">
              <w:rPr>
                <w:sz w:val="20"/>
                <w:lang w:bidi="fr-FR"/>
              </w:rPr>
              <w:t>57,1 %</w:t>
            </w:r>
          </w:p>
        </w:tc>
        <w:tc>
          <w:tcPr>
            <w:tcW w:w="960" w:type="dxa"/>
            <w:tcBorders>
              <w:top w:val="nil"/>
              <w:left w:val="nil"/>
              <w:bottom w:val="nil"/>
              <w:right w:val="nil"/>
            </w:tcBorders>
            <w:shd w:val="clear" w:color="auto" w:fill="auto"/>
            <w:vAlign w:val="center"/>
            <w:hideMark/>
          </w:tcPr>
          <w:p w14:paraId="33EC5500" w14:textId="77777777" w:rsidR="007F1C90" w:rsidRPr="00120AF1" w:rsidRDefault="007F1C90" w:rsidP="008664AF">
            <w:pPr>
              <w:jc w:val="right"/>
              <w:rPr>
                <w:rFonts w:eastAsia="Times New Roman" w:cs="Calibri"/>
                <w:color w:val="000000"/>
                <w:sz w:val="20"/>
                <w:szCs w:val="20"/>
              </w:rPr>
            </w:pPr>
            <w:r w:rsidRPr="00120AF1">
              <w:rPr>
                <w:sz w:val="20"/>
                <w:lang w:bidi="fr-FR"/>
              </w:rPr>
              <w:t>36,0 %</w:t>
            </w:r>
          </w:p>
        </w:tc>
        <w:tc>
          <w:tcPr>
            <w:tcW w:w="960" w:type="dxa"/>
            <w:tcBorders>
              <w:top w:val="nil"/>
              <w:left w:val="single" w:sz="4" w:space="0" w:color="auto"/>
              <w:bottom w:val="nil"/>
              <w:right w:val="nil"/>
            </w:tcBorders>
            <w:shd w:val="clear" w:color="auto" w:fill="auto"/>
            <w:vAlign w:val="center"/>
            <w:hideMark/>
          </w:tcPr>
          <w:p w14:paraId="0C85B380" w14:textId="77777777" w:rsidR="007F1C90" w:rsidRPr="00120AF1" w:rsidRDefault="007F1C90" w:rsidP="008664AF">
            <w:pPr>
              <w:jc w:val="right"/>
              <w:rPr>
                <w:rFonts w:eastAsia="Times New Roman" w:cs="Calibri"/>
                <w:color w:val="000000"/>
                <w:sz w:val="20"/>
                <w:szCs w:val="20"/>
              </w:rPr>
            </w:pPr>
            <w:r w:rsidRPr="00120AF1">
              <w:rPr>
                <w:sz w:val="20"/>
                <w:lang w:bidi="fr-FR"/>
              </w:rPr>
              <w:t>35,0 %</w:t>
            </w:r>
          </w:p>
        </w:tc>
      </w:tr>
      <w:tr w:rsidR="007F1C90" w:rsidRPr="00120AF1" w14:paraId="0941D31E" w14:textId="77777777" w:rsidTr="008664AF">
        <w:trPr>
          <w:trHeight w:val="290"/>
          <w:jc w:val="center"/>
        </w:trPr>
        <w:tc>
          <w:tcPr>
            <w:tcW w:w="3870" w:type="dxa"/>
            <w:tcBorders>
              <w:top w:val="nil"/>
              <w:left w:val="nil"/>
              <w:bottom w:val="nil"/>
              <w:right w:val="single" w:sz="4" w:space="0" w:color="auto"/>
            </w:tcBorders>
            <w:shd w:val="clear" w:color="auto" w:fill="auto"/>
            <w:noWrap/>
            <w:vAlign w:val="center"/>
            <w:hideMark/>
          </w:tcPr>
          <w:p w14:paraId="48397166"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Adulte(s) uniquement</w:t>
            </w:r>
          </w:p>
        </w:tc>
        <w:tc>
          <w:tcPr>
            <w:tcW w:w="937" w:type="dxa"/>
            <w:tcBorders>
              <w:top w:val="nil"/>
              <w:left w:val="nil"/>
              <w:bottom w:val="nil"/>
              <w:right w:val="single" w:sz="4" w:space="0" w:color="auto"/>
            </w:tcBorders>
            <w:shd w:val="clear" w:color="auto" w:fill="auto"/>
            <w:vAlign w:val="center"/>
            <w:hideMark/>
          </w:tcPr>
          <w:p w14:paraId="5EC025EE" w14:textId="77777777" w:rsidR="007F1C90" w:rsidRPr="00120AF1" w:rsidRDefault="007F1C90" w:rsidP="008664AF">
            <w:pPr>
              <w:jc w:val="right"/>
              <w:rPr>
                <w:rFonts w:eastAsia="Times New Roman" w:cs="Calibri"/>
                <w:color w:val="000000"/>
                <w:sz w:val="20"/>
                <w:szCs w:val="20"/>
              </w:rPr>
            </w:pPr>
            <w:r w:rsidRPr="00120AF1">
              <w:rPr>
                <w:sz w:val="20"/>
                <w:lang w:bidi="fr-FR"/>
              </w:rPr>
              <w:t>33,3 %</w:t>
            </w:r>
          </w:p>
        </w:tc>
        <w:tc>
          <w:tcPr>
            <w:tcW w:w="960" w:type="dxa"/>
            <w:tcBorders>
              <w:top w:val="nil"/>
              <w:left w:val="nil"/>
              <w:bottom w:val="nil"/>
              <w:right w:val="nil"/>
            </w:tcBorders>
            <w:shd w:val="clear" w:color="auto" w:fill="auto"/>
            <w:vAlign w:val="center"/>
            <w:hideMark/>
          </w:tcPr>
          <w:p w14:paraId="0C7BF574" w14:textId="77777777" w:rsidR="007F1C90" w:rsidRPr="00120AF1" w:rsidRDefault="007F1C90" w:rsidP="008664AF">
            <w:pPr>
              <w:jc w:val="right"/>
              <w:rPr>
                <w:rFonts w:eastAsia="Times New Roman" w:cs="Calibri"/>
                <w:color w:val="000000"/>
                <w:sz w:val="20"/>
                <w:szCs w:val="20"/>
              </w:rPr>
            </w:pPr>
            <w:r w:rsidRPr="00120AF1">
              <w:rPr>
                <w:sz w:val="20"/>
                <w:lang w:bidi="fr-FR"/>
              </w:rPr>
              <w:t>48,0 %</w:t>
            </w:r>
          </w:p>
        </w:tc>
        <w:tc>
          <w:tcPr>
            <w:tcW w:w="960" w:type="dxa"/>
            <w:tcBorders>
              <w:top w:val="nil"/>
              <w:left w:val="nil"/>
              <w:bottom w:val="nil"/>
              <w:right w:val="nil"/>
            </w:tcBorders>
            <w:shd w:val="clear" w:color="auto" w:fill="auto"/>
            <w:vAlign w:val="center"/>
            <w:hideMark/>
          </w:tcPr>
          <w:p w14:paraId="0A841C64" w14:textId="77777777" w:rsidR="007F1C90" w:rsidRPr="00120AF1" w:rsidRDefault="007F1C90" w:rsidP="008664AF">
            <w:pPr>
              <w:jc w:val="right"/>
              <w:rPr>
                <w:rFonts w:eastAsia="Times New Roman" w:cs="Calibri"/>
                <w:color w:val="000000"/>
                <w:sz w:val="20"/>
                <w:szCs w:val="20"/>
              </w:rPr>
            </w:pPr>
            <w:r w:rsidRPr="00120AF1">
              <w:rPr>
                <w:sz w:val="20"/>
                <w:lang w:bidi="fr-FR"/>
              </w:rPr>
              <w:t>65,0 %</w:t>
            </w:r>
          </w:p>
        </w:tc>
      </w:tr>
      <w:tr w:rsidR="007F1C90" w:rsidRPr="00120AF1" w14:paraId="326D6992" w14:textId="77777777" w:rsidTr="008664AF">
        <w:trPr>
          <w:trHeight w:val="290"/>
          <w:jc w:val="center"/>
        </w:trPr>
        <w:tc>
          <w:tcPr>
            <w:tcW w:w="3870" w:type="dxa"/>
            <w:tcBorders>
              <w:top w:val="single" w:sz="4" w:space="0" w:color="auto"/>
              <w:left w:val="nil"/>
              <w:bottom w:val="single" w:sz="4" w:space="0" w:color="auto"/>
              <w:right w:val="single" w:sz="4" w:space="0" w:color="auto"/>
            </w:tcBorders>
            <w:shd w:val="clear" w:color="000000" w:fill="F2F2F2"/>
            <w:vAlign w:val="center"/>
            <w:hideMark/>
          </w:tcPr>
          <w:p w14:paraId="3D4CCE83" w14:textId="77777777" w:rsidR="007F1C90" w:rsidRPr="00120AF1" w:rsidRDefault="007F1C90" w:rsidP="008664AF">
            <w:pPr>
              <w:rPr>
                <w:rFonts w:eastAsia="Times New Roman" w:cs="Calibri"/>
                <w:b/>
                <w:bCs/>
                <w:color w:val="000000"/>
                <w:sz w:val="20"/>
                <w:szCs w:val="20"/>
              </w:rPr>
            </w:pPr>
            <w:r w:rsidRPr="00120AF1">
              <w:rPr>
                <w:b/>
                <w:sz w:val="20"/>
                <w:lang w:bidi="fr-FR"/>
              </w:rPr>
              <w:t>Muyinga</w:t>
            </w:r>
          </w:p>
        </w:tc>
        <w:tc>
          <w:tcPr>
            <w:tcW w:w="937" w:type="dxa"/>
            <w:tcBorders>
              <w:top w:val="single" w:sz="4" w:space="0" w:color="auto"/>
              <w:left w:val="nil"/>
              <w:bottom w:val="single" w:sz="4" w:space="0" w:color="auto"/>
              <w:right w:val="single" w:sz="4" w:space="0" w:color="auto"/>
            </w:tcBorders>
            <w:shd w:val="clear" w:color="000000" w:fill="F2F2F2"/>
            <w:vAlign w:val="center"/>
            <w:hideMark/>
          </w:tcPr>
          <w:p w14:paraId="469B3C4D" w14:textId="77777777" w:rsidR="007F1C90" w:rsidRPr="00120AF1" w:rsidRDefault="007F1C90" w:rsidP="008664AF">
            <w:pPr>
              <w:jc w:val="center"/>
              <w:rPr>
                <w:rFonts w:eastAsia="Times New Roman" w:cs="Calibri"/>
                <w:b/>
                <w:bCs/>
                <w:color w:val="000000"/>
                <w:sz w:val="20"/>
                <w:szCs w:val="20"/>
              </w:rPr>
            </w:pPr>
            <w:r w:rsidRPr="00120AF1">
              <w:rPr>
                <w:b/>
                <w:sz w:val="20"/>
                <w:lang w:bidi="fr-FR"/>
              </w:rPr>
              <w:t> </w:t>
            </w:r>
          </w:p>
        </w:tc>
        <w:tc>
          <w:tcPr>
            <w:tcW w:w="960" w:type="dxa"/>
            <w:tcBorders>
              <w:top w:val="single" w:sz="4" w:space="0" w:color="auto"/>
              <w:left w:val="nil"/>
              <w:bottom w:val="single" w:sz="4" w:space="0" w:color="auto"/>
              <w:right w:val="nil"/>
            </w:tcBorders>
            <w:shd w:val="clear" w:color="000000" w:fill="F2F2F2"/>
            <w:vAlign w:val="center"/>
            <w:hideMark/>
          </w:tcPr>
          <w:p w14:paraId="4C651F1A" w14:textId="77777777" w:rsidR="007F1C90" w:rsidRPr="00120AF1" w:rsidRDefault="007F1C90" w:rsidP="008664AF">
            <w:pPr>
              <w:jc w:val="center"/>
              <w:rPr>
                <w:rFonts w:eastAsia="Times New Roman" w:cs="Calibri"/>
                <w:b/>
                <w:bCs/>
                <w:color w:val="000000"/>
                <w:sz w:val="20"/>
                <w:szCs w:val="20"/>
              </w:rPr>
            </w:pPr>
            <w:r w:rsidRPr="00120AF1">
              <w:rPr>
                <w:b/>
                <w:sz w:val="20"/>
                <w:lang w:bidi="fr-FR"/>
              </w:rPr>
              <w:t> </w:t>
            </w:r>
          </w:p>
        </w:tc>
        <w:tc>
          <w:tcPr>
            <w:tcW w:w="960" w:type="dxa"/>
            <w:tcBorders>
              <w:top w:val="single" w:sz="4" w:space="0" w:color="auto"/>
              <w:left w:val="single" w:sz="4" w:space="0" w:color="auto"/>
              <w:bottom w:val="single" w:sz="4" w:space="0" w:color="auto"/>
              <w:right w:val="nil"/>
            </w:tcBorders>
            <w:shd w:val="clear" w:color="000000" w:fill="F2F2F2"/>
            <w:vAlign w:val="center"/>
            <w:hideMark/>
          </w:tcPr>
          <w:p w14:paraId="5E670D13" w14:textId="77777777" w:rsidR="007F1C90" w:rsidRPr="00120AF1" w:rsidRDefault="007F1C90" w:rsidP="008664AF">
            <w:pPr>
              <w:jc w:val="center"/>
              <w:rPr>
                <w:rFonts w:eastAsia="Times New Roman" w:cs="Calibri"/>
                <w:b/>
                <w:bCs/>
                <w:color w:val="000000"/>
                <w:sz w:val="20"/>
                <w:szCs w:val="20"/>
              </w:rPr>
            </w:pPr>
            <w:r w:rsidRPr="00120AF1">
              <w:rPr>
                <w:b/>
                <w:sz w:val="20"/>
                <w:lang w:bidi="fr-FR"/>
              </w:rPr>
              <w:t> </w:t>
            </w:r>
          </w:p>
        </w:tc>
      </w:tr>
      <w:tr w:rsidR="007F1C90" w:rsidRPr="00120AF1" w14:paraId="2D56A79E"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2A77CD73" w14:textId="77777777" w:rsidR="007F1C90" w:rsidRPr="00120AF1" w:rsidRDefault="007F1C90" w:rsidP="008664AF">
            <w:pPr>
              <w:rPr>
                <w:rFonts w:eastAsia="Times New Roman" w:cs="Calibri"/>
                <w:color w:val="000000"/>
                <w:sz w:val="20"/>
                <w:szCs w:val="20"/>
              </w:rPr>
            </w:pPr>
            <w:r w:rsidRPr="00120AF1">
              <w:rPr>
                <w:sz w:val="20"/>
                <w:lang w:bidi="fr-FR"/>
              </w:rPr>
              <w:t>Endroit trouvé</w:t>
            </w:r>
          </w:p>
        </w:tc>
        <w:tc>
          <w:tcPr>
            <w:tcW w:w="937" w:type="dxa"/>
            <w:tcBorders>
              <w:top w:val="nil"/>
              <w:left w:val="single" w:sz="4" w:space="0" w:color="auto"/>
              <w:bottom w:val="nil"/>
              <w:right w:val="single" w:sz="4" w:space="0" w:color="auto"/>
            </w:tcBorders>
            <w:shd w:val="clear" w:color="auto" w:fill="auto"/>
            <w:vAlign w:val="center"/>
            <w:hideMark/>
          </w:tcPr>
          <w:p w14:paraId="51116C39" w14:textId="77777777" w:rsidR="007F1C90" w:rsidRPr="00120AF1" w:rsidRDefault="007F1C90" w:rsidP="008664AF">
            <w:pPr>
              <w:jc w:val="center"/>
              <w:rPr>
                <w:rFonts w:eastAsia="Times New Roman" w:cs="Calibri"/>
                <w:color w:val="000000"/>
                <w:sz w:val="20"/>
                <w:szCs w:val="20"/>
              </w:rPr>
            </w:pPr>
            <w:r w:rsidRPr="00120AF1">
              <w:rPr>
                <w:sz w:val="20"/>
                <w:lang w:bidi="fr-FR"/>
              </w:rPr>
              <w:t>N=30</w:t>
            </w:r>
          </w:p>
        </w:tc>
        <w:tc>
          <w:tcPr>
            <w:tcW w:w="960" w:type="dxa"/>
            <w:tcBorders>
              <w:top w:val="nil"/>
              <w:left w:val="nil"/>
              <w:bottom w:val="nil"/>
              <w:right w:val="nil"/>
            </w:tcBorders>
            <w:shd w:val="clear" w:color="auto" w:fill="auto"/>
            <w:vAlign w:val="center"/>
            <w:hideMark/>
          </w:tcPr>
          <w:p w14:paraId="2471B06F" w14:textId="77777777" w:rsidR="007F1C90" w:rsidRPr="00120AF1" w:rsidRDefault="007F1C90" w:rsidP="008664AF">
            <w:pPr>
              <w:jc w:val="center"/>
              <w:rPr>
                <w:rFonts w:eastAsia="Times New Roman" w:cs="Calibri"/>
                <w:color w:val="000000"/>
                <w:sz w:val="20"/>
                <w:szCs w:val="20"/>
              </w:rPr>
            </w:pPr>
            <w:r w:rsidRPr="00120AF1">
              <w:rPr>
                <w:sz w:val="20"/>
                <w:lang w:bidi="fr-FR"/>
              </w:rPr>
              <w:t>N=30</w:t>
            </w:r>
          </w:p>
        </w:tc>
        <w:tc>
          <w:tcPr>
            <w:tcW w:w="960" w:type="dxa"/>
            <w:tcBorders>
              <w:top w:val="nil"/>
              <w:left w:val="single" w:sz="4" w:space="0" w:color="auto"/>
              <w:bottom w:val="nil"/>
              <w:right w:val="nil"/>
            </w:tcBorders>
            <w:shd w:val="clear" w:color="auto" w:fill="auto"/>
            <w:vAlign w:val="center"/>
            <w:hideMark/>
          </w:tcPr>
          <w:p w14:paraId="388A511D" w14:textId="77777777" w:rsidR="007F1C90" w:rsidRPr="00120AF1" w:rsidRDefault="007F1C90" w:rsidP="008664AF">
            <w:pPr>
              <w:jc w:val="center"/>
              <w:rPr>
                <w:rFonts w:eastAsia="Times New Roman" w:cs="Calibri"/>
                <w:color w:val="000000"/>
                <w:sz w:val="20"/>
                <w:szCs w:val="20"/>
              </w:rPr>
            </w:pPr>
            <w:r w:rsidRPr="00120AF1">
              <w:rPr>
                <w:sz w:val="20"/>
                <w:lang w:bidi="fr-FR"/>
              </w:rPr>
              <w:t>N=30</w:t>
            </w:r>
          </w:p>
        </w:tc>
      </w:tr>
      <w:tr w:rsidR="007F1C90" w:rsidRPr="00120AF1" w14:paraId="310F2A7B"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70692952"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Suspendues et pliées ou nouées</w:t>
            </w:r>
          </w:p>
        </w:tc>
        <w:tc>
          <w:tcPr>
            <w:tcW w:w="937" w:type="dxa"/>
            <w:tcBorders>
              <w:top w:val="nil"/>
              <w:left w:val="single" w:sz="4" w:space="0" w:color="auto"/>
              <w:bottom w:val="nil"/>
              <w:right w:val="single" w:sz="4" w:space="0" w:color="auto"/>
            </w:tcBorders>
            <w:shd w:val="clear" w:color="auto" w:fill="auto"/>
            <w:noWrap/>
            <w:vAlign w:val="center"/>
            <w:hideMark/>
          </w:tcPr>
          <w:p w14:paraId="0D630F3A"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c>
          <w:tcPr>
            <w:tcW w:w="960" w:type="dxa"/>
            <w:tcBorders>
              <w:top w:val="nil"/>
              <w:left w:val="nil"/>
              <w:bottom w:val="nil"/>
              <w:right w:val="nil"/>
            </w:tcBorders>
            <w:shd w:val="clear" w:color="auto" w:fill="auto"/>
            <w:noWrap/>
            <w:vAlign w:val="center"/>
            <w:hideMark/>
          </w:tcPr>
          <w:p w14:paraId="2C4BCEDB" w14:textId="77777777" w:rsidR="007F1C90" w:rsidRPr="00120AF1" w:rsidRDefault="007F1C90" w:rsidP="008664AF">
            <w:pPr>
              <w:jc w:val="right"/>
              <w:rPr>
                <w:rFonts w:eastAsia="Times New Roman" w:cs="Calibri"/>
                <w:color w:val="000000"/>
                <w:sz w:val="20"/>
                <w:szCs w:val="20"/>
              </w:rPr>
            </w:pPr>
            <w:r w:rsidRPr="00120AF1">
              <w:rPr>
                <w:sz w:val="20"/>
                <w:lang w:bidi="fr-FR"/>
              </w:rPr>
              <w:t>16,7 %</w:t>
            </w:r>
          </w:p>
        </w:tc>
        <w:tc>
          <w:tcPr>
            <w:tcW w:w="960" w:type="dxa"/>
            <w:tcBorders>
              <w:top w:val="nil"/>
              <w:left w:val="single" w:sz="4" w:space="0" w:color="auto"/>
              <w:bottom w:val="nil"/>
              <w:right w:val="nil"/>
            </w:tcBorders>
            <w:shd w:val="clear" w:color="auto" w:fill="auto"/>
            <w:noWrap/>
            <w:vAlign w:val="center"/>
            <w:hideMark/>
          </w:tcPr>
          <w:p w14:paraId="734B7688" w14:textId="77777777" w:rsidR="007F1C90" w:rsidRPr="00120AF1" w:rsidRDefault="007F1C90" w:rsidP="008664AF">
            <w:pPr>
              <w:jc w:val="right"/>
              <w:rPr>
                <w:rFonts w:eastAsia="Times New Roman" w:cs="Calibri"/>
                <w:color w:val="000000"/>
                <w:sz w:val="20"/>
                <w:szCs w:val="20"/>
              </w:rPr>
            </w:pPr>
            <w:r w:rsidRPr="00120AF1">
              <w:rPr>
                <w:sz w:val="20"/>
                <w:lang w:bidi="fr-FR"/>
              </w:rPr>
              <w:t>36,7 %</w:t>
            </w:r>
          </w:p>
        </w:tc>
      </w:tr>
      <w:tr w:rsidR="007F1C90" w:rsidRPr="00120AF1" w14:paraId="19338C2F"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2DDD79E4"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Suspendues et lâches</w:t>
            </w:r>
          </w:p>
        </w:tc>
        <w:tc>
          <w:tcPr>
            <w:tcW w:w="937" w:type="dxa"/>
            <w:tcBorders>
              <w:top w:val="nil"/>
              <w:left w:val="single" w:sz="4" w:space="0" w:color="auto"/>
              <w:bottom w:val="nil"/>
              <w:right w:val="single" w:sz="4" w:space="0" w:color="auto"/>
            </w:tcBorders>
            <w:shd w:val="clear" w:color="auto" w:fill="auto"/>
            <w:noWrap/>
            <w:vAlign w:val="center"/>
            <w:hideMark/>
          </w:tcPr>
          <w:p w14:paraId="2499E510" w14:textId="77777777" w:rsidR="007F1C90" w:rsidRPr="00120AF1" w:rsidRDefault="007F1C90" w:rsidP="008664AF">
            <w:pPr>
              <w:jc w:val="right"/>
              <w:rPr>
                <w:rFonts w:eastAsia="Times New Roman" w:cs="Calibri"/>
                <w:color w:val="000000"/>
                <w:sz w:val="20"/>
                <w:szCs w:val="20"/>
              </w:rPr>
            </w:pPr>
            <w:r w:rsidRPr="00120AF1">
              <w:rPr>
                <w:sz w:val="20"/>
                <w:lang w:bidi="fr-FR"/>
              </w:rPr>
              <w:t>86,7 %</w:t>
            </w:r>
          </w:p>
        </w:tc>
        <w:tc>
          <w:tcPr>
            <w:tcW w:w="960" w:type="dxa"/>
            <w:tcBorders>
              <w:top w:val="nil"/>
              <w:left w:val="nil"/>
              <w:bottom w:val="nil"/>
              <w:right w:val="nil"/>
            </w:tcBorders>
            <w:shd w:val="clear" w:color="auto" w:fill="auto"/>
            <w:noWrap/>
            <w:vAlign w:val="center"/>
            <w:hideMark/>
          </w:tcPr>
          <w:p w14:paraId="3EF56A5C" w14:textId="77777777" w:rsidR="007F1C90" w:rsidRPr="00120AF1" w:rsidRDefault="007F1C90" w:rsidP="008664AF">
            <w:pPr>
              <w:jc w:val="right"/>
              <w:rPr>
                <w:rFonts w:eastAsia="Times New Roman" w:cs="Calibri"/>
                <w:color w:val="000000"/>
                <w:sz w:val="20"/>
                <w:szCs w:val="20"/>
              </w:rPr>
            </w:pPr>
            <w:r w:rsidRPr="00120AF1">
              <w:rPr>
                <w:sz w:val="20"/>
                <w:lang w:bidi="fr-FR"/>
              </w:rPr>
              <w:t>76,7 %</w:t>
            </w:r>
          </w:p>
        </w:tc>
        <w:tc>
          <w:tcPr>
            <w:tcW w:w="960" w:type="dxa"/>
            <w:tcBorders>
              <w:top w:val="nil"/>
              <w:left w:val="single" w:sz="4" w:space="0" w:color="auto"/>
              <w:bottom w:val="nil"/>
              <w:right w:val="nil"/>
            </w:tcBorders>
            <w:shd w:val="clear" w:color="auto" w:fill="auto"/>
            <w:noWrap/>
            <w:vAlign w:val="center"/>
            <w:hideMark/>
          </w:tcPr>
          <w:p w14:paraId="67FE1333" w14:textId="77777777" w:rsidR="007F1C90" w:rsidRPr="00120AF1" w:rsidRDefault="007F1C90" w:rsidP="008664AF">
            <w:pPr>
              <w:jc w:val="right"/>
              <w:rPr>
                <w:rFonts w:eastAsia="Times New Roman" w:cs="Calibri"/>
                <w:color w:val="000000"/>
                <w:sz w:val="20"/>
                <w:szCs w:val="20"/>
              </w:rPr>
            </w:pPr>
            <w:r w:rsidRPr="00120AF1">
              <w:rPr>
                <w:sz w:val="20"/>
                <w:lang w:bidi="fr-FR"/>
              </w:rPr>
              <w:t>36,7 %</w:t>
            </w:r>
          </w:p>
        </w:tc>
      </w:tr>
      <w:tr w:rsidR="007F1C90" w:rsidRPr="00120AF1" w14:paraId="33313691"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699595D4"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Non suspendues</w:t>
            </w:r>
          </w:p>
        </w:tc>
        <w:tc>
          <w:tcPr>
            <w:tcW w:w="937" w:type="dxa"/>
            <w:tcBorders>
              <w:top w:val="nil"/>
              <w:left w:val="single" w:sz="4" w:space="0" w:color="auto"/>
              <w:bottom w:val="nil"/>
              <w:right w:val="single" w:sz="4" w:space="0" w:color="auto"/>
            </w:tcBorders>
            <w:shd w:val="clear" w:color="auto" w:fill="auto"/>
            <w:noWrap/>
            <w:vAlign w:val="center"/>
            <w:hideMark/>
          </w:tcPr>
          <w:p w14:paraId="2AA1CD0B" w14:textId="77777777" w:rsidR="007F1C90" w:rsidRPr="00120AF1" w:rsidRDefault="007F1C90" w:rsidP="008664AF">
            <w:pPr>
              <w:jc w:val="right"/>
              <w:rPr>
                <w:rFonts w:eastAsia="Times New Roman" w:cs="Calibri"/>
                <w:color w:val="000000"/>
                <w:sz w:val="20"/>
                <w:szCs w:val="20"/>
              </w:rPr>
            </w:pPr>
            <w:r w:rsidRPr="00120AF1">
              <w:rPr>
                <w:sz w:val="20"/>
                <w:lang w:bidi="fr-FR"/>
              </w:rPr>
              <w:t>3,3 %</w:t>
            </w:r>
          </w:p>
        </w:tc>
        <w:tc>
          <w:tcPr>
            <w:tcW w:w="960" w:type="dxa"/>
            <w:tcBorders>
              <w:top w:val="nil"/>
              <w:left w:val="nil"/>
              <w:bottom w:val="nil"/>
              <w:right w:val="nil"/>
            </w:tcBorders>
            <w:shd w:val="clear" w:color="auto" w:fill="auto"/>
            <w:noWrap/>
            <w:vAlign w:val="center"/>
            <w:hideMark/>
          </w:tcPr>
          <w:p w14:paraId="1C43EF79" w14:textId="77777777" w:rsidR="007F1C90" w:rsidRPr="00120AF1" w:rsidRDefault="007F1C90" w:rsidP="008664AF">
            <w:pPr>
              <w:jc w:val="right"/>
              <w:rPr>
                <w:rFonts w:eastAsia="Times New Roman" w:cs="Calibri"/>
                <w:color w:val="000000"/>
                <w:sz w:val="20"/>
                <w:szCs w:val="20"/>
              </w:rPr>
            </w:pPr>
            <w:r w:rsidRPr="00120AF1">
              <w:rPr>
                <w:sz w:val="20"/>
                <w:lang w:bidi="fr-FR"/>
              </w:rPr>
              <w:t>6,7 %</w:t>
            </w:r>
          </w:p>
        </w:tc>
        <w:tc>
          <w:tcPr>
            <w:tcW w:w="960" w:type="dxa"/>
            <w:tcBorders>
              <w:top w:val="nil"/>
              <w:left w:val="single" w:sz="4" w:space="0" w:color="auto"/>
              <w:bottom w:val="nil"/>
              <w:right w:val="nil"/>
            </w:tcBorders>
            <w:shd w:val="clear" w:color="auto" w:fill="auto"/>
            <w:noWrap/>
            <w:vAlign w:val="center"/>
            <w:hideMark/>
          </w:tcPr>
          <w:p w14:paraId="7546AB94" w14:textId="77777777" w:rsidR="007F1C90" w:rsidRPr="00120AF1" w:rsidRDefault="007F1C90" w:rsidP="008664AF">
            <w:pPr>
              <w:jc w:val="right"/>
              <w:rPr>
                <w:rFonts w:eastAsia="Times New Roman" w:cs="Calibri"/>
                <w:color w:val="000000"/>
                <w:sz w:val="20"/>
                <w:szCs w:val="20"/>
              </w:rPr>
            </w:pPr>
            <w:r w:rsidRPr="00120AF1">
              <w:rPr>
                <w:sz w:val="20"/>
                <w:lang w:bidi="fr-FR"/>
              </w:rPr>
              <w:t>16,7 %</w:t>
            </w:r>
          </w:p>
        </w:tc>
      </w:tr>
      <w:tr w:rsidR="007F1C90" w:rsidRPr="00120AF1" w14:paraId="3318A9DF"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02071E70"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Stockées sans emballage</w:t>
            </w:r>
          </w:p>
        </w:tc>
        <w:tc>
          <w:tcPr>
            <w:tcW w:w="937" w:type="dxa"/>
            <w:tcBorders>
              <w:top w:val="nil"/>
              <w:left w:val="single" w:sz="4" w:space="0" w:color="auto"/>
              <w:bottom w:val="nil"/>
              <w:right w:val="single" w:sz="4" w:space="0" w:color="auto"/>
            </w:tcBorders>
            <w:shd w:val="clear" w:color="auto" w:fill="auto"/>
            <w:noWrap/>
            <w:vAlign w:val="center"/>
            <w:hideMark/>
          </w:tcPr>
          <w:p w14:paraId="66276648" w14:textId="77777777" w:rsidR="007F1C90" w:rsidRPr="00120AF1" w:rsidRDefault="007F1C90" w:rsidP="008664AF">
            <w:pPr>
              <w:jc w:val="right"/>
              <w:rPr>
                <w:rFonts w:eastAsia="Times New Roman" w:cs="Calibri"/>
                <w:color w:val="000000"/>
                <w:sz w:val="20"/>
                <w:szCs w:val="20"/>
              </w:rPr>
            </w:pPr>
            <w:r w:rsidRPr="00120AF1">
              <w:rPr>
                <w:sz w:val="20"/>
                <w:lang w:bidi="fr-FR"/>
              </w:rPr>
              <w:t>10,0 %</w:t>
            </w:r>
          </w:p>
        </w:tc>
        <w:tc>
          <w:tcPr>
            <w:tcW w:w="960" w:type="dxa"/>
            <w:tcBorders>
              <w:top w:val="nil"/>
              <w:left w:val="nil"/>
              <w:bottom w:val="nil"/>
              <w:right w:val="nil"/>
            </w:tcBorders>
            <w:shd w:val="clear" w:color="auto" w:fill="auto"/>
            <w:noWrap/>
            <w:vAlign w:val="center"/>
            <w:hideMark/>
          </w:tcPr>
          <w:p w14:paraId="108BCFD3"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c>
          <w:tcPr>
            <w:tcW w:w="960" w:type="dxa"/>
            <w:tcBorders>
              <w:top w:val="nil"/>
              <w:left w:val="single" w:sz="4" w:space="0" w:color="auto"/>
              <w:bottom w:val="nil"/>
              <w:right w:val="nil"/>
            </w:tcBorders>
            <w:shd w:val="clear" w:color="auto" w:fill="auto"/>
            <w:noWrap/>
            <w:vAlign w:val="center"/>
            <w:hideMark/>
          </w:tcPr>
          <w:p w14:paraId="5EB078D7" w14:textId="77777777" w:rsidR="007F1C90" w:rsidRPr="00120AF1" w:rsidRDefault="007F1C90" w:rsidP="008664AF">
            <w:pPr>
              <w:jc w:val="right"/>
              <w:rPr>
                <w:rFonts w:eastAsia="Times New Roman" w:cs="Calibri"/>
                <w:color w:val="000000"/>
                <w:sz w:val="20"/>
                <w:szCs w:val="20"/>
              </w:rPr>
            </w:pPr>
            <w:r w:rsidRPr="00120AF1">
              <w:rPr>
                <w:sz w:val="20"/>
                <w:lang w:bidi="fr-FR"/>
              </w:rPr>
              <w:t>10,0 %</w:t>
            </w:r>
          </w:p>
        </w:tc>
      </w:tr>
      <w:tr w:rsidR="007F1C90" w:rsidRPr="00120AF1" w14:paraId="7414BF23" w14:textId="77777777" w:rsidTr="008664AF">
        <w:trPr>
          <w:trHeight w:val="290"/>
          <w:jc w:val="center"/>
        </w:trPr>
        <w:tc>
          <w:tcPr>
            <w:tcW w:w="3870" w:type="dxa"/>
            <w:tcBorders>
              <w:top w:val="nil"/>
              <w:left w:val="nil"/>
              <w:bottom w:val="single" w:sz="4" w:space="0" w:color="auto"/>
              <w:right w:val="nil"/>
            </w:tcBorders>
            <w:shd w:val="clear" w:color="auto" w:fill="auto"/>
            <w:noWrap/>
            <w:vAlign w:val="center"/>
            <w:hideMark/>
          </w:tcPr>
          <w:p w14:paraId="54399AB7"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Stockées dans un emballage</w:t>
            </w:r>
          </w:p>
        </w:tc>
        <w:tc>
          <w:tcPr>
            <w:tcW w:w="937" w:type="dxa"/>
            <w:tcBorders>
              <w:top w:val="nil"/>
              <w:left w:val="single" w:sz="4" w:space="0" w:color="auto"/>
              <w:bottom w:val="single" w:sz="4" w:space="0" w:color="auto"/>
              <w:right w:val="single" w:sz="4" w:space="0" w:color="auto"/>
            </w:tcBorders>
            <w:shd w:val="clear" w:color="auto" w:fill="auto"/>
            <w:noWrap/>
            <w:vAlign w:val="center"/>
            <w:hideMark/>
          </w:tcPr>
          <w:p w14:paraId="40F13BFE"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c>
          <w:tcPr>
            <w:tcW w:w="960" w:type="dxa"/>
            <w:tcBorders>
              <w:top w:val="nil"/>
              <w:left w:val="nil"/>
              <w:bottom w:val="single" w:sz="4" w:space="0" w:color="auto"/>
              <w:right w:val="nil"/>
            </w:tcBorders>
            <w:shd w:val="clear" w:color="auto" w:fill="auto"/>
            <w:noWrap/>
            <w:vAlign w:val="center"/>
            <w:hideMark/>
          </w:tcPr>
          <w:p w14:paraId="01974D21"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c>
          <w:tcPr>
            <w:tcW w:w="960" w:type="dxa"/>
            <w:tcBorders>
              <w:top w:val="nil"/>
              <w:left w:val="single" w:sz="4" w:space="0" w:color="auto"/>
              <w:bottom w:val="single" w:sz="4" w:space="0" w:color="auto"/>
              <w:right w:val="nil"/>
            </w:tcBorders>
            <w:shd w:val="clear" w:color="auto" w:fill="auto"/>
            <w:noWrap/>
            <w:vAlign w:val="center"/>
            <w:hideMark/>
          </w:tcPr>
          <w:p w14:paraId="247693E7"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r>
      <w:tr w:rsidR="007F1C90" w:rsidRPr="00120AF1" w14:paraId="34A5A755"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5AF58C39" w14:textId="77777777" w:rsidR="007F1C90" w:rsidRPr="00120AF1" w:rsidRDefault="007F1C90" w:rsidP="008664AF">
            <w:pPr>
              <w:rPr>
                <w:rFonts w:eastAsia="Times New Roman" w:cs="Calibri"/>
                <w:color w:val="000000"/>
                <w:sz w:val="20"/>
                <w:szCs w:val="20"/>
              </w:rPr>
            </w:pPr>
            <w:r w:rsidRPr="00120AF1">
              <w:rPr>
                <w:sz w:val="20"/>
                <w:lang w:bidi="fr-FR"/>
              </w:rPr>
              <w:t>Type d'espace de couchage (le cas échéant)</w:t>
            </w:r>
          </w:p>
        </w:tc>
        <w:tc>
          <w:tcPr>
            <w:tcW w:w="937" w:type="dxa"/>
            <w:tcBorders>
              <w:top w:val="nil"/>
              <w:left w:val="single" w:sz="4" w:space="0" w:color="auto"/>
              <w:bottom w:val="nil"/>
              <w:right w:val="single" w:sz="4" w:space="0" w:color="auto"/>
            </w:tcBorders>
            <w:shd w:val="clear" w:color="auto" w:fill="auto"/>
            <w:vAlign w:val="center"/>
            <w:hideMark/>
          </w:tcPr>
          <w:p w14:paraId="19115B86" w14:textId="77777777" w:rsidR="007F1C90" w:rsidRPr="00120AF1" w:rsidRDefault="007F1C90" w:rsidP="008664AF">
            <w:pPr>
              <w:jc w:val="center"/>
              <w:rPr>
                <w:rFonts w:eastAsia="Times New Roman" w:cs="Calibri"/>
                <w:color w:val="000000"/>
                <w:sz w:val="20"/>
                <w:szCs w:val="20"/>
              </w:rPr>
            </w:pPr>
            <w:r w:rsidRPr="00120AF1">
              <w:rPr>
                <w:sz w:val="20"/>
                <w:lang w:bidi="fr-FR"/>
              </w:rPr>
              <w:t>N=27</w:t>
            </w:r>
          </w:p>
        </w:tc>
        <w:tc>
          <w:tcPr>
            <w:tcW w:w="960" w:type="dxa"/>
            <w:tcBorders>
              <w:top w:val="nil"/>
              <w:left w:val="nil"/>
              <w:bottom w:val="nil"/>
              <w:right w:val="nil"/>
            </w:tcBorders>
            <w:shd w:val="clear" w:color="auto" w:fill="auto"/>
            <w:vAlign w:val="center"/>
            <w:hideMark/>
          </w:tcPr>
          <w:p w14:paraId="49F0DDF9" w14:textId="77777777" w:rsidR="007F1C90" w:rsidRPr="00120AF1" w:rsidRDefault="007F1C90" w:rsidP="008664AF">
            <w:pPr>
              <w:jc w:val="center"/>
              <w:rPr>
                <w:rFonts w:eastAsia="Times New Roman" w:cs="Calibri"/>
                <w:color w:val="000000"/>
                <w:sz w:val="20"/>
                <w:szCs w:val="20"/>
              </w:rPr>
            </w:pPr>
            <w:r w:rsidRPr="00120AF1">
              <w:rPr>
                <w:sz w:val="20"/>
                <w:lang w:bidi="fr-FR"/>
              </w:rPr>
              <w:t>N=30</w:t>
            </w:r>
          </w:p>
        </w:tc>
        <w:tc>
          <w:tcPr>
            <w:tcW w:w="960" w:type="dxa"/>
            <w:tcBorders>
              <w:top w:val="nil"/>
              <w:left w:val="single" w:sz="4" w:space="0" w:color="auto"/>
              <w:bottom w:val="nil"/>
              <w:right w:val="nil"/>
            </w:tcBorders>
            <w:shd w:val="clear" w:color="auto" w:fill="auto"/>
            <w:vAlign w:val="center"/>
            <w:hideMark/>
          </w:tcPr>
          <w:p w14:paraId="38807F6F" w14:textId="77777777" w:rsidR="007F1C90" w:rsidRPr="00120AF1" w:rsidRDefault="007F1C90" w:rsidP="008664AF">
            <w:pPr>
              <w:jc w:val="center"/>
              <w:rPr>
                <w:rFonts w:eastAsia="Times New Roman" w:cs="Calibri"/>
                <w:color w:val="000000"/>
                <w:sz w:val="20"/>
                <w:szCs w:val="20"/>
              </w:rPr>
            </w:pPr>
            <w:r w:rsidRPr="00120AF1">
              <w:rPr>
                <w:sz w:val="20"/>
                <w:lang w:bidi="fr-FR"/>
              </w:rPr>
              <w:t>N=29</w:t>
            </w:r>
          </w:p>
        </w:tc>
      </w:tr>
      <w:tr w:rsidR="007F1C90" w:rsidRPr="00120AF1" w14:paraId="67AC838F"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521131D5"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Lit</w:t>
            </w:r>
          </w:p>
        </w:tc>
        <w:tc>
          <w:tcPr>
            <w:tcW w:w="937" w:type="dxa"/>
            <w:tcBorders>
              <w:top w:val="nil"/>
              <w:left w:val="single" w:sz="4" w:space="0" w:color="auto"/>
              <w:bottom w:val="nil"/>
              <w:right w:val="single" w:sz="4" w:space="0" w:color="auto"/>
            </w:tcBorders>
            <w:shd w:val="clear" w:color="auto" w:fill="auto"/>
            <w:vAlign w:val="center"/>
            <w:hideMark/>
          </w:tcPr>
          <w:p w14:paraId="78B19CEE" w14:textId="77777777" w:rsidR="007F1C90" w:rsidRPr="00120AF1" w:rsidRDefault="007F1C90" w:rsidP="008664AF">
            <w:pPr>
              <w:jc w:val="right"/>
              <w:rPr>
                <w:rFonts w:eastAsia="Times New Roman" w:cs="Calibri"/>
                <w:color w:val="000000"/>
                <w:sz w:val="20"/>
                <w:szCs w:val="20"/>
              </w:rPr>
            </w:pPr>
            <w:r w:rsidRPr="00120AF1">
              <w:rPr>
                <w:sz w:val="20"/>
                <w:lang w:bidi="fr-FR"/>
              </w:rPr>
              <w:t>14,8 %</w:t>
            </w:r>
          </w:p>
        </w:tc>
        <w:tc>
          <w:tcPr>
            <w:tcW w:w="960" w:type="dxa"/>
            <w:tcBorders>
              <w:top w:val="nil"/>
              <w:left w:val="nil"/>
              <w:bottom w:val="nil"/>
              <w:right w:val="nil"/>
            </w:tcBorders>
            <w:shd w:val="clear" w:color="auto" w:fill="auto"/>
            <w:vAlign w:val="center"/>
            <w:hideMark/>
          </w:tcPr>
          <w:p w14:paraId="50DE4D85" w14:textId="77777777" w:rsidR="007F1C90" w:rsidRPr="00120AF1" w:rsidRDefault="007F1C90" w:rsidP="008664AF">
            <w:pPr>
              <w:jc w:val="right"/>
              <w:rPr>
                <w:rFonts w:eastAsia="Times New Roman" w:cs="Calibri"/>
                <w:color w:val="000000"/>
                <w:sz w:val="20"/>
                <w:szCs w:val="20"/>
              </w:rPr>
            </w:pPr>
            <w:r w:rsidRPr="00120AF1">
              <w:rPr>
                <w:sz w:val="20"/>
                <w:lang w:bidi="fr-FR"/>
              </w:rPr>
              <w:t>86,7 %</w:t>
            </w:r>
          </w:p>
        </w:tc>
        <w:tc>
          <w:tcPr>
            <w:tcW w:w="960" w:type="dxa"/>
            <w:tcBorders>
              <w:top w:val="nil"/>
              <w:left w:val="single" w:sz="4" w:space="0" w:color="auto"/>
              <w:bottom w:val="nil"/>
              <w:right w:val="nil"/>
            </w:tcBorders>
            <w:shd w:val="clear" w:color="auto" w:fill="auto"/>
            <w:vAlign w:val="center"/>
            <w:hideMark/>
          </w:tcPr>
          <w:p w14:paraId="7B50D947" w14:textId="77777777" w:rsidR="007F1C90" w:rsidRPr="00120AF1" w:rsidRDefault="007F1C90" w:rsidP="008664AF">
            <w:pPr>
              <w:jc w:val="right"/>
              <w:rPr>
                <w:rFonts w:eastAsia="Times New Roman" w:cs="Calibri"/>
                <w:color w:val="000000"/>
                <w:sz w:val="20"/>
                <w:szCs w:val="20"/>
              </w:rPr>
            </w:pPr>
            <w:r w:rsidRPr="00120AF1">
              <w:rPr>
                <w:sz w:val="20"/>
                <w:lang w:bidi="fr-FR"/>
              </w:rPr>
              <w:t>93,1 %</w:t>
            </w:r>
          </w:p>
        </w:tc>
      </w:tr>
      <w:tr w:rsidR="007F1C90" w:rsidRPr="00120AF1" w14:paraId="5D8816E3"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603FEE12"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Matelas</w:t>
            </w:r>
          </w:p>
        </w:tc>
        <w:tc>
          <w:tcPr>
            <w:tcW w:w="937" w:type="dxa"/>
            <w:tcBorders>
              <w:top w:val="nil"/>
              <w:left w:val="single" w:sz="4" w:space="0" w:color="auto"/>
              <w:bottom w:val="nil"/>
              <w:right w:val="single" w:sz="4" w:space="0" w:color="auto"/>
            </w:tcBorders>
            <w:shd w:val="clear" w:color="auto" w:fill="auto"/>
            <w:vAlign w:val="center"/>
            <w:hideMark/>
          </w:tcPr>
          <w:p w14:paraId="0F9D22AD" w14:textId="77777777" w:rsidR="007F1C90" w:rsidRPr="00120AF1" w:rsidRDefault="007F1C90" w:rsidP="008664AF">
            <w:pPr>
              <w:jc w:val="right"/>
              <w:rPr>
                <w:rFonts w:eastAsia="Times New Roman" w:cs="Calibri"/>
                <w:color w:val="000000"/>
                <w:sz w:val="20"/>
                <w:szCs w:val="20"/>
              </w:rPr>
            </w:pPr>
            <w:r w:rsidRPr="00120AF1">
              <w:rPr>
                <w:sz w:val="20"/>
                <w:lang w:bidi="fr-FR"/>
              </w:rPr>
              <w:t>63,0 %</w:t>
            </w:r>
          </w:p>
        </w:tc>
        <w:tc>
          <w:tcPr>
            <w:tcW w:w="960" w:type="dxa"/>
            <w:tcBorders>
              <w:top w:val="nil"/>
              <w:left w:val="nil"/>
              <w:bottom w:val="nil"/>
              <w:right w:val="nil"/>
            </w:tcBorders>
            <w:shd w:val="clear" w:color="auto" w:fill="auto"/>
            <w:vAlign w:val="center"/>
            <w:hideMark/>
          </w:tcPr>
          <w:p w14:paraId="1A47FD2C"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c>
          <w:tcPr>
            <w:tcW w:w="960" w:type="dxa"/>
            <w:tcBorders>
              <w:top w:val="nil"/>
              <w:left w:val="single" w:sz="4" w:space="0" w:color="auto"/>
              <w:bottom w:val="nil"/>
              <w:right w:val="nil"/>
            </w:tcBorders>
            <w:shd w:val="clear" w:color="auto" w:fill="auto"/>
            <w:vAlign w:val="center"/>
            <w:hideMark/>
          </w:tcPr>
          <w:p w14:paraId="56C84EE9" w14:textId="77777777" w:rsidR="007F1C90" w:rsidRPr="00120AF1" w:rsidRDefault="007F1C90" w:rsidP="008664AF">
            <w:pPr>
              <w:jc w:val="right"/>
              <w:rPr>
                <w:rFonts w:eastAsia="Times New Roman" w:cs="Calibri"/>
                <w:color w:val="000000"/>
                <w:sz w:val="20"/>
                <w:szCs w:val="20"/>
              </w:rPr>
            </w:pPr>
            <w:r w:rsidRPr="00120AF1">
              <w:rPr>
                <w:sz w:val="20"/>
                <w:lang w:bidi="fr-FR"/>
              </w:rPr>
              <w:t>6,9 %</w:t>
            </w:r>
          </w:p>
        </w:tc>
      </w:tr>
      <w:tr w:rsidR="007F1C90" w:rsidRPr="00120AF1" w14:paraId="50EAFE4B"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48E2DEED"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Tapis/sol</w:t>
            </w:r>
          </w:p>
        </w:tc>
        <w:tc>
          <w:tcPr>
            <w:tcW w:w="937" w:type="dxa"/>
            <w:tcBorders>
              <w:top w:val="nil"/>
              <w:left w:val="single" w:sz="4" w:space="0" w:color="auto"/>
              <w:bottom w:val="nil"/>
              <w:right w:val="single" w:sz="4" w:space="0" w:color="auto"/>
            </w:tcBorders>
            <w:shd w:val="clear" w:color="auto" w:fill="auto"/>
            <w:vAlign w:val="center"/>
            <w:hideMark/>
          </w:tcPr>
          <w:p w14:paraId="428F097B" w14:textId="77777777" w:rsidR="007F1C90" w:rsidRPr="00120AF1" w:rsidRDefault="007F1C90" w:rsidP="008664AF">
            <w:pPr>
              <w:jc w:val="right"/>
              <w:rPr>
                <w:rFonts w:eastAsia="Times New Roman" w:cs="Calibri"/>
                <w:color w:val="000000"/>
                <w:sz w:val="20"/>
                <w:szCs w:val="20"/>
              </w:rPr>
            </w:pPr>
            <w:r w:rsidRPr="00120AF1">
              <w:rPr>
                <w:sz w:val="20"/>
                <w:lang w:bidi="fr-FR"/>
              </w:rPr>
              <w:t>22,2 %</w:t>
            </w:r>
          </w:p>
        </w:tc>
        <w:tc>
          <w:tcPr>
            <w:tcW w:w="960" w:type="dxa"/>
            <w:tcBorders>
              <w:top w:val="nil"/>
              <w:left w:val="nil"/>
              <w:bottom w:val="nil"/>
              <w:right w:val="nil"/>
            </w:tcBorders>
            <w:shd w:val="clear" w:color="auto" w:fill="auto"/>
            <w:vAlign w:val="center"/>
            <w:hideMark/>
          </w:tcPr>
          <w:p w14:paraId="046B964B" w14:textId="77777777" w:rsidR="007F1C90" w:rsidRPr="00120AF1" w:rsidRDefault="007F1C90" w:rsidP="008664AF">
            <w:pPr>
              <w:jc w:val="right"/>
              <w:rPr>
                <w:rFonts w:eastAsia="Times New Roman" w:cs="Calibri"/>
                <w:color w:val="000000"/>
                <w:sz w:val="20"/>
                <w:szCs w:val="20"/>
              </w:rPr>
            </w:pPr>
            <w:r w:rsidRPr="00120AF1">
              <w:rPr>
                <w:sz w:val="20"/>
                <w:lang w:bidi="fr-FR"/>
              </w:rPr>
              <w:t>13,3 %</w:t>
            </w:r>
          </w:p>
        </w:tc>
        <w:tc>
          <w:tcPr>
            <w:tcW w:w="960" w:type="dxa"/>
            <w:tcBorders>
              <w:top w:val="nil"/>
              <w:left w:val="single" w:sz="4" w:space="0" w:color="auto"/>
              <w:bottom w:val="nil"/>
              <w:right w:val="nil"/>
            </w:tcBorders>
            <w:shd w:val="clear" w:color="auto" w:fill="auto"/>
            <w:vAlign w:val="center"/>
            <w:hideMark/>
          </w:tcPr>
          <w:p w14:paraId="2E717039"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r>
      <w:tr w:rsidR="007F1C90" w:rsidRPr="00120AF1" w14:paraId="6E992B66" w14:textId="77777777" w:rsidTr="008664AF">
        <w:trPr>
          <w:trHeight w:val="290"/>
          <w:jc w:val="center"/>
        </w:trPr>
        <w:tc>
          <w:tcPr>
            <w:tcW w:w="3870" w:type="dxa"/>
            <w:tcBorders>
              <w:top w:val="single" w:sz="4" w:space="0" w:color="auto"/>
              <w:left w:val="nil"/>
              <w:bottom w:val="nil"/>
              <w:right w:val="nil"/>
            </w:tcBorders>
            <w:shd w:val="clear" w:color="auto" w:fill="auto"/>
            <w:noWrap/>
            <w:vAlign w:val="center"/>
            <w:hideMark/>
          </w:tcPr>
          <w:p w14:paraId="622A56F0" w14:textId="77777777" w:rsidR="007F1C90" w:rsidRPr="00120AF1" w:rsidRDefault="007F1C90" w:rsidP="008664AF">
            <w:pPr>
              <w:rPr>
                <w:rFonts w:eastAsia="Times New Roman" w:cs="Calibri"/>
                <w:color w:val="000000"/>
                <w:sz w:val="20"/>
                <w:szCs w:val="20"/>
              </w:rPr>
            </w:pPr>
            <w:r w:rsidRPr="00120AF1">
              <w:rPr>
                <w:sz w:val="20"/>
                <w:lang w:bidi="fr-FR"/>
              </w:rPr>
              <w:t>Utilisateurs de la moustiquaire</w:t>
            </w:r>
          </w:p>
        </w:tc>
        <w:tc>
          <w:tcPr>
            <w:tcW w:w="937" w:type="dxa"/>
            <w:tcBorders>
              <w:top w:val="single" w:sz="4" w:space="0" w:color="auto"/>
              <w:left w:val="single" w:sz="4" w:space="0" w:color="auto"/>
              <w:bottom w:val="nil"/>
              <w:right w:val="single" w:sz="4" w:space="0" w:color="auto"/>
            </w:tcBorders>
            <w:shd w:val="clear" w:color="auto" w:fill="auto"/>
            <w:vAlign w:val="center"/>
            <w:hideMark/>
          </w:tcPr>
          <w:p w14:paraId="0D563146" w14:textId="77777777" w:rsidR="007F1C90" w:rsidRPr="00120AF1" w:rsidRDefault="007F1C90" w:rsidP="008664AF">
            <w:pPr>
              <w:jc w:val="center"/>
              <w:rPr>
                <w:rFonts w:eastAsia="Times New Roman" w:cs="Calibri"/>
                <w:color w:val="000000"/>
                <w:sz w:val="20"/>
                <w:szCs w:val="20"/>
              </w:rPr>
            </w:pPr>
            <w:r w:rsidRPr="00120AF1">
              <w:rPr>
                <w:sz w:val="20"/>
                <w:lang w:bidi="fr-FR"/>
              </w:rPr>
              <w:t>N=27</w:t>
            </w:r>
          </w:p>
        </w:tc>
        <w:tc>
          <w:tcPr>
            <w:tcW w:w="960" w:type="dxa"/>
            <w:tcBorders>
              <w:top w:val="single" w:sz="4" w:space="0" w:color="auto"/>
              <w:left w:val="single" w:sz="4" w:space="0" w:color="auto"/>
              <w:bottom w:val="nil"/>
              <w:right w:val="nil"/>
            </w:tcBorders>
            <w:shd w:val="clear" w:color="auto" w:fill="auto"/>
            <w:vAlign w:val="center"/>
            <w:hideMark/>
          </w:tcPr>
          <w:p w14:paraId="3EACF61D" w14:textId="77777777" w:rsidR="007F1C90" w:rsidRPr="00120AF1" w:rsidRDefault="007F1C90" w:rsidP="008664AF">
            <w:pPr>
              <w:jc w:val="center"/>
              <w:rPr>
                <w:rFonts w:eastAsia="Times New Roman" w:cs="Calibri"/>
                <w:color w:val="000000"/>
                <w:sz w:val="20"/>
                <w:szCs w:val="20"/>
              </w:rPr>
            </w:pPr>
            <w:r w:rsidRPr="00120AF1">
              <w:rPr>
                <w:sz w:val="20"/>
                <w:lang w:bidi="fr-FR"/>
              </w:rPr>
              <w:t>N=30</w:t>
            </w:r>
          </w:p>
        </w:tc>
        <w:tc>
          <w:tcPr>
            <w:tcW w:w="960" w:type="dxa"/>
            <w:tcBorders>
              <w:top w:val="single" w:sz="4" w:space="0" w:color="auto"/>
              <w:left w:val="single" w:sz="4" w:space="0" w:color="auto"/>
              <w:bottom w:val="nil"/>
              <w:right w:val="nil"/>
            </w:tcBorders>
            <w:shd w:val="clear" w:color="auto" w:fill="auto"/>
            <w:vAlign w:val="center"/>
            <w:hideMark/>
          </w:tcPr>
          <w:p w14:paraId="0C6A8C68" w14:textId="77777777" w:rsidR="007F1C90" w:rsidRPr="00120AF1" w:rsidRDefault="007F1C90" w:rsidP="008664AF">
            <w:pPr>
              <w:jc w:val="center"/>
              <w:rPr>
                <w:rFonts w:eastAsia="Times New Roman" w:cs="Calibri"/>
                <w:color w:val="000000"/>
                <w:sz w:val="20"/>
                <w:szCs w:val="20"/>
              </w:rPr>
            </w:pPr>
            <w:r w:rsidRPr="00120AF1">
              <w:rPr>
                <w:sz w:val="20"/>
                <w:lang w:bidi="fr-FR"/>
              </w:rPr>
              <w:t>N=22</w:t>
            </w:r>
          </w:p>
        </w:tc>
      </w:tr>
      <w:tr w:rsidR="007F1C90" w:rsidRPr="00120AF1" w14:paraId="7E1D596F"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0522DC0C"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Enfant(s) uniquement</w:t>
            </w:r>
          </w:p>
        </w:tc>
        <w:tc>
          <w:tcPr>
            <w:tcW w:w="937" w:type="dxa"/>
            <w:tcBorders>
              <w:top w:val="nil"/>
              <w:left w:val="single" w:sz="4" w:space="0" w:color="auto"/>
              <w:bottom w:val="nil"/>
              <w:right w:val="single" w:sz="4" w:space="0" w:color="auto"/>
            </w:tcBorders>
            <w:shd w:val="clear" w:color="auto" w:fill="auto"/>
            <w:vAlign w:val="center"/>
            <w:hideMark/>
          </w:tcPr>
          <w:p w14:paraId="256072BB" w14:textId="77777777" w:rsidR="007F1C90" w:rsidRPr="00120AF1" w:rsidRDefault="007F1C90" w:rsidP="008664AF">
            <w:pPr>
              <w:jc w:val="right"/>
              <w:rPr>
                <w:rFonts w:eastAsia="Times New Roman" w:cs="Calibri"/>
                <w:color w:val="000000"/>
                <w:sz w:val="20"/>
                <w:szCs w:val="20"/>
              </w:rPr>
            </w:pPr>
            <w:r w:rsidRPr="00120AF1">
              <w:rPr>
                <w:sz w:val="20"/>
                <w:lang w:bidi="fr-FR"/>
              </w:rPr>
              <w:t>22,2 %</w:t>
            </w:r>
          </w:p>
        </w:tc>
        <w:tc>
          <w:tcPr>
            <w:tcW w:w="960" w:type="dxa"/>
            <w:tcBorders>
              <w:top w:val="nil"/>
              <w:left w:val="nil"/>
              <w:bottom w:val="nil"/>
              <w:right w:val="nil"/>
            </w:tcBorders>
            <w:shd w:val="clear" w:color="auto" w:fill="auto"/>
            <w:vAlign w:val="center"/>
            <w:hideMark/>
          </w:tcPr>
          <w:p w14:paraId="001E3685" w14:textId="77777777" w:rsidR="007F1C90" w:rsidRPr="00120AF1" w:rsidRDefault="007F1C90" w:rsidP="008664AF">
            <w:pPr>
              <w:jc w:val="right"/>
              <w:rPr>
                <w:rFonts w:eastAsia="Times New Roman" w:cs="Calibri"/>
                <w:color w:val="000000"/>
                <w:sz w:val="20"/>
                <w:szCs w:val="20"/>
              </w:rPr>
            </w:pPr>
            <w:r w:rsidRPr="00120AF1">
              <w:rPr>
                <w:sz w:val="20"/>
                <w:lang w:bidi="fr-FR"/>
              </w:rPr>
              <w:t>26,7 %</w:t>
            </w:r>
          </w:p>
        </w:tc>
        <w:tc>
          <w:tcPr>
            <w:tcW w:w="960" w:type="dxa"/>
            <w:tcBorders>
              <w:top w:val="nil"/>
              <w:left w:val="single" w:sz="4" w:space="0" w:color="auto"/>
              <w:bottom w:val="nil"/>
              <w:right w:val="nil"/>
            </w:tcBorders>
            <w:shd w:val="clear" w:color="auto" w:fill="auto"/>
            <w:vAlign w:val="center"/>
            <w:hideMark/>
          </w:tcPr>
          <w:p w14:paraId="221E43D7"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r>
      <w:tr w:rsidR="007F1C90" w:rsidRPr="00120AF1" w14:paraId="6F675233"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46FCE6BE"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Enfant(s) et adulte(s)</w:t>
            </w:r>
          </w:p>
        </w:tc>
        <w:tc>
          <w:tcPr>
            <w:tcW w:w="937" w:type="dxa"/>
            <w:tcBorders>
              <w:top w:val="nil"/>
              <w:left w:val="single" w:sz="4" w:space="0" w:color="auto"/>
              <w:bottom w:val="nil"/>
              <w:right w:val="single" w:sz="4" w:space="0" w:color="auto"/>
            </w:tcBorders>
            <w:shd w:val="clear" w:color="auto" w:fill="auto"/>
            <w:vAlign w:val="center"/>
            <w:hideMark/>
          </w:tcPr>
          <w:p w14:paraId="6F2CE4C2" w14:textId="77777777" w:rsidR="007F1C90" w:rsidRPr="00120AF1" w:rsidRDefault="007F1C90" w:rsidP="008664AF">
            <w:pPr>
              <w:jc w:val="right"/>
              <w:rPr>
                <w:rFonts w:eastAsia="Times New Roman" w:cs="Calibri"/>
                <w:color w:val="000000"/>
                <w:sz w:val="20"/>
                <w:szCs w:val="20"/>
              </w:rPr>
            </w:pPr>
            <w:r w:rsidRPr="00120AF1">
              <w:rPr>
                <w:sz w:val="20"/>
                <w:lang w:bidi="fr-FR"/>
              </w:rPr>
              <w:t>18,5 %</w:t>
            </w:r>
          </w:p>
        </w:tc>
        <w:tc>
          <w:tcPr>
            <w:tcW w:w="960" w:type="dxa"/>
            <w:tcBorders>
              <w:top w:val="nil"/>
              <w:left w:val="nil"/>
              <w:bottom w:val="nil"/>
              <w:right w:val="nil"/>
            </w:tcBorders>
            <w:shd w:val="clear" w:color="auto" w:fill="auto"/>
            <w:vAlign w:val="center"/>
            <w:hideMark/>
          </w:tcPr>
          <w:p w14:paraId="2850C93C" w14:textId="77777777" w:rsidR="007F1C90" w:rsidRPr="00120AF1" w:rsidRDefault="007F1C90" w:rsidP="008664AF">
            <w:pPr>
              <w:jc w:val="right"/>
              <w:rPr>
                <w:rFonts w:eastAsia="Times New Roman" w:cs="Calibri"/>
                <w:color w:val="000000"/>
                <w:sz w:val="20"/>
                <w:szCs w:val="20"/>
              </w:rPr>
            </w:pPr>
            <w:r w:rsidRPr="00120AF1">
              <w:rPr>
                <w:sz w:val="20"/>
                <w:lang w:bidi="fr-FR"/>
              </w:rPr>
              <w:t>50,0 %</w:t>
            </w:r>
          </w:p>
        </w:tc>
        <w:tc>
          <w:tcPr>
            <w:tcW w:w="960" w:type="dxa"/>
            <w:tcBorders>
              <w:top w:val="nil"/>
              <w:left w:val="single" w:sz="4" w:space="0" w:color="auto"/>
              <w:bottom w:val="nil"/>
              <w:right w:val="nil"/>
            </w:tcBorders>
            <w:shd w:val="clear" w:color="auto" w:fill="auto"/>
            <w:vAlign w:val="center"/>
            <w:hideMark/>
          </w:tcPr>
          <w:p w14:paraId="3E44C5DC" w14:textId="77777777" w:rsidR="007F1C90" w:rsidRPr="00120AF1" w:rsidRDefault="007F1C90" w:rsidP="008664AF">
            <w:pPr>
              <w:jc w:val="right"/>
              <w:rPr>
                <w:rFonts w:eastAsia="Times New Roman" w:cs="Calibri"/>
                <w:color w:val="000000"/>
                <w:sz w:val="20"/>
                <w:szCs w:val="20"/>
              </w:rPr>
            </w:pPr>
            <w:r w:rsidRPr="00120AF1">
              <w:rPr>
                <w:sz w:val="20"/>
                <w:lang w:bidi="fr-FR"/>
              </w:rPr>
              <w:t>50,0 %</w:t>
            </w:r>
          </w:p>
        </w:tc>
      </w:tr>
      <w:tr w:rsidR="007F1C90" w:rsidRPr="00120AF1" w14:paraId="1328257D" w14:textId="77777777" w:rsidTr="008664AF">
        <w:trPr>
          <w:trHeight w:val="290"/>
          <w:jc w:val="center"/>
        </w:trPr>
        <w:tc>
          <w:tcPr>
            <w:tcW w:w="3870" w:type="dxa"/>
            <w:tcBorders>
              <w:top w:val="nil"/>
              <w:left w:val="nil"/>
              <w:bottom w:val="single" w:sz="4" w:space="0" w:color="auto"/>
              <w:right w:val="single" w:sz="4" w:space="0" w:color="auto"/>
            </w:tcBorders>
            <w:shd w:val="clear" w:color="auto" w:fill="auto"/>
            <w:noWrap/>
            <w:vAlign w:val="center"/>
            <w:hideMark/>
          </w:tcPr>
          <w:p w14:paraId="69C96117"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Adulte(s) uniquement</w:t>
            </w:r>
          </w:p>
        </w:tc>
        <w:tc>
          <w:tcPr>
            <w:tcW w:w="937" w:type="dxa"/>
            <w:tcBorders>
              <w:top w:val="nil"/>
              <w:left w:val="nil"/>
              <w:bottom w:val="single" w:sz="4" w:space="0" w:color="auto"/>
              <w:right w:val="single" w:sz="4" w:space="0" w:color="auto"/>
            </w:tcBorders>
            <w:shd w:val="clear" w:color="auto" w:fill="auto"/>
            <w:vAlign w:val="center"/>
            <w:hideMark/>
          </w:tcPr>
          <w:p w14:paraId="6D9EA537" w14:textId="77777777" w:rsidR="007F1C90" w:rsidRPr="00120AF1" w:rsidRDefault="007F1C90" w:rsidP="008664AF">
            <w:pPr>
              <w:jc w:val="right"/>
              <w:rPr>
                <w:rFonts w:eastAsia="Times New Roman" w:cs="Calibri"/>
                <w:color w:val="000000"/>
                <w:sz w:val="20"/>
                <w:szCs w:val="20"/>
              </w:rPr>
            </w:pPr>
            <w:r w:rsidRPr="00120AF1">
              <w:rPr>
                <w:sz w:val="20"/>
                <w:lang w:bidi="fr-FR"/>
              </w:rPr>
              <w:t>59,3 %</w:t>
            </w:r>
          </w:p>
        </w:tc>
        <w:tc>
          <w:tcPr>
            <w:tcW w:w="960" w:type="dxa"/>
            <w:tcBorders>
              <w:top w:val="nil"/>
              <w:left w:val="nil"/>
              <w:bottom w:val="single" w:sz="4" w:space="0" w:color="auto"/>
              <w:right w:val="nil"/>
            </w:tcBorders>
            <w:shd w:val="clear" w:color="auto" w:fill="auto"/>
            <w:vAlign w:val="center"/>
            <w:hideMark/>
          </w:tcPr>
          <w:p w14:paraId="7A352477" w14:textId="77777777" w:rsidR="007F1C90" w:rsidRPr="00120AF1" w:rsidRDefault="007F1C90" w:rsidP="008664AF">
            <w:pPr>
              <w:jc w:val="right"/>
              <w:rPr>
                <w:rFonts w:eastAsia="Times New Roman" w:cs="Calibri"/>
                <w:color w:val="000000"/>
                <w:sz w:val="20"/>
                <w:szCs w:val="20"/>
              </w:rPr>
            </w:pPr>
            <w:r w:rsidRPr="00120AF1">
              <w:rPr>
                <w:sz w:val="20"/>
                <w:lang w:bidi="fr-FR"/>
              </w:rPr>
              <w:t>23,3 %</w:t>
            </w:r>
          </w:p>
        </w:tc>
        <w:tc>
          <w:tcPr>
            <w:tcW w:w="960" w:type="dxa"/>
            <w:tcBorders>
              <w:top w:val="nil"/>
              <w:left w:val="nil"/>
              <w:bottom w:val="single" w:sz="4" w:space="0" w:color="auto"/>
              <w:right w:val="nil"/>
            </w:tcBorders>
            <w:shd w:val="clear" w:color="auto" w:fill="auto"/>
            <w:vAlign w:val="center"/>
            <w:hideMark/>
          </w:tcPr>
          <w:p w14:paraId="63C4E23D" w14:textId="77777777" w:rsidR="007F1C90" w:rsidRPr="00120AF1" w:rsidRDefault="007F1C90" w:rsidP="008664AF">
            <w:pPr>
              <w:jc w:val="right"/>
              <w:rPr>
                <w:rFonts w:eastAsia="Times New Roman" w:cs="Calibri"/>
                <w:color w:val="000000"/>
                <w:sz w:val="20"/>
                <w:szCs w:val="20"/>
              </w:rPr>
            </w:pPr>
            <w:r w:rsidRPr="00120AF1">
              <w:rPr>
                <w:sz w:val="20"/>
                <w:lang w:bidi="fr-FR"/>
              </w:rPr>
              <w:t>50,0 %</w:t>
            </w:r>
          </w:p>
        </w:tc>
      </w:tr>
    </w:tbl>
    <w:p w14:paraId="0632F266" w14:textId="77777777" w:rsidR="007F1C90" w:rsidRPr="00120AF1" w:rsidRDefault="007F1C90" w:rsidP="007F1C90">
      <w:pPr>
        <w:jc w:val="center"/>
        <w:rPr>
          <w:i/>
          <w:iCs/>
          <w:sz w:val="20"/>
          <w:szCs w:val="20"/>
        </w:rPr>
      </w:pPr>
      <w:r w:rsidRPr="00120AF1">
        <w:rPr>
          <w:i/>
          <w:sz w:val="20"/>
          <w:lang w:bidi="fr-FR"/>
        </w:rPr>
        <w:t>*: Quatre questionnaires ont été reçus sans réponse au cycle de 12 mois à Kirundo</w:t>
      </w:r>
    </w:p>
    <w:p w14:paraId="6B89D931" w14:textId="4225C347" w:rsidR="007F1C90" w:rsidRPr="00120AF1" w:rsidRDefault="007F1C90" w:rsidP="007F1C90">
      <w:pPr>
        <w:jc w:val="center"/>
        <w:rPr>
          <w:b/>
          <w:bCs/>
        </w:rPr>
      </w:pPr>
    </w:p>
    <w:p w14:paraId="225E181A" w14:textId="2C9E1F04" w:rsidR="007F1C90" w:rsidRPr="00120AF1" w:rsidRDefault="007F1C90" w:rsidP="005E1068">
      <w:pPr>
        <w:pStyle w:val="TableTitle"/>
      </w:pPr>
      <w:r w:rsidRPr="00120AF1">
        <w:rPr>
          <w:lang w:bidi="fr-FR"/>
        </w:rPr>
        <w:t>Tableau 25 : Rapport sur l'utilisation des MII soumises aux tests biologiques</w:t>
      </w:r>
    </w:p>
    <w:tbl>
      <w:tblPr>
        <w:tblW w:w="6727" w:type="dxa"/>
        <w:jc w:val="center"/>
        <w:tblLook w:val="04A0" w:firstRow="1" w:lastRow="0" w:firstColumn="1" w:lastColumn="0" w:noHBand="0" w:noVBand="1"/>
      </w:tblPr>
      <w:tblGrid>
        <w:gridCol w:w="3870"/>
        <w:gridCol w:w="994"/>
        <w:gridCol w:w="960"/>
        <w:gridCol w:w="960"/>
      </w:tblGrid>
      <w:tr w:rsidR="007F1C90" w:rsidRPr="00120AF1" w14:paraId="47D37009" w14:textId="77777777" w:rsidTr="008664AF">
        <w:trPr>
          <w:trHeight w:val="290"/>
          <w:jc w:val="center"/>
        </w:trPr>
        <w:tc>
          <w:tcPr>
            <w:tcW w:w="3870" w:type="dxa"/>
            <w:tcBorders>
              <w:top w:val="single" w:sz="4" w:space="0" w:color="auto"/>
              <w:left w:val="nil"/>
              <w:bottom w:val="single" w:sz="4" w:space="0" w:color="auto"/>
              <w:right w:val="nil"/>
            </w:tcBorders>
            <w:shd w:val="clear" w:color="000000" w:fill="D9D9D9"/>
            <w:vAlign w:val="center"/>
            <w:hideMark/>
          </w:tcPr>
          <w:p w14:paraId="0ECF551F" w14:textId="77777777" w:rsidR="007F1C90" w:rsidRPr="00120AF1" w:rsidRDefault="007F1C90" w:rsidP="008664AF">
            <w:pPr>
              <w:rPr>
                <w:rFonts w:ascii="Times New Roman" w:eastAsia="Times New Roman" w:hAnsi="Times New Roman" w:cs="Times New Roman"/>
                <w:color w:val="000000"/>
                <w:sz w:val="20"/>
                <w:szCs w:val="20"/>
              </w:rPr>
            </w:pPr>
            <w:r w:rsidRPr="00120AF1">
              <w:rPr>
                <w:sz w:val="20"/>
                <w:lang w:bidi="fr-FR"/>
              </w:rPr>
              <w:t> </w:t>
            </w:r>
          </w:p>
        </w:tc>
        <w:tc>
          <w:tcPr>
            <w:tcW w:w="93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301382A" w14:textId="77777777" w:rsidR="007F1C90" w:rsidRPr="00120AF1" w:rsidRDefault="007F1C90" w:rsidP="008664AF">
            <w:pPr>
              <w:jc w:val="center"/>
              <w:rPr>
                <w:rFonts w:eastAsia="Times New Roman" w:cs="Calibri"/>
                <w:b/>
                <w:bCs/>
                <w:color w:val="000000"/>
                <w:sz w:val="20"/>
                <w:szCs w:val="20"/>
              </w:rPr>
            </w:pPr>
            <w:r w:rsidRPr="00120AF1">
              <w:rPr>
                <w:b/>
                <w:sz w:val="20"/>
                <w:lang w:bidi="fr-FR"/>
              </w:rPr>
              <w:t>Base de référence</w:t>
            </w:r>
          </w:p>
        </w:tc>
        <w:tc>
          <w:tcPr>
            <w:tcW w:w="960" w:type="dxa"/>
            <w:tcBorders>
              <w:top w:val="single" w:sz="4" w:space="0" w:color="auto"/>
              <w:left w:val="nil"/>
              <w:bottom w:val="single" w:sz="4" w:space="0" w:color="auto"/>
              <w:right w:val="nil"/>
            </w:tcBorders>
            <w:shd w:val="clear" w:color="000000" w:fill="D9D9D9"/>
            <w:vAlign w:val="center"/>
            <w:hideMark/>
          </w:tcPr>
          <w:p w14:paraId="20D47C0D" w14:textId="77777777" w:rsidR="007F1C90" w:rsidRPr="00120AF1" w:rsidRDefault="007F1C90" w:rsidP="008664AF">
            <w:pPr>
              <w:jc w:val="center"/>
              <w:rPr>
                <w:rFonts w:eastAsia="Times New Roman" w:cs="Calibri"/>
                <w:b/>
                <w:bCs/>
                <w:color w:val="000000"/>
                <w:sz w:val="20"/>
                <w:szCs w:val="20"/>
              </w:rPr>
            </w:pPr>
            <w:r w:rsidRPr="00120AF1">
              <w:rPr>
                <w:b/>
                <w:sz w:val="20"/>
                <w:lang w:bidi="fr-FR"/>
              </w:rPr>
              <w:t>12 mois</w:t>
            </w:r>
          </w:p>
        </w:tc>
        <w:tc>
          <w:tcPr>
            <w:tcW w:w="960" w:type="dxa"/>
            <w:tcBorders>
              <w:top w:val="single" w:sz="4" w:space="0" w:color="auto"/>
              <w:left w:val="single" w:sz="4" w:space="0" w:color="auto"/>
              <w:bottom w:val="single" w:sz="4" w:space="0" w:color="auto"/>
              <w:right w:val="nil"/>
            </w:tcBorders>
            <w:shd w:val="clear" w:color="000000" w:fill="D9D9D9"/>
            <w:vAlign w:val="center"/>
            <w:hideMark/>
          </w:tcPr>
          <w:p w14:paraId="12A7BB91" w14:textId="77777777" w:rsidR="007F1C90" w:rsidRPr="00120AF1" w:rsidRDefault="007F1C90" w:rsidP="008664AF">
            <w:pPr>
              <w:jc w:val="center"/>
              <w:rPr>
                <w:rFonts w:eastAsia="Times New Roman" w:cs="Calibri"/>
                <w:b/>
                <w:bCs/>
                <w:color w:val="000000"/>
                <w:sz w:val="20"/>
                <w:szCs w:val="20"/>
              </w:rPr>
            </w:pPr>
            <w:r w:rsidRPr="00120AF1">
              <w:rPr>
                <w:b/>
                <w:sz w:val="20"/>
                <w:lang w:bidi="fr-FR"/>
              </w:rPr>
              <w:t>24 mois</w:t>
            </w:r>
          </w:p>
        </w:tc>
      </w:tr>
      <w:tr w:rsidR="007F1C90" w:rsidRPr="00120AF1" w14:paraId="109DB289" w14:textId="77777777" w:rsidTr="008664AF">
        <w:trPr>
          <w:trHeight w:val="290"/>
          <w:jc w:val="center"/>
        </w:trPr>
        <w:tc>
          <w:tcPr>
            <w:tcW w:w="3870" w:type="dxa"/>
            <w:tcBorders>
              <w:top w:val="single" w:sz="4" w:space="0" w:color="auto"/>
              <w:left w:val="nil"/>
              <w:bottom w:val="single" w:sz="4" w:space="0" w:color="auto"/>
              <w:right w:val="single" w:sz="4" w:space="0" w:color="auto"/>
            </w:tcBorders>
            <w:shd w:val="clear" w:color="000000" w:fill="F2F2F2"/>
            <w:vAlign w:val="center"/>
            <w:hideMark/>
          </w:tcPr>
          <w:p w14:paraId="157DD241" w14:textId="77777777" w:rsidR="007F1C90" w:rsidRPr="00120AF1" w:rsidRDefault="007F1C90" w:rsidP="008664AF">
            <w:pPr>
              <w:rPr>
                <w:rFonts w:eastAsia="Times New Roman" w:cs="Calibri"/>
                <w:b/>
                <w:bCs/>
                <w:color w:val="000000"/>
                <w:sz w:val="20"/>
                <w:szCs w:val="20"/>
              </w:rPr>
            </w:pPr>
            <w:r w:rsidRPr="00120AF1">
              <w:rPr>
                <w:b/>
                <w:sz w:val="20"/>
                <w:lang w:bidi="fr-FR"/>
              </w:rPr>
              <w:t>Kirundo</w:t>
            </w:r>
          </w:p>
        </w:tc>
        <w:tc>
          <w:tcPr>
            <w:tcW w:w="937" w:type="dxa"/>
            <w:tcBorders>
              <w:top w:val="nil"/>
              <w:left w:val="nil"/>
              <w:bottom w:val="single" w:sz="4" w:space="0" w:color="auto"/>
              <w:right w:val="single" w:sz="4" w:space="0" w:color="auto"/>
            </w:tcBorders>
            <w:shd w:val="clear" w:color="000000" w:fill="F2F2F2"/>
            <w:vAlign w:val="center"/>
            <w:hideMark/>
          </w:tcPr>
          <w:p w14:paraId="16F7B7F2" w14:textId="77777777" w:rsidR="007F1C90" w:rsidRPr="00120AF1" w:rsidRDefault="007F1C90" w:rsidP="008664AF">
            <w:pPr>
              <w:jc w:val="center"/>
              <w:rPr>
                <w:rFonts w:eastAsia="Times New Roman" w:cs="Calibri"/>
                <w:color w:val="000000"/>
                <w:sz w:val="20"/>
                <w:szCs w:val="20"/>
              </w:rPr>
            </w:pPr>
            <w:r w:rsidRPr="00120AF1">
              <w:rPr>
                <w:sz w:val="20"/>
                <w:lang w:bidi="fr-FR"/>
              </w:rPr>
              <w:t>N=30</w:t>
            </w:r>
          </w:p>
        </w:tc>
        <w:tc>
          <w:tcPr>
            <w:tcW w:w="960" w:type="dxa"/>
            <w:tcBorders>
              <w:top w:val="nil"/>
              <w:left w:val="nil"/>
              <w:bottom w:val="single" w:sz="4" w:space="0" w:color="auto"/>
              <w:right w:val="nil"/>
            </w:tcBorders>
            <w:shd w:val="clear" w:color="000000" w:fill="F2F2F2"/>
            <w:vAlign w:val="center"/>
            <w:hideMark/>
          </w:tcPr>
          <w:p w14:paraId="38587876" w14:textId="77777777" w:rsidR="007F1C90" w:rsidRPr="00120AF1" w:rsidRDefault="007F1C90" w:rsidP="008664AF">
            <w:pPr>
              <w:jc w:val="center"/>
              <w:rPr>
                <w:rFonts w:eastAsia="Times New Roman" w:cs="Calibri"/>
                <w:color w:val="000000"/>
                <w:sz w:val="20"/>
                <w:szCs w:val="20"/>
              </w:rPr>
            </w:pPr>
            <w:r w:rsidRPr="00120AF1">
              <w:rPr>
                <w:sz w:val="20"/>
                <w:lang w:bidi="fr-FR"/>
              </w:rPr>
              <w:t>N = 26</w:t>
            </w:r>
          </w:p>
        </w:tc>
        <w:tc>
          <w:tcPr>
            <w:tcW w:w="960" w:type="dxa"/>
            <w:tcBorders>
              <w:top w:val="nil"/>
              <w:left w:val="single" w:sz="4" w:space="0" w:color="auto"/>
              <w:bottom w:val="single" w:sz="4" w:space="0" w:color="auto"/>
              <w:right w:val="nil"/>
            </w:tcBorders>
            <w:shd w:val="clear" w:color="000000" w:fill="F2F2F2"/>
            <w:vAlign w:val="center"/>
            <w:hideMark/>
          </w:tcPr>
          <w:p w14:paraId="35120D87" w14:textId="77777777" w:rsidR="007F1C90" w:rsidRPr="00120AF1" w:rsidRDefault="007F1C90" w:rsidP="008664AF">
            <w:pPr>
              <w:jc w:val="center"/>
              <w:rPr>
                <w:rFonts w:eastAsia="Times New Roman" w:cs="Calibri"/>
                <w:color w:val="000000"/>
                <w:sz w:val="20"/>
                <w:szCs w:val="20"/>
              </w:rPr>
            </w:pPr>
            <w:r w:rsidRPr="00120AF1">
              <w:rPr>
                <w:sz w:val="20"/>
                <w:lang w:bidi="fr-FR"/>
              </w:rPr>
              <w:t>N=30</w:t>
            </w:r>
          </w:p>
        </w:tc>
      </w:tr>
      <w:tr w:rsidR="007F1C90" w:rsidRPr="00120AF1" w14:paraId="3A742262" w14:textId="77777777" w:rsidTr="008664AF">
        <w:trPr>
          <w:trHeight w:val="290"/>
          <w:jc w:val="center"/>
        </w:trPr>
        <w:tc>
          <w:tcPr>
            <w:tcW w:w="3870" w:type="dxa"/>
            <w:tcBorders>
              <w:top w:val="nil"/>
              <w:left w:val="nil"/>
              <w:bottom w:val="single" w:sz="4" w:space="0" w:color="auto"/>
              <w:right w:val="single" w:sz="4" w:space="0" w:color="auto"/>
            </w:tcBorders>
            <w:shd w:val="clear" w:color="auto" w:fill="auto"/>
            <w:noWrap/>
            <w:vAlign w:val="center"/>
            <w:hideMark/>
          </w:tcPr>
          <w:p w14:paraId="0CD6F7FB" w14:textId="77777777" w:rsidR="007F1C90" w:rsidRPr="00120AF1" w:rsidRDefault="007F1C90" w:rsidP="008664AF">
            <w:pPr>
              <w:rPr>
                <w:rFonts w:eastAsia="Times New Roman" w:cs="Calibri"/>
                <w:color w:val="000000"/>
                <w:sz w:val="20"/>
                <w:szCs w:val="20"/>
              </w:rPr>
            </w:pPr>
            <w:r w:rsidRPr="00120AF1">
              <w:rPr>
                <w:sz w:val="20"/>
                <w:lang w:bidi="fr-FR"/>
              </w:rPr>
              <w:t>Utilisée la nuit passée</w:t>
            </w:r>
          </w:p>
        </w:tc>
        <w:tc>
          <w:tcPr>
            <w:tcW w:w="937" w:type="dxa"/>
            <w:tcBorders>
              <w:top w:val="nil"/>
              <w:left w:val="nil"/>
              <w:bottom w:val="single" w:sz="4" w:space="0" w:color="auto"/>
              <w:right w:val="single" w:sz="4" w:space="0" w:color="auto"/>
            </w:tcBorders>
            <w:shd w:val="clear" w:color="auto" w:fill="auto"/>
            <w:noWrap/>
            <w:vAlign w:val="center"/>
            <w:hideMark/>
          </w:tcPr>
          <w:p w14:paraId="2DF4133B" w14:textId="77777777" w:rsidR="007F1C90" w:rsidRPr="00120AF1" w:rsidRDefault="007F1C90" w:rsidP="008664AF">
            <w:pPr>
              <w:jc w:val="right"/>
              <w:rPr>
                <w:rFonts w:eastAsia="Times New Roman" w:cs="Calibri"/>
                <w:color w:val="000000"/>
                <w:sz w:val="20"/>
                <w:szCs w:val="20"/>
              </w:rPr>
            </w:pPr>
            <w:r w:rsidRPr="00120AF1">
              <w:rPr>
                <w:sz w:val="20"/>
                <w:lang w:bidi="fr-FR"/>
              </w:rPr>
              <w:t>66,7 %</w:t>
            </w:r>
          </w:p>
        </w:tc>
        <w:tc>
          <w:tcPr>
            <w:tcW w:w="960" w:type="dxa"/>
            <w:tcBorders>
              <w:top w:val="nil"/>
              <w:left w:val="nil"/>
              <w:bottom w:val="single" w:sz="4" w:space="0" w:color="auto"/>
              <w:right w:val="nil"/>
            </w:tcBorders>
            <w:shd w:val="clear" w:color="auto" w:fill="auto"/>
            <w:noWrap/>
            <w:vAlign w:val="center"/>
            <w:hideMark/>
          </w:tcPr>
          <w:p w14:paraId="07927702" w14:textId="77777777" w:rsidR="007F1C90" w:rsidRPr="00120AF1" w:rsidRDefault="007F1C90" w:rsidP="008664AF">
            <w:pPr>
              <w:jc w:val="right"/>
              <w:rPr>
                <w:rFonts w:eastAsia="Times New Roman" w:cs="Calibri"/>
                <w:color w:val="000000"/>
                <w:sz w:val="20"/>
                <w:szCs w:val="20"/>
              </w:rPr>
            </w:pPr>
            <w:r w:rsidRPr="00120AF1">
              <w:rPr>
                <w:sz w:val="20"/>
                <w:lang w:bidi="fr-FR"/>
              </w:rPr>
              <w:t>80,8 %</w:t>
            </w:r>
          </w:p>
        </w:tc>
        <w:tc>
          <w:tcPr>
            <w:tcW w:w="960" w:type="dxa"/>
            <w:tcBorders>
              <w:top w:val="nil"/>
              <w:left w:val="single" w:sz="4" w:space="0" w:color="auto"/>
              <w:bottom w:val="single" w:sz="4" w:space="0" w:color="auto"/>
              <w:right w:val="nil"/>
            </w:tcBorders>
            <w:shd w:val="clear" w:color="auto" w:fill="auto"/>
            <w:noWrap/>
            <w:vAlign w:val="center"/>
            <w:hideMark/>
          </w:tcPr>
          <w:p w14:paraId="18EC4086" w14:textId="77777777" w:rsidR="007F1C90" w:rsidRPr="00120AF1" w:rsidRDefault="007F1C90" w:rsidP="008664AF">
            <w:pPr>
              <w:jc w:val="right"/>
              <w:rPr>
                <w:rFonts w:eastAsia="Times New Roman" w:cs="Calibri"/>
                <w:color w:val="000000"/>
                <w:sz w:val="20"/>
                <w:szCs w:val="20"/>
              </w:rPr>
            </w:pPr>
            <w:r w:rsidRPr="00120AF1">
              <w:rPr>
                <w:sz w:val="20"/>
                <w:lang w:bidi="fr-FR"/>
              </w:rPr>
              <w:t>66,7 %</w:t>
            </w:r>
          </w:p>
        </w:tc>
      </w:tr>
      <w:tr w:rsidR="007F1C90" w:rsidRPr="00120AF1" w14:paraId="5FC45B4A"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1457CAF1" w14:textId="77777777" w:rsidR="007F1C90" w:rsidRPr="00120AF1" w:rsidRDefault="007F1C90" w:rsidP="008664AF">
            <w:pPr>
              <w:rPr>
                <w:rFonts w:eastAsia="Times New Roman" w:cs="Calibri"/>
                <w:color w:val="000000"/>
                <w:sz w:val="20"/>
                <w:szCs w:val="20"/>
              </w:rPr>
            </w:pPr>
            <w:r w:rsidRPr="00120AF1">
              <w:rPr>
                <w:sz w:val="20"/>
                <w:lang w:bidi="fr-FR"/>
              </w:rPr>
              <w:t>Utilisée la semaine passée</w:t>
            </w:r>
          </w:p>
        </w:tc>
        <w:tc>
          <w:tcPr>
            <w:tcW w:w="937" w:type="dxa"/>
            <w:tcBorders>
              <w:top w:val="nil"/>
              <w:left w:val="single" w:sz="4" w:space="0" w:color="auto"/>
              <w:bottom w:val="nil"/>
              <w:right w:val="single" w:sz="4" w:space="0" w:color="auto"/>
            </w:tcBorders>
            <w:shd w:val="clear" w:color="auto" w:fill="auto"/>
            <w:noWrap/>
            <w:vAlign w:val="center"/>
            <w:hideMark/>
          </w:tcPr>
          <w:p w14:paraId="07114204" w14:textId="77777777" w:rsidR="007F1C90" w:rsidRPr="00120AF1" w:rsidRDefault="007F1C90" w:rsidP="008664AF">
            <w:pPr>
              <w:jc w:val="center"/>
              <w:rPr>
                <w:rFonts w:eastAsia="Times New Roman" w:cs="Calibri"/>
                <w:color w:val="000000"/>
                <w:sz w:val="20"/>
                <w:szCs w:val="20"/>
              </w:rPr>
            </w:pPr>
            <w:r w:rsidRPr="00120AF1">
              <w:rPr>
                <w:sz w:val="20"/>
                <w:lang w:bidi="fr-FR"/>
              </w:rPr>
              <w:t>N=30</w:t>
            </w:r>
          </w:p>
        </w:tc>
        <w:tc>
          <w:tcPr>
            <w:tcW w:w="960" w:type="dxa"/>
            <w:tcBorders>
              <w:top w:val="nil"/>
              <w:left w:val="nil"/>
              <w:bottom w:val="nil"/>
              <w:right w:val="nil"/>
            </w:tcBorders>
            <w:shd w:val="clear" w:color="auto" w:fill="auto"/>
            <w:noWrap/>
            <w:vAlign w:val="center"/>
            <w:hideMark/>
          </w:tcPr>
          <w:p w14:paraId="3C1E4B5A" w14:textId="77777777" w:rsidR="007F1C90" w:rsidRPr="00120AF1" w:rsidRDefault="007F1C90" w:rsidP="008664AF">
            <w:pPr>
              <w:jc w:val="center"/>
              <w:rPr>
                <w:rFonts w:eastAsia="Times New Roman" w:cs="Calibri"/>
                <w:color w:val="000000"/>
                <w:sz w:val="20"/>
                <w:szCs w:val="20"/>
              </w:rPr>
            </w:pPr>
            <w:r w:rsidRPr="00120AF1">
              <w:rPr>
                <w:sz w:val="20"/>
                <w:lang w:bidi="fr-FR"/>
              </w:rPr>
              <w:t>N = 26</w:t>
            </w:r>
          </w:p>
        </w:tc>
        <w:tc>
          <w:tcPr>
            <w:tcW w:w="960" w:type="dxa"/>
            <w:tcBorders>
              <w:top w:val="nil"/>
              <w:left w:val="single" w:sz="4" w:space="0" w:color="auto"/>
              <w:bottom w:val="nil"/>
              <w:right w:val="nil"/>
            </w:tcBorders>
            <w:shd w:val="clear" w:color="auto" w:fill="auto"/>
            <w:noWrap/>
            <w:vAlign w:val="center"/>
            <w:hideMark/>
          </w:tcPr>
          <w:p w14:paraId="713D8280" w14:textId="77777777" w:rsidR="007F1C90" w:rsidRPr="00120AF1" w:rsidRDefault="007F1C90" w:rsidP="008664AF">
            <w:pPr>
              <w:jc w:val="center"/>
              <w:rPr>
                <w:rFonts w:eastAsia="Times New Roman" w:cs="Calibri"/>
                <w:color w:val="000000"/>
                <w:sz w:val="20"/>
                <w:szCs w:val="20"/>
              </w:rPr>
            </w:pPr>
            <w:r w:rsidRPr="00120AF1">
              <w:rPr>
                <w:sz w:val="20"/>
                <w:lang w:bidi="fr-FR"/>
              </w:rPr>
              <w:t>N=30</w:t>
            </w:r>
          </w:p>
        </w:tc>
      </w:tr>
      <w:tr w:rsidR="007F1C90" w:rsidRPr="00120AF1" w14:paraId="01EC4B65"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0AEF0A37"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Chaque nuit</w:t>
            </w:r>
          </w:p>
        </w:tc>
        <w:tc>
          <w:tcPr>
            <w:tcW w:w="937" w:type="dxa"/>
            <w:tcBorders>
              <w:top w:val="nil"/>
              <w:left w:val="single" w:sz="4" w:space="0" w:color="auto"/>
              <w:bottom w:val="nil"/>
              <w:right w:val="single" w:sz="4" w:space="0" w:color="auto"/>
            </w:tcBorders>
            <w:shd w:val="clear" w:color="auto" w:fill="auto"/>
            <w:noWrap/>
            <w:vAlign w:val="center"/>
            <w:hideMark/>
          </w:tcPr>
          <w:p w14:paraId="0F679BC7" w14:textId="77777777" w:rsidR="007F1C90" w:rsidRPr="00120AF1" w:rsidRDefault="007F1C90" w:rsidP="008664AF">
            <w:pPr>
              <w:jc w:val="right"/>
              <w:rPr>
                <w:rFonts w:eastAsia="Times New Roman" w:cs="Calibri"/>
                <w:color w:val="000000"/>
                <w:sz w:val="20"/>
                <w:szCs w:val="20"/>
              </w:rPr>
            </w:pPr>
            <w:r w:rsidRPr="00120AF1">
              <w:rPr>
                <w:sz w:val="20"/>
                <w:lang w:bidi="fr-FR"/>
              </w:rPr>
              <w:t>63,3 %</w:t>
            </w:r>
          </w:p>
        </w:tc>
        <w:tc>
          <w:tcPr>
            <w:tcW w:w="960" w:type="dxa"/>
            <w:tcBorders>
              <w:top w:val="nil"/>
              <w:left w:val="nil"/>
              <w:bottom w:val="nil"/>
              <w:right w:val="nil"/>
            </w:tcBorders>
            <w:shd w:val="clear" w:color="auto" w:fill="auto"/>
            <w:noWrap/>
            <w:vAlign w:val="center"/>
            <w:hideMark/>
          </w:tcPr>
          <w:p w14:paraId="14CFD2D3" w14:textId="77777777" w:rsidR="007F1C90" w:rsidRPr="00120AF1" w:rsidRDefault="007F1C90" w:rsidP="008664AF">
            <w:pPr>
              <w:jc w:val="right"/>
              <w:rPr>
                <w:rFonts w:eastAsia="Times New Roman" w:cs="Calibri"/>
                <w:color w:val="000000"/>
                <w:sz w:val="20"/>
                <w:szCs w:val="20"/>
              </w:rPr>
            </w:pPr>
            <w:r w:rsidRPr="00120AF1">
              <w:rPr>
                <w:sz w:val="20"/>
                <w:lang w:bidi="fr-FR"/>
              </w:rPr>
              <w:t>84,6 %</w:t>
            </w:r>
          </w:p>
        </w:tc>
        <w:tc>
          <w:tcPr>
            <w:tcW w:w="960" w:type="dxa"/>
            <w:tcBorders>
              <w:top w:val="nil"/>
              <w:left w:val="single" w:sz="4" w:space="0" w:color="auto"/>
              <w:bottom w:val="nil"/>
              <w:right w:val="nil"/>
            </w:tcBorders>
            <w:shd w:val="clear" w:color="auto" w:fill="auto"/>
            <w:noWrap/>
            <w:vAlign w:val="center"/>
            <w:hideMark/>
          </w:tcPr>
          <w:p w14:paraId="03D79E9B" w14:textId="77777777" w:rsidR="007F1C90" w:rsidRPr="00120AF1" w:rsidRDefault="007F1C90" w:rsidP="008664AF">
            <w:pPr>
              <w:jc w:val="right"/>
              <w:rPr>
                <w:rFonts w:eastAsia="Times New Roman" w:cs="Calibri"/>
                <w:color w:val="000000"/>
                <w:sz w:val="20"/>
                <w:szCs w:val="20"/>
              </w:rPr>
            </w:pPr>
            <w:r w:rsidRPr="00120AF1">
              <w:rPr>
                <w:sz w:val="20"/>
                <w:lang w:bidi="fr-FR"/>
              </w:rPr>
              <w:t>66,7 %</w:t>
            </w:r>
          </w:p>
        </w:tc>
      </w:tr>
      <w:tr w:rsidR="007F1C90" w:rsidRPr="00120AF1" w14:paraId="3FFED900"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6115262D"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La plupart des nuits (5-6 nuits)</w:t>
            </w:r>
          </w:p>
        </w:tc>
        <w:tc>
          <w:tcPr>
            <w:tcW w:w="937" w:type="dxa"/>
            <w:tcBorders>
              <w:top w:val="nil"/>
              <w:left w:val="single" w:sz="4" w:space="0" w:color="auto"/>
              <w:bottom w:val="nil"/>
              <w:right w:val="single" w:sz="4" w:space="0" w:color="auto"/>
            </w:tcBorders>
            <w:shd w:val="clear" w:color="auto" w:fill="auto"/>
            <w:noWrap/>
            <w:vAlign w:val="center"/>
            <w:hideMark/>
          </w:tcPr>
          <w:p w14:paraId="036666F1" w14:textId="77777777" w:rsidR="007F1C90" w:rsidRPr="00120AF1" w:rsidRDefault="007F1C90" w:rsidP="008664AF">
            <w:pPr>
              <w:jc w:val="right"/>
              <w:rPr>
                <w:rFonts w:eastAsia="Times New Roman" w:cs="Calibri"/>
                <w:color w:val="000000"/>
                <w:sz w:val="20"/>
                <w:szCs w:val="20"/>
              </w:rPr>
            </w:pPr>
            <w:r w:rsidRPr="00120AF1">
              <w:rPr>
                <w:sz w:val="20"/>
                <w:lang w:bidi="fr-FR"/>
              </w:rPr>
              <w:t>3,3 %</w:t>
            </w:r>
          </w:p>
        </w:tc>
        <w:tc>
          <w:tcPr>
            <w:tcW w:w="960" w:type="dxa"/>
            <w:tcBorders>
              <w:top w:val="nil"/>
              <w:left w:val="nil"/>
              <w:bottom w:val="nil"/>
              <w:right w:val="nil"/>
            </w:tcBorders>
            <w:shd w:val="clear" w:color="auto" w:fill="auto"/>
            <w:noWrap/>
            <w:vAlign w:val="center"/>
            <w:hideMark/>
          </w:tcPr>
          <w:p w14:paraId="0A87E6D3" w14:textId="77777777" w:rsidR="007F1C90" w:rsidRPr="00120AF1" w:rsidRDefault="007F1C90" w:rsidP="008664AF">
            <w:pPr>
              <w:jc w:val="right"/>
              <w:rPr>
                <w:rFonts w:eastAsia="Times New Roman" w:cs="Calibri"/>
                <w:color w:val="000000"/>
                <w:sz w:val="20"/>
                <w:szCs w:val="20"/>
              </w:rPr>
            </w:pPr>
            <w:r w:rsidRPr="00120AF1">
              <w:rPr>
                <w:sz w:val="20"/>
                <w:lang w:bidi="fr-FR"/>
              </w:rPr>
              <w:t>7,7 %</w:t>
            </w:r>
          </w:p>
        </w:tc>
        <w:tc>
          <w:tcPr>
            <w:tcW w:w="960" w:type="dxa"/>
            <w:tcBorders>
              <w:top w:val="nil"/>
              <w:left w:val="single" w:sz="4" w:space="0" w:color="auto"/>
              <w:bottom w:val="nil"/>
              <w:right w:val="nil"/>
            </w:tcBorders>
            <w:shd w:val="clear" w:color="auto" w:fill="auto"/>
            <w:noWrap/>
            <w:vAlign w:val="center"/>
            <w:hideMark/>
          </w:tcPr>
          <w:p w14:paraId="1AAED3C4"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r>
      <w:tr w:rsidR="007F1C90" w:rsidRPr="00120AF1" w14:paraId="45C6E1FC"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2ED7A3D3"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Quelques nuits (1-4 nuits)</w:t>
            </w:r>
          </w:p>
        </w:tc>
        <w:tc>
          <w:tcPr>
            <w:tcW w:w="937" w:type="dxa"/>
            <w:tcBorders>
              <w:top w:val="nil"/>
              <w:left w:val="single" w:sz="4" w:space="0" w:color="auto"/>
              <w:bottom w:val="nil"/>
              <w:right w:val="single" w:sz="4" w:space="0" w:color="auto"/>
            </w:tcBorders>
            <w:shd w:val="clear" w:color="auto" w:fill="auto"/>
            <w:noWrap/>
            <w:vAlign w:val="center"/>
            <w:hideMark/>
          </w:tcPr>
          <w:p w14:paraId="21B4B2CA"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c>
          <w:tcPr>
            <w:tcW w:w="960" w:type="dxa"/>
            <w:tcBorders>
              <w:top w:val="nil"/>
              <w:left w:val="nil"/>
              <w:bottom w:val="nil"/>
              <w:right w:val="nil"/>
            </w:tcBorders>
            <w:shd w:val="clear" w:color="auto" w:fill="auto"/>
            <w:noWrap/>
            <w:vAlign w:val="center"/>
            <w:hideMark/>
          </w:tcPr>
          <w:p w14:paraId="2C3BC0C2"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c>
          <w:tcPr>
            <w:tcW w:w="960" w:type="dxa"/>
            <w:tcBorders>
              <w:top w:val="nil"/>
              <w:left w:val="single" w:sz="4" w:space="0" w:color="auto"/>
              <w:bottom w:val="nil"/>
              <w:right w:val="nil"/>
            </w:tcBorders>
            <w:shd w:val="clear" w:color="auto" w:fill="auto"/>
            <w:noWrap/>
            <w:vAlign w:val="center"/>
            <w:hideMark/>
          </w:tcPr>
          <w:p w14:paraId="0B5E8FFF"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r>
      <w:tr w:rsidR="007F1C90" w:rsidRPr="00120AF1" w14:paraId="6614A56C"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79D84ACC"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Non utilisée au cours de la semaine passée</w:t>
            </w:r>
          </w:p>
        </w:tc>
        <w:tc>
          <w:tcPr>
            <w:tcW w:w="937" w:type="dxa"/>
            <w:tcBorders>
              <w:top w:val="nil"/>
              <w:left w:val="single" w:sz="4" w:space="0" w:color="auto"/>
              <w:bottom w:val="nil"/>
              <w:right w:val="single" w:sz="4" w:space="0" w:color="auto"/>
            </w:tcBorders>
            <w:shd w:val="clear" w:color="auto" w:fill="auto"/>
            <w:noWrap/>
            <w:vAlign w:val="center"/>
            <w:hideMark/>
          </w:tcPr>
          <w:p w14:paraId="79BA7489" w14:textId="77777777" w:rsidR="007F1C90" w:rsidRPr="00120AF1" w:rsidRDefault="007F1C90" w:rsidP="008664AF">
            <w:pPr>
              <w:jc w:val="right"/>
              <w:rPr>
                <w:rFonts w:eastAsia="Times New Roman" w:cs="Calibri"/>
                <w:color w:val="000000"/>
                <w:sz w:val="20"/>
                <w:szCs w:val="20"/>
              </w:rPr>
            </w:pPr>
            <w:r w:rsidRPr="00120AF1">
              <w:rPr>
                <w:sz w:val="20"/>
                <w:lang w:bidi="fr-FR"/>
              </w:rPr>
              <w:t>3,3 %</w:t>
            </w:r>
          </w:p>
        </w:tc>
        <w:tc>
          <w:tcPr>
            <w:tcW w:w="960" w:type="dxa"/>
            <w:tcBorders>
              <w:top w:val="nil"/>
              <w:left w:val="nil"/>
              <w:bottom w:val="nil"/>
              <w:right w:val="nil"/>
            </w:tcBorders>
            <w:shd w:val="clear" w:color="auto" w:fill="auto"/>
            <w:noWrap/>
            <w:vAlign w:val="center"/>
            <w:hideMark/>
          </w:tcPr>
          <w:p w14:paraId="01159280" w14:textId="77777777" w:rsidR="007F1C90" w:rsidRPr="00120AF1" w:rsidRDefault="007F1C90" w:rsidP="008664AF">
            <w:pPr>
              <w:jc w:val="right"/>
              <w:rPr>
                <w:rFonts w:eastAsia="Times New Roman" w:cs="Calibri"/>
                <w:color w:val="000000"/>
                <w:sz w:val="20"/>
                <w:szCs w:val="20"/>
              </w:rPr>
            </w:pPr>
            <w:r w:rsidRPr="00120AF1">
              <w:rPr>
                <w:sz w:val="20"/>
                <w:lang w:bidi="fr-FR"/>
              </w:rPr>
              <w:t>3,8 %</w:t>
            </w:r>
          </w:p>
        </w:tc>
        <w:tc>
          <w:tcPr>
            <w:tcW w:w="960" w:type="dxa"/>
            <w:tcBorders>
              <w:top w:val="nil"/>
              <w:left w:val="single" w:sz="4" w:space="0" w:color="auto"/>
              <w:bottom w:val="nil"/>
              <w:right w:val="nil"/>
            </w:tcBorders>
            <w:shd w:val="clear" w:color="auto" w:fill="auto"/>
            <w:noWrap/>
            <w:vAlign w:val="center"/>
            <w:hideMark/>
          </w:tcPr>
          <w:p w14:paraId="33A1ED2D" w14:textId="77777777" w:rsidR="007F1C90" w:rsidRPr="00120AF1" w:rsidRDefault="007F1C90" w:rsidP="008664AF">
            <w:pPr>
              <w:jc w:val="right"/>
              <w:rPr>
                <w:rFonts w:eastAsia="Times New Roman" w:cs="Calibri"/>
                <w:color w:val="000000"/>
                <w:sz w:val="20"/>
                <w:szCs w:val="20"/>
              </w:rPr>
            </w:pPr>
            <w:r w:rsidRPr="00120AF1">
              <w:rPr>
                <w:sz w:val="20"/>
                <w:lang w:bidi="fr-FR"/>
              </w:rPr>
              <w:t>33,3 %</w:t>
            </w:r>
          </w:p>
        </w:tc>
      </w:tr>
      <w:tr w:rsidR="007F1C90" w:rsidRPr="00120AF1" w14:paraId="03A38161"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411B0FEA"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Jamais utilisée</w:t>
            </w:r>
          </w:p>
        </w:tc>
        <w:tc>
          <w:tcPr>
            <w:tcW w:w="937" w:type="dxa"/>
            <w:tcBorders>
              <w:top w:val="nil"/>
              <w:left w:val="single" w:sz="4" w:space="0" w:color="auto"/>
              <w:bottom w:val="nil"/>
              <w:right w:val="single" w:sz="4" w:space="0" w:color="auto"/>
            </w:tcBorders>
            <w:shd w:val="clear" w:color="auto" w:fill="auto"/>
            <w:noWrap/>
            <w:vAlign w:val="center"/>
            <w:hideMark/>
          </w:tcPr>
          <w:p w14:paraId="463E66EA" w14:textId="77777777" w:rsidR="007F1C90" w:rsidRPr="00120AF1" w:rsidRDefault="007F1C90" w:rsidP="008664AF">
            <w:pPr>
              <w:jc w:val="right"/>
              <w:rPr>
                <w:rFonts w:eastAsia="Times New Roman" w:cs="Calibri"/>
                <w:color w:val="000000"/>
                <w:sz w:val="20"/>
                <w:szCs w:val="20"/>
              </w:rPr>
            </w:pPr>
            <w:r w:rsidRPr="00120AF1">
              <w:rPr>
                <w:sz w:val="20"/>
                <w:lang w:bidi="fr-FR"/>
              </w:rPr>
              <w:t>30,0 %</w:t>
            </w:r>
          </w:p>
        </w:tc>
        <w:tc>
          <w:tcPr>
            <w:tcW w:w="960" w:type="dxa"/>
            <w:tcBorders>
              <w:top w:val="nil"/>
              <w:left w:val="nil"/>
              <w:bottom w:val="nil"/>
              <w:right w:val="nil"/>
            </w:tcBorders>
            <w:shd w:val="clear" w:color="auto" w:fill="auto"/>
            <w:noWrap/>
            <w:vAlign w:val="center"/>
            <w:hideMark/>
          </w:tcPr>
          <w:p w14:paraId="62FEEFDB" w14:textId="77777777" w:rsidR="007F1C90" w:rsidRPr="00120AF1" w:rsidRDefault="007F1C90" w:rsidP="008664AF">
            <w:pPr>
              <w:jc w:val="right"/>
              <w:rPr>
                <w:rFonts w:eastAsia="Times New Roman" w:cs="Calibri"/>
                <w:color w:val="000000"/>
                <w:sz w:val="20"/>
                <w:szCs w:val="20"/>
              </w:rPr>
            </w:pPr>
            <w:r w:rsidRPr="00120AF1">
              <w:rPr>
                <w:sz w:val="20"/>
                <w:lang w:bidi="fr-FR"/>
              </w:rPr>
              <w:t>3,8 %</w:t>
            </w:r>
          </w:p>
        </w:tc>
        <w:tc>
          <w:tcPr>
            <w:tcW w:w="960" w:type="dxa"/>
            <w:tcBorders>
              <w:top w:val="nil"/>
              <w:left w:val="single" w:sz="4" w:space="0" w:color="auto"/>
              <w:bottom w:val="nil"/>
              <w:right w:val="nil"/>
            </w:tcBorders>
            <w:shd w:val="clear" w:color="auto" w:fill="auto"/>
            <w:noWrap/>
            <w:vAlign w:val="center"/>
            <w:hideMark/>
          </w:tcPr>
          <w:p w14:paraId="69447E05"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r>
      <w:tr w:rsidR="007F1C90" w:rsidRPr="00120AF1" w14:paraId="25CC7F70" w14:textId="77777777" w:rsidTr="008664AF">
        <w:trPr>
          <w:trHeight w:val="290"/>
          <w:jc w:val="center"/>
        </w:trPr>
        <w:tc>
          <w:tcPr>
            <w:tcW w:w="3870" w:type="dxa"/>
            <w:tcBorders>
              <w:top w:val="single" w:sz="4" w:space="0" w:color="auto"/>
              <w:left w:val="nil"/>
              <w:bottom w:val="nil"/>
              <w:right w:val="nil"/>
            </w:tcBorders>
            <w:shd w:val="clear" w:color="auto" w:fill="auto"/>
            <w:noWrap/>
            <w:vAlign w:val="center"/>
            <w:hideMark/>
          </w:tcPr>
          <w:p w14:paraId="32A70782" w14:textId="77777777" w:rsidR="007F1C90" w:rsidRPr="00120AF1" w:rsidRDefault="007F1C90" w:rsidP="008664AF">
            <w:pPr>
              <w:rPr>
                <w:rFonts w:eastAsia="Times New Roman" w:cs="Calibri"/>
                <w:color w:val="000000"/>
                <w:sz w:val="20"/>
                <w:szCs w:val="20"/>
              </w:rPr>
            </w:pPr>
            <w:r w:rsidRPr="00120AF1">
              <w:rPr>
                <w:sz w:val="20"/>
                <w:lang w:bidi="fr-FR"/>
              </w:rPr>
              <w:t>Utilisation saisonnière</w:t>
            </w:r>
          </w:p>
        </w:tc>
        <w:tc>
          <w:tcPr>
            <w:tcW w:w="937" w:type="dxa"/>
            <w:tcBorders>
              <w:top w:val="single" w:sz="4" w:space="0" w:color="auto"/>
              <w:left w:val="single" w:sz="4" w:space="0" w:color="auto"/>
              <w:bottom w:val="nil"/>
              <w:right w:val="single" w:sz="4" w:space="0" w:color="auto"/>
            </w:tcBorders>
            <w:shd w:val="clear" w:color="auto" w:fill="auto"/>
            <w:noWrap/>
            <w:vAlign w:val="center"/>
            <w:hideMark/>
          </w:tcPr>
          <w:p w14:paraId="4CD7D294" w14:textId="77777777" w:rsidR="007F1C90" w:rsidRPr="00120AF1" w:rsidRDefault="007F1C90" w:rsidP="008664AF">
            <w:pPr>
              <w:jc w:val="center"/>
              <w:rPr>
                <w:rFonts w:eastAsia="Times New Roman" w:cs="Calibri"/>
                <w:color w:val="000000"/>
                <w:sz w:val="20"/>
                <w:szCs w:val="20"/>
              </w:rPr>
            </w:pPr>
            <w:r w:rsidRPr="00120AF1">
              <w:rPr>
                <w:sz w:val="20"/>
                <w:lang w:bidi="fr-FR"/>
              </w:rPr>
              <w:t>N=30</w:t>
            </w:r>
          </w:p>
        </w:tc>
        <w:tc>
          <w:tcPr>
            <w:tcW w:w="960" w:type="dxa"/>
            <w:tcBorders>
              <w:top w:val="single" w:sz="4" w:space="0" w:color="auto"/>
              <w:left w:val="single" w:sz="4" w:space="0" w:color="auto"/>
              <w:bottom w:val="nil"/>
              <w:right w:val="nil"/>
            </w:tcBorders>
            <w:shd w:val="clear" w:color="auto" w:fill="auto"/>
            <w:noWrap/>
            <w:vAlign w:val="center"/>
            <w:hideMark/>
          </w:tcPr>
          <w:p w14:paraId="0EB65521" w14:textId="77777777" w:rsidR="007F1C90" w:rsidRPr="00120AF1" w:rsidRDefault="007F1C90" w:rsidP="008664AF">
            <w:pPr>
              <w:jc w:val="center"/>
              <w:rPr>
                <w:rFonts w:eastAsia="Times New Roman" w:cs="Calibri"/>
                <w:color w:val="000000"/>
                <w:sz w:val="20"/>
                <w:szCs w:val="20"/>
              </w:rPr>
            </w:pPr>
            <w:r w:rsidRPr="00120AF1">
              <w:rPr>
                <w:sz w:val="20"/>
                <w:lang w:bidi="fr-FR"/>
              </w:rPr>
              <w:t>N = 26</w:t>
            </w:r>
          </w:p>
        </w:tc>
        <w:tc>
          <w:tcPr>
            <w:tcW w:w="960" w:type="dxa"/>
            <w:tcBorders>
              <w:top w:val="single" w:sz="4" w:space="0" w:color="auto"/>
              <w:left w:val="single" w:sz="4" w:space="0" w:color="auto"/>
              <w:bottom w:val="nil"/>
              <w:right w:val="nil"/>
            </w:tcBorders>
            <w:shd w:val="clear" w:color="auto" w:fill="auto"/>
            <w:noWrap/>
            <w:vAlign w:val="center"/>
            <w:hideMark/>
          </w:tcPr>
          <w:p w14:paraId="03EC92E8" w14:textId="77777777" w:rsidR="007F1C90" w:rsidRPr="00120AF1" w:rsidRDefault="007F1C90" w:rsidP="008664AF">
            <w:pPr>
              <w:jc w:val="center"/>
              <w:rPr>
                <w:rFonts w:eastAsia="Times New Roman" w:cs="Calibri"/>
                <w:color w:val="000000"/>
                <w:sz w:val="20"/>
                <w:szCs w:val="20"/>
              </w:rPr>
            </w:pPr>
            <w:r w:rsidRPr="00120AF1">
              <w:rPr>
                <w:sz w:val="20"/>
                <w:lang w:bidi="fr-FR"/>
              </w:rPr>
              <w:t>N=30</w:t>
            </w:r>
          </w:p>
        </w:tc>
      </w:tr>
      <w:tr w:rsidR="007F1C90" w:rsidRPr="00120AF1" w14:paraId="3A747382"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3141A529"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De la même manière pendant la saison des pluies et la saison sèche</w:t>
            </w:r>
          </w:p>
        </w:tc>
        <w:tc>
          <w:tcPr>
            <w:tcW w:w="937" w:type="dxa"/>
            <w:tcBorders>
              <w:top w:val="nil"/>
              <w:left w:val="single" w:sz="4" w:space="0" w:color="auto"/>
              <w:bottom w:val="nil"/>
              <w:right w:val="single" w:sz="4" w:space="0" w:color="auto"/>
            </w:tcBorders>
            <w:shd w:val="clear" w:color="auto" w:fill="auto"/>
            <w:noWrap/>
            <w:vAlign w:val="center"/>
            <w:hideMark/>
          </w:tcPr>
          <w:p w14:paraId="3E69D596" w14:textId="77777777" w:rsidR="007F1C90" w:rsidRPr="00120AF1" w:rsidRDefault="007F1C90" w:rsidP="008664AF">
            <w:pPr>
              <w:jc w:val="right"/>
              <w:rPr>
                <w:rFonts w:eastAsia="Times New Roman" w:cs="Calibri"/>
                <w:color w:val="000000"/>
                <w:sz w:val="20"/>
                <w:szCs w:val="20"/>
              </w:rPr>
            </w:pPr>
            <w:r w:rsidRPr="00120AF1">
              <w:rPr>
                <w:sz w:val="20"/>
                <w:lang w:bidi="fr-FR"/>
              </w:rPr>
              <w:t>66,7 %</w:t>
            </w:r>
          </w:p>
        </w:tc>
        <w:tc>
          <w:tcPr>
            <w:tcW w:w="960" w:type="dxa"/>
            <w:tcBorders>
              <w:top w:val="nil"/>
              <w:left w:val="nil"/>
              <w:bottom w:val="nil"/>
              <w:right w:val="nil"/>
            </w:tcBorders>
            <w:shd w:val="clear" w:color="auto" w:fill="auto"/>
            <w:noWrap/>
            <w:vAlign w:val="center"/>
            <w:hideMark/>
          </w:tcPr>
          <w:p w14:paraId="7D339E1A" w14:textId="77777777" w:rsidR="007F1C90" w:rsidRPr="00120AF1" w:rsidRDefault="007F1C90" w:rsidP="008664AF">
            <w:pPr>
              <w:jc w:val="right"/>
              <w:rPr>
                <w:rFonts w:eastAsia="Times New Roman" w:cs="Calibri"/>
                <w:color w:val="000000"/>
                <w:sz w:val="20"/>
                <w:szCs w:val="20"/>
              </w:rPr>
            </w:pPr>
            <w:r w:rsidRPr="00120AF1">
              <w:rPr>
                <w:sz w:val="20"/>
                <w:lang w:bidi="fr-FR"/>
              </w:rPr>
              <w:t>76,9 %</w:t>
            </w:r>
          </w:p>
        </w:tc>
        <w:tc>
          <w:tcPr>
            <w:tcW w:w="960" w:type="dxa"/>
            <w:tcBorders>
              <w:top w:val="nil"/>
              <w:left w:val="single" w:sz="4" w:space="0" w:color="auto"/>
              <w:bottom w:val="nil"/>
              <w:right w:val="nil"/>
            </w:tcBorders>
            <w:shd w:val="clear" w:color="auto" w:fill="auto"/>
            <w:noWrap/>
            <w:vAlign w:val="center"/>
            <w:hideMark/>
          </w:tcPr>
          <w:p w14:paraId="404537A4" w14:textId="77777777" w:rsidR="007F1C90" w:rsidRPr="00120AF1" w:rsidRDefault="007F1C90" w:rsidP="008664AF">
            <w:pPr>
              <w:jc w:val="right"/>
              <w:rPr>
                <w:rFonts w:eastAsia="Times New Roman" w:cs="Calibri"/>
                <w:color w:val="000000"/>
                <w:sz w:val="20"/>
                <w:szCs w:val="20"/>
              </w:rPr>
            </w:pPr>
            <w:r w:rsidRPr="00120AF1">
              <w:rPr>
                <w:sz w:val="20"/>
                <w:lang w:bidi="fr-FR"/>
              </w:rPr>
              <w:t>90,0 %</w:t>
            </w:r>
          </w:p>
        </w:tc>
      </w:tr>
      <w:tr w:rsidR="007F1C90" w:rsidRPr="00120AF1" w14:paraId="76A7E237"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20800F68"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Principalement en saison de pluie</w:t>
            </w:r>
          </w:p>
        </w:tc>
        <w:tc>
          <w:tcPr>
            <w:tcW w:w="937" w:type="dxa"/>
            <w:tcBorders>
              <w:top w:val="nil"/>
              <w:left w:val="single" w:sz="4" w:space="0" w:color="auto"/>
              <w:bottom w:val="nil"/>
              <w:right w:val="single" w:sz="4" w:space="0" w:color="auto"/>
            </w:tcBorders>
            <w:shd w:val="clear" w:color="auto" w:fill="auto"/>
            <w:noWrap/>
            <w:vAlign w:val="center"/>
            <w:hideMark/>
          </w:tcPr>
          <w:p w14:paraId="6BDBBFB4" w14:textId="77777777" w:rsidR="007F1C90" w:rsidRPr="00120AF1" w:rsidRDefault="007F1C90" w:rsidP="008664AF">
            <w:pPr>
              <w:jc w:val="right"/>
              <w:rPr>
                <w:rFonts w:eastAsia="Times New Roman" w:cs="Calibri"/>
                <w:color w:val="000000"/>
                <w:sz w:val="20"/>
                <w:szCs w:val="20"/>
              </w:rPr>
            </w:pPr>
            <w:r w:rsidRPr="00120AF1">
              <w:rPr>
                <w:sz w:val="20"/>
                <w:lang w:bidi="fr-FR"/>
              </w:rPr>
              <w:t>3,3 %</w:t>
            </w:r>
          </w:p>
        </w:tc>
        <w:tc>
          <w:tcPr>
            <w:tcW w:w="960" w:type="dxa"/>
            <w:tcBorders>
              <w:top w:val="nil"/>
              <w:left w:val="nil"/>
              <w:bottom w:val="nil"/>
              <w:right w:val="nil"/>
            </w:tcBorders>
            <w:shd w:val="clear" w:color="auto" w:fill="auto"/>
            <w:noWrap/>
            <w:vAlign w:val="center"/>
            <w:hideMark/>
          </w:tcPr>
          <w:p w14:paraId="68563BB3" w14:textId="77777777" w:rsidR="007F1C90" w:rsidRPr="00120AF1" w:rsidRDefault="007F1C90" w:rsidP="008664AF">
            <w:pPr>
              <w:jc w:val="right"/>
              <w:rPr>
                <w:rFonts w:eastAsia="Times New Roman" w:cs="Calibri"/>
                <w:color w:val="000000"/>
                <w:sz w:val="20"/>
                <w:szCs w:val="20"/>
              </w:rPr>
            </w:pPr>
            <w:r w:rsidRPr="00120AF1">
              <w:rPr>
                <w:sz w:val="20"/>
                <w:lang w:bidi="fr-FR"/>
              </w:rPr>
              <w:t>15,4 %</w:t>
            </w:r>
          </w:p>
        </w:tc>
        <w:tc>
          <w:tcPr>
            <w:tcW w:w="960" w:type="dxa"/>
            <w:tcBorders>
              <w:top w:val="nil"/>
              <w:left w:val="single" w:sz="4" w:space="0" w:color="auto"/>
              <w:bottom w:val="nil"/>
              <w:right w:val="nil"/>
            </w:tcBorders>
            <w:shd w:val="clear" w:color="auto" w:fill="auto"/>
            <w:noWrap/>
            <w:vAlign w:val="center"/>
            <w:hideMark/>
          </w:tcPr>
          <w:p w14:paraId="4F3D1DAA" w14:textId="77777777" w:rsidR="007F1C90" w:rsidRPr="00120AF1" w:rsidRDefault="007F1C90" w:rsidP="008664AF">
            <w:pPr>
              <w:jc w:val="right"/>
              <w:rPr>
                <w:rFonts w:eastAsia="Times New Roman" w:cs="Calibri"/>
                <w:color w:val="000000"/>
                <w:sz w:val="20"/>
                <w:szCs w:val="20"/>
              </w:rPr>
            </w:pPr>
            <w:r w:rsidRPr="00120AF1">
              <w:rPr>
                <w:sz w:val="20"/>
                <w:lang w:bidi="fr-FR"/>
              </w:rPr>
              <w:t>10,0 %</w:t>
            </w:r>
          </w:p>
        </w:tc>
      </w:tr>
      <w:tr w:rsidR="007F1C90" w:rsidRPr="00120AF1" w14:paraId="7F0374D5"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219E418E"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Uniquement en saison de pluie</w:t>
            </w:r>
          </w:p>
        </w:tc>
        <w:tc>
          <w:tcPr>
            <w:tcW w:w="937" w:type="dxa"/>
            <w:tcBorders>
              <w:top w:val="nil"/>
              <w:left w:val="single" w:sz="4" w:space="0" w:color="auto"/>
              <w:bottom w:val="nil"/>
              <w:right w:val="single" w:sz="4" w:space="0" w:color="auto"/>
            </w:tcBorders>
            <w:shd w:val="clear" w:color="auto" w:fill="auto"/>
            <w:noWrap/>
            <w:vAlign w:val="center"/>
            <w:hideMark/>
          </w:tcPr>
          <w:p w14:paraId="4F45BBE0"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c>
          <w:tcPr>
            <w:tcW w:w="960" w:type="dxa"/>
            <w:tcBorders>
              <w:top w:val="nil"/>
              <w:left w:val="nil"/>
              <w:bottom w:val="nil"/>
              <w:right w:val="nil"/>
            </w:tcBorders>
            <w:shd w:val="clear" w:color="auto" w:fill="auto"/>
            <w:noWrap/>
            <w:vAlign w:val="center"/>
            <w:hideMark/>
          </w:tcPr>
          <w:p w14:paraId="414571AB"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c>
          <w:tcPr>
            <w:tcW w:w="960" w:type="dxa"/>
            <w:tcBorders>
              <w:top w:val="nil"/>
              <w:left w:val="single" w:sz="4" w:space="0" w:color="auto"/>
              <w:bottom w:val="nil"/>
              <w:right w:val="nil"/>
            </w:tcBorders>
            <w:shd w:val="clear" w:color="auto" w:fill="auto"/>
            <w:noWrap/>
            <w:vAlign w:val="center"/>
            <w:hideMark/>
          </w:tcPr>
          <w:p w14:paraId="2026792D"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r>
      <w:tr w:rsidR="007F1C90" w:rsidRPr="00120AF1" w14:paraId="4F6E4A0D"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42A60624"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Non utilisée</w:t>
            </w:r>
          </w:p>
        </w:tc>
        <w:tc>
          <w:tcPr>
            <w:tcW w:w="937" w:type="dxa"/>
            <w:tcBorders>
              <w:top w:val="nil"/>
              <w:left w:val="single" w:sz="4" w:space="0" w:color="auto"/>
              <w:bottom w:val="nil"/>
              <w:right w:val="single" w:sz="4" w:space="0" w:color="auto"/>
            </w:tcBorders>
            <w:shd w:val="clear" w:color="auto" w:fill="auto"/>
            <w:noWrap/>
            <w:vAlign w:val="center"/>
            <w:hideMark/>
          </w:tcPr>
          <w:p w14:paraId="7646692B" w14:textId="77777777" w:rsidR="007F1C90" w:rsidRPr="00120AF1" w:rsidRDefault="007F1C90" w:rsidP="008664AF">
            <w:pPr>
              <w:jc w:val="right"/>
              <w:rPr>
                <w:rFonts w:eastAsia="Times New Roman" w:cs="Calibri"/>
                <w:color w:val="000000"/>
                <w:sz w:val="20"/>
                <w:szCs w:val="20"/>
              </w:rPr>
            </w:pPr>
            <w:r w:rsidRPr="00120AF1">
              <w:rPr>
                <w:sz w:val="20"/>
                <w:lang w:bidi="fr-FR"/>
              </w:rPr>
              <w:t>30,0 %</w:t>
            </w:r>
          </w:p>
        </w:tc>
        <w:tc>
          <w:tcPr>
            <w:tcW w:w="960" w:type="dxa"/>
            <w:tcBorders>
              <w:top w:val="nil"/>
              <w:left w:val="nil"/>
              <w:bottom w:val="nil"/>
              <w:right w:val="nil"/>
            </w:tcBorders>
            <w:shd w:val="clear" w:color="auto" w:fill="auto"/>
            <w:noWrap/>
            <w:vAlign w:val="center"/>
            <w:hideMark/>
          </w:tcPr>
          <w:p w14:paraId="063D8B83" w14:textId="77777777" w:rsidR="007F1C90" w:rsidRPr="00120AF1" w:rsidRDefault="007F1C90" w:rsidP="008664AF">
            <w:pPr>
              <w:jc w:val="right"/>
              <w:rPr>
                <w:rFonts w:eastAsia="Times New Roman" w:cs="Calibri"/>
                <w:color w:val="000000"/>
                <w:sz w:val="20"/>
                <w:szCs w:val="20"/>
              </w:rPr>
            </w:pPr>
            <w:r w:rsidRPr="00120AF1">
              <w:rPr>
                <w:sz w:val="20"/>
                <w:lang w:bidi="fr-FR"/>
              </w:rPr>
              <w:t>7,7 %</w:t>
            </w:r>
          </w:p>
        </w:tc>
        <w:tc>
          <w:tcPr>
            <w:tcW w:w="960" w:type="dxa"/>
            <w:tcBorders>
              <w:top w:val="nil"/>
              <w:left w:val="single" w:sz="4" w:space="0" w:color="auto"/>
              <w:bottom w:val="nil"/>
              <w:right w:val="nil"/>
            </w:tcBorders>
            <w:shd w:val="clear" w:color="auto" w:fill="auto"/>
            <w:noWrap/>
            <w:vAlign w:val="center"/>
            <w:hideMark/>
          </w:tcPr>
          <w:p w14:paraId="021DE1DB"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r>
      <w:tr w:rsidR="007F1C90" w:rsidRPr="00120AF1" w14:paraId="414DD893"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551BB71B" w14:textId="1984AAC4" w:rsidR="007F1C90" w:rsidRPr="00120AF1" w:rsidRDefault="004A612A" w:rsidP="008664AF">
            <w:pPr>
              <w:ind w:firstLineChars="500" w:firstLine="1000"/>
              <w:rPr>
                <w:rFonts w:eastAsia="Times New Roman" w:cs="Calibri"/>
                <w:color w:val="000000"/>
                <w:sz w:val="20"/>
                <w:szCs w:val="20"/>
              </w:rPr>
            </w:pPr>
            <w:r>
              <w:rPr>
                <w:sz w:val="20"/>
                <w:lang w:bidi="fr-FR"/>
              </w:rPr>
              <w:t>Ne sait</w:t>
            </w:r>
            <w:r w:rsidR="007F1C90" w:rsidRPr="00120AF1">
              <w:rPr>
                <w:sz w:val="20"/>
                <w:lang w:bidi="fr-FR"/>
              </w:rPr>
              <w:t xml:space="preserve"> pas</w:t>
            </w:r>
          </w:p>
        </w:tc>
        <w:tc>
          <w:tcPr>
            <w:tcW w:w="937" w:type="dxa"/>
            <w:tcBorders>
              <w:top w:val="nil"/>
              <w:left w:val="single" w:sz="4" w:space="0" w:color="auto"/>
              <w:bottom w:val="nil"/>
              <w:right w:val="single" w:sz="4" w:space="0" w:color="auto"/>
            </w:tcBorders>
            <w:shd w:val="clear" w:color="auto" w:fill="auto"/>
            <w:noWrap/>
            <w:vAlign w:val="center"/>
            <w:hideMark/>
          </w:tcPr>
          <w:p w14:paraId="234C643F"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c>
          <w:tcPr>
            <w:tcW w:w="960" w:type="dxa"/>
            <w:tcBorders>
              <w:top w:val="nil"/>
              <w:left w:val="nil"/>
              <w:bottom w:val="nil"/>
              <w:right w:val="nil"/>
            </w:tcBorders>
            <w:shd w:val="clear" w:color="auto" w:fill="auto"/>
            <w:noWrap/>
            <w:vAlign w:val="center"/>
            <w:hideMark/>
          </w:tcPr>
          <w:p w14:paraId="44AE8BC5"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c>
          <w:tcPr>
            <w:tcW w:w="960" w:type="dxa"/>
            <w:tcBorders>
              <w:top w:val="nil"/>
              <w:left w:val="single" w:sz="4" w:space="0" w:color="auto"/>
              <w:bottom w:val="nil"/>
              <w:right w:val="nil"/>
            </w:tcBorders>
            <w:shd w:val="clear" w:color="auto" w:fill="auto"/>
            <w:noWrap/>
            <w:vAlign w:val="center"/>
            <w:hideMark/>
          </w:tcPr>
          <w:p w14:paraId="7734D7F5"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r>
      <w:tr w:rsidR="007F1C90" w:rsidRPr="00120AF1" w14:paraId="57C0B31E" w14:textId="77777777" w:rsidTr="008664AF">
        <w:trPr>
          <w:trHeight w:val="290"/>
          <w:jc w:val="center"/>
        </w:trPr>
        <w:tc>
          <w:tcPr>
            <w:tcW w:w="3870" w:type="dxa"/>
            <w:tcBorders>
              <w:top w:val="single" w:sz="4" w:space="0" w:color="auto"/>
              <w:left w:val="nil"/>
              <w:bottom w:val="single" w:sz="4" w:space="0" w:color="auto"/>
              <w:right w:val="single" w:sz="4" w:space="0" w:color="auto"/>
            </w:tcBorders>
            <w:shd w:val="clear" w:color="000000" w:fill="F2F2F2"/>
            <w:vAlign w:val="center"/>
            <w:hideMark/>
          </w:tcPr>
          <w:p w14:paraId="627A61EE" w14:textId="77777777" w:rsidR="007F1C90" w:rsidRPr="00120AF1" w:rsidRDefault="007F1C90" w:rsidP="008664AF">
            <w:pPr>
              <w:rPr>
                <w:rFonts w:eastAsia="Times New Roman" w:cs="Calibri"/>
                <w:b/>
                <w:bCs/>
                <w:color w:val="000000"/>
                <w:sz w:val="20"/>
                <w:szCs w:val="20"/>
              </w:rPr>
            </w:pPr>
            <w:r w:rsidRPr="00120AF1">
              <w:rPr>
                <w:b/>
                <w:sz w:val="20"/>
                <w:lang w:bidi="fr-FR"/>
              </w:rPr>
              <w:t>Muyinga</w:t>
            </w:r>
          </w:p>
        </w:tc>
        <w:tc>
          <w:tcPr>
            <w:tcW w:w="937" w:type="dxa"/>
            <w:tcBorders>
              <w:top w:val="single" w:sz="4" w:space="0" w:color="auto"/>
              <w:left w:val="nil"/>
              <w:bottom w:val="single" w:sz="4" w:space="0" w:color="auto"/>
              <w:right w:val="single" w:sz="4" w:space="0" w:color="auto"/>
            </w:tcBorders>
            <w:shd w:val="clear" w:color="000000" w:fill="F2F2F2"/>
            <w:vAlign w:val="center"/>
            <w:hideMark/>
          </w:tcPr>
          <w:p w14:paraId="0C0BE232" w14:textId="77777777" w:rsidR="007F1C90" w:rsidRPr="00120AF1" w:rsidRDefault="007F1C90" w:rsidP="008664AF">
            <w:pPr>
              <w:jc w:val="center"/>
              <w:rPr>
                <w:rFonts w:eastAsia="Times New Roman" w:cs="Calibri"/>
                <w:color w:val="000000"/>
                <w:sz w:val="20"/>
                <w:szCs w:val="20"/>
              </w:rPr>
            </w:pPr>
            <w:r w:rsidRPr="00120AF1">
              <w:rPr>
                <w:sz w:val="20"/>
                <w:lang w:bidi="fr-FR"/>
              </w:rPr>
              <w:t>N=30</w:t>
            </w:r>
          </w:p>
        </w:tc>
        <w:tc>
          <w:tcPr>
            <w:tcW w:w="960" w:type="dxa"/>
            <w:tcBorders>
              <w:top w:val="single" w:sz="4" w:space="0" w:color="auto"/>
              <w:left w:val="nil"/>
              <w:bottom w:val="single" w:sz="4" w:space="0" w:color="auto"/>
              <w:right w:val="nil"/>
            </w:tcBorders>
            <w:shd w:val="clear" w:color="000000" w:fill="F2F2F2"/>
            <w:vAlign w:val="center"/>
            <w:hideMark/>
          </w:tcPr>
          <w:p w14:paraId="3EF15FDF" w14:textId="77777777" w:rsidR="007F1C90" w:rsidRPr="00120AF1" w:rsidRDefault="007F1C90" w:rsidP="008664AF">
            <w:pPr>
              <w:jc w:val="center"/>
              <w:rPr>
                <w:rFonts w:eastAsia="Times New Roman" w:cs="Calibri"/>
                <w:color w:val="000000"/>
                <w:sz w:val="20"/>
                <w:szCs w:val="20"/>
              </w:rPr>
            </w:pPr>
            <w:r w:rsidRPr="00120AF1">
              <w:rPr>
                <w:sz w:val="20"/>
                <w:lang w:bidi="fr-FR"/>
              </w:rPr>
              <w:t>N=30</w:t>
            </w:r>
          </w:p>
        </w:tc>
        <w:tc>
          <w:tcPr>
            <w:tcW w:w="960" w:type="dxa"/>
            <w:tcBorders>
              <w:top w:val="single" w:sz="4" w:space="0" w:color="auto"/>
              <w:left w:val="single" w:sz="4" w:space="0" w:color="auto"/>
              <w:bottom w:val="single" w:sz="4" w:space="0" w:color="auto"/>
              <w:right w:val="nil"/>
            </w:tcBorders>
            <w:shd w:val="clear" w:color="000000" w:fill="F2F2F2"/>
            <w:vAlign w:val="center"/>
            <w:hideMark/>
          </w:tcPr>
          <w:p w14:paraId="4CF7C155" w14:textId="77777777" w:rsidR="007F1C90" w:rsidRPr="00120AF1" w:rsidRDefault="007F1C90" w:rsidP="008664AF">
            <w:pPr>
              <w:jc w:val="center"/>
              <w:rPr>
                <w:rFonts w:eastAsia="Times New Roman" w:cs="Calibri"/>
                <w:color w:val="000000"/>
                <w:sz w:val="20"/>
                <w:szCs w:val="20"/>
              </w:rPr>
            </w:pPr>
            <w:r w:rsidRPr="00120AF1">
              <w:rPr>
                <w:sz w:val="20"/>
                <w:lang w:bidi="fr-FR"/>
              </w:rPr>
              <w:t>N=30</w:t>
            </w:r>
          </w:p>
        </w:tc>
      </w:tr>
      <w:tr w:rsidR="007F1C90" w:rsidRPr="00120AF1" w14:paraId="3A9B5F19" w14:textId="77777777" w:rsidTr="008664AF">
        <w:trPr>
          <w:trHeight w:val="290"/>
          <w:jc w:val="center"/>
        </w:trPr>
        <w:tc>
          <w:tcPr>
            <w:tcW w:w="3870" w:type="dxa"/>
            <w:tcBorders>
              <w:top w:val="nil"/>
              <w:left w:val="nil"/>
              <w:bottom w:val="single" w:sz="4" w:space="0" w:color="auto"/>
              <w:right w:val="single" w:sz="4" w:space="0" w:color="auto"/>
            </w:tcBorders>
            <w:shd w:val="clear" w:color="auto" w:fill="auto"/>
            <w:noWrap/>
            <w:vAlign w:val="center"/>
            <w:hideMark/>
          </w:tcPr>
          <w:p w14:paraId="16A46C8E" w14:textId="77777777" w:rsidR="007F1C90" w:rsidRPr="00120AF1" w:rsidRDefault="007F1C90" w:rsidP="008664AF">
            <w:pPr>
              <w:rPr>
                <w:rFonts w:eastAsia="Times New Roman" w:cs="Calibri"/>
                <w:color w:val="000000"/>
                <w:sz w:val="20"/>
                <w:szCs w:val="20"/>
              </w:rPr>
            </w:pPr>
            <w:r w:rsidRPr="00120AF1">
              <w:rPr>
                <w:sz w:val="20"/>
                <w:lang w:bidi="fr-FR"/>
              </w:rPr>
              <w:t>Utilisée la nuit passée</w:t>
            </w:r>
          </w:p>
        </w:tc>
        <w:tc>
          <w:tcPr>
            <w:tcW w:w="937" w:type="dxa"/>
            <w:tcBorders>
              <w:top w:val="nil"/>
              <w:left w:val="nil"/>
              <w:bottom w:val="single" w:sz="4" w:space="0" w:color="auto"/>
              <w:right w:val="single" w:sz="4" w:space="0" w:color="auto"/>
            </w:tcBorders>
            <w:shd w:val="clear" w:color="auto" w:fill="auto"/>
            <w:noWrap/>
            <w:vAlign w:val="center"/>
            <w:hideMark/>
          </w:tcPr>
          <w:p w14:paraId="3CE53138" w14:textId="77777777" w:rsidR="007F1C90" w:rsidRPr="00120AF1" w:rsidRDefault="007F1C90" w:rsidP="008664AF">
            <w:pPr>
              <w:jc w:val="right"/>
              <w:rPr>
                <w:rFonts w:eastAsia="Times New Roman" w:cs="Calibri"/>
                <w:color w:val="000000"/>
                <w:sz w:val="20"/>
                <w:szCs w:val="20"/>
              </w:rPr>
            </w:pPr>
            <w:r w:rsidRPr="00120AF1">
              <w:rPr>
                <w:sz w:val="20"/>
                <w:lang w:bidi="fr-FR"/>
              </w:rPr>
              <w:t>86,7 %</w:t>
            </w:r>
          </w:p>
        </w:tc>
        <w:tc>
          <w:tcPr>
            <w:tcW w:w="960" w:type="dxa"/>
            <w:tcBorders>
              <w:top w:val="nil"/>
              <w:left w:val="nil"/>
              <w:bottom w:val="single" w:sz="4" w:space="0" w:color="auto"/>
              <w:right w:val="nil"/>
            </w:tcBorders>
            <w:shd w:val="clear" w:color="auto" w:fill="auto"/>
            <w:noWrap/>
            <w:vAlign w:val="center"/>
            <w:hideMark/>
          </w:tcPr>
          <w:p w14:paraId="3F9DFC92" w14:textId="77777777" w:rsidR="007F1C90" w:rsidRPr="00120AF1" w:rsidRDefault="007F1C90" w:rsidP="008664AF">
            <w:pPr>
              <w:jc w:val="right"/>
              <w:rPr>
                <w:rFonts w:eastAsia="Times New Roman" w:cs="Calibri"/>
                <w:color w:val="000000"/>
                <w:sz w:val="20"/>
                <w:szCs w:val="20"/>
              </w:rPr>
            </w:pPr>
            <w:r w:rsidRPr="00120AF1">
              <w:rPr>
                <w:sz w:val="20"/>
                <w:lang w:bidi="fr-FR"/>
              </w:rPr>
              <w:t>93,3 %</w:t>
            </w:r>
          </w:p>
        </w:tc>
        <w:tc>
          <w:tcPr>
            <w:tcW w:w="960" w:type="dxa"/>
            <w:tcBorders>
              <w:top w:val="nil"/>
              <w:left w:val="single" w:sz="4" w:space="0" w:color="auto"/>
              <w:bottom w:val="single" w:sz="4" w:space="0" w:color="auto"/>
              <w:right w:val="nil"/>
            </w:tcBorders>
            <w:shd w:val="clear" w:color="auto" w:fill="auto"/>
            <w:noWrap/>
            <w:vAlign w:val="center"/>
            <w:hideMark/>
          </w:tcPr>
          <w:p w14:paraId="2AEF54F7" w14:textId="77777777" w:rsidR="007F1C90" w:rsidRPr="00120AF1" w:rsidRDefault="007F1C90" w:rsidP="008664AF">
            <w:pPr>
              <w:jc w:val="right"/>
              <w:rPr>
                <w:rFonts w:eastAsia="Times New Roman" w:cs="Calibri"/>
                <w:color w:val="000000"/>
                <w:sz w:val="20"/>
                <w:szCs w:val="20"/>
              </w:rPr>
            </w:pPr>
            <w:r w:rsidRPr="00120AF1">
              <w:rPr>
                <w:sz w:val="20"/>
                <w:lang w:bidi="fr-FR"/>
              </w:rPr>
              <w:t>73,3 %</w:t>
            </w:r>
          </w:p>
        </w:tc>
      </w:tr>
      <w:tr w:rsidR="007F1C90" w:rsidRPr="00120AF1" w14:paraId="48ECC120"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759C13FA" w14:textId="77777777" w:rsidR="007F1C90" w:rsidRPr="00120AF1" w:rsidRDefault="007F1C90" w:rsidP="008664AF">
            <w:pPr>
              <w:rPr>
                <w:rFonts w:eastAsia="Times New Roman" w:cs="Calibri"/>
                <w:color w:val="000000"/>
                <w:sz w:val="20"/>
                <w:szCs w:val="20"/>
              </w:rPr>
            </w:pPr>
            <w:r w:rsidRPr="00120AF1">
              <w:rPr>
                <w:sz w:val="20"/>
                <w:lang w:bidi="fr-FR"/>
              </w:rPr>
              <w:t>Utilisée la semaine passée</w:t>
            </w:r>
          </w:p>
        </w:tc>
        <w:tc>
          <w:tcPr>
            <w:tcW w:w="937" w:type="dxa"/>
            <w:tcBorders>
              <w:top w:val="nil"/>
              <w:left w:val="single" w:sz="4" w:space="0" w:color="auto"/>
              <w:bottom w:val="nil"/>
              <w:right w:val="single" w:sz="4" w:space="0" w:color="auto"/>
            </w:tcBorders>
            <w:shd w:val="clear" w:color="auto" w:fill="auto"/>
            <w:noWrap/>
            <w:vAlign w:val="center"/>
            <w:hideMark/>
          </w:tcPr>
          <w:p w14:paraId="7FB74C1C" w14:textId="77777777" w:rsidR="007F1C90" w:rsidRPr="00120AF1" w:rsidRDefault="007F1C90" w:rsidP="008664AF">
            <w:pPr>
              <w:jc w:val="center"/>
              <w:rPr>
                <w:rFonts w:eastAsia="Times New Roman" w:cs="Calibri"/>
                <w:color w:val="000000"/>
                <w:sz w:val="20"/>
                <w:szCs w:val="20"/>
              </w:rPr>
            </w:pPr>
            <w:r w:rsidRPr="00120AF1">
              <w:rPr>
                <w:sz w:val="20"/>
                <w:lang w:bidi="fr-FR"/>
              </w:rPr>
              <w:t>N=30</w:t>
            </w:r>
          </w:p>
        </w:tc>
        <w:tc>
          <w:tcPr>
            <w:tcW w:w="960" w:type="dxa"/>
            <w:tcBorders>
              <w:top w:val="nil"/>
              <w:left w:val="nil"/>
              <w:bottom w:val="nil"/>
              <w:right w:val="nil"/>
            </w:tcBorders>
            <w:shd w:val="clear" w:color="auto" w:fill="auto"/>
            <w:noWrap/>
            <w:vAlign w:val="center"/>
            <w:hideMark/>
          </w:tcPr>
          <w:p w14:paraId="35EFDCC3" w14:textId="77777777" w:rsidR="007F1C90" w:rsidRPr="00120AF1" w:rsidRDefault="007F1C90" w:rsidP="008664AF">
            <w:pPr>
              <w:jc w:val="center"/>
              <w:rPr>
                <w:rFonts w:eastAsia="Times New Roman" w:cs="Calibri"/>
                <w:color w:val="000000"/>
                <w:sz w:val="20"/>
                <w:szCs w:val="20"/>
              </w:rPr>
            </w:pPr>
            <w:r w:rsidRPr="00120AF1">
              <w:rPr>
                <w:sz w:val="20"/>
                <w:lang w:bidi="fr-FR"/>
              </w:rPr>
              <w:t>N=30</w:t>
            </w:r>
          </w:p>
        </w:tc>
        <w:tc>
          <w:tcPr>
            <w:tcW w:w="960" w:type="dxa"/>
            <w:tcBorders>
              <w:top w:val="nil"/>
              <w:left w:val="single" w:sz="4" w:space="0" w:color="auto"/>
              <w:bottom w:val="nil"/>
              <w:right w:val="nil"/>
            </w:tcBorders>
            <w:shd w:val="clear" w:color="auto" w:fill="auto"/>
            <w:noWrap/>
            <w:vAlign w:val="center"/>
            <w:hideMark/>
          </w:tcPr>
          <w:p w14:paraId="4DF4F1CA" w14:textId="77777777" w:rsidR="007F1C90" w:rsidRPr="00120AF1" w:rsidRDefault="007F1C90" w:rsidP="008664AF">
            <w:pPr>
              <w:jc w:val="center"/>
              <w:rPr>
                <w:rFonts w:eastAsia="Times New Roman" w:cs="Calibri"/>
                <w:color w:val="000000"/>
                <w:sz w:val="20"/>
                <w:szCs w:val="20"/>
              </w:rPr>
            </w:pPr>
            <w:r w:rsidRPr="00120AF1">
              <w:rPr>
                <w:sz w:val="20"/>
                <w:lang w:bidi="fr-FR"/>
              </w:rPr>
              <w:t>N=30</w:t>
            </w:r>
          </w:p>
        </w:tc>
      </w:tr>
      <w:tr w:rsidR="007F1C90" w:rsidRPr="00120AF1" w14:paraId="1E222CAC"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3DB9D44C"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Chaque nuit</w:t>
            </w:r>
          </w:p>
        </w:tc>
        <w:tc>
          <w:tcPr>
            <w:tcW w:w="937" w:type="dxa"/>
            <w:tcBorders>
              <w:top w:val="nil"/>
              <w:left w:val="single" w:sz="4" w:space="0" w:color="auto"/>
              <w:bottom w:val="nil"/>
              <w:right w:val="single" w:sz="4" w:space="0" w:color="auto"/>
            </w:tcBorders>
            <w:shd w:val="clear" w:color="auto" w:fill="auto"/>
            <w:noWrap/>
            <w:vAlign w:val="center"/>
            <w:hideMark/>
          </w:tcPr>
          <w:p w14:paraId="1D124220" w14:textId="77777777" w:rsidR="007F1C90" w:rsidRPr="00120AF1" w:rsidRDefault="007F1C90" w:rsidP="008664AF">
            <w:pPr>
              <w:jc w:val="right"/>
              <w:rPr>
                <w:rFonts w:eastAsia="Times New Roman" w:cs="Calibri"/>
                <w:color w:val="000000"/>
                <w:sz w:val="20"/>
                <w:szCs w:val="20"/>
              </w:rPr>
            </w:pPr>
            <w:r w:rsidRPr="00120AF1">
              <w:rPr>
                <w:sz w:val="20"/>
                <w:lang w:bidi="fr-FR"/>
              </w:rPr>
              <w:t>83,3 %</w:t>
            </w:r>
          </w:p>
        </w:tc>
        <w:tc>
          <w:tcPr>
            <w:tcW w:w="960" w:type="dxa"/>
            <w:tcBorders>
              <w:top w:val="nil"/>
              <w:left w:val="nil"/>
              <w:bottom w:val="nil"/>
              <w:right w:val="nil"/>
            </w:tcBorders>
            <w:shd w:val="clear" w:color="auto" w:fill="auto"/>
            <w:noWrap/>
            <w:vAlign w:val="center"/>
            <w:hideMark/>
          </w:tcPr>
          <w:p w14:paraId="607F8949" w14:textId="77777777" w:rsidR="007F1C90" w:rsidRPr="00120AF1" w:rsidRDefault="007F1C90" w:rsidP="008664AF">
            <w:pPr>
              <w:jc w:val="right"/>
              <w:rPr>
                <w:rFonts w:eastAsia="Times New Roman" w:cs="Calibri"/>
                <w:color w:val="000000"/>
                <w:sz w:val="20"/>
                <w:szCs w:val="20"/>
              </w:rPr>
            </w:pPr>
            <w:r w:rsidRPr="00120AF1">
              <w:rPr>
                <w:sz w:val="20"/>
                <w:lang w:bidi="fr-FR"/>
              </w:rPr>
              <w:t>90,0 %</w:t>
            </w:r>
          </w:p>
        </w:tc>
        <w:tc>
          <w:tcPr>
            <w:tcW w:w="960" w:type="dxa"/>
            <w:tcBorders>
              <w:top w:val="nil"/>
              <w:left w:val="single" w:sz="4" w:space="0" w:color="auto"/>
              <w:bottom w:val="nil"/>
              <w:right w:val="nil"/>
            </w:tcBorders>
            <w:shd w:val="clear" w:color="auto" w:fill="auto"/>
            <w:noWrap/>
            <w:vAlign w:val="center"/>
            <w:hideMark/>
          </w:tcPr>
          <w:p w14:paraId="17C2902F" w14:textId="77777777" w:rsidR="007F1C90" w:rsidRPr="00120AF1" w:rsidRDefault="007F1C90" w:rsidP="008664AF">
            <w:pPr>
              <w:jc w:val="right"/>
              <w:rPr>
                <w:rFonts w:eastAsia="Times New Roman" w:cs="Calibri"/>
                <w:color w:val="000000"/>
                <w:sz w:val="20"/>
                <w:szCs w:val="20"/>
              </w:rPr>
            </w:pPr>
            <w:r w:rsidRPr="00120AF1">
              <w:rPr>
                <w:sz w:val="20"/>
                <w:lang w:bidi="fr-FR"/>
              </w:rPr>
              <w:t>73,3 %</w:t>
            </w:r>
          </w:p>
        </w:tc>
      </w:tr>
      <w:tr w:rsidR="007F1C90" w:rsidRPr="00120AF1" w14:paraId="26FE09EE"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201894E8"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La plupart des nuits (5-6 nuits)</w:t>
            </w:r>
          </w:p>
        </w:tc>
        <w:tc>
          <w:tcPr>
            <w:tcW w:w="937" w:type="dxa"/>
            <w:tcBorders>
              <w:top w:val="nil"/>
              <w:left w:val="single" w:sz="4" w:space="0" w:color="auto"/>
              <w:bottom w:val="nil"/>
              <w:right w:val="single" w:sz="4" w:space="0" w:color="auto"/>
            </w:tcBorders>
            <w:shd w:val="clear" w:color="auto" w:fill="auto"/>
            <w:noWrap/>
            <w:vAlign w:val="center"/>
            <w:hideMark/>
          </w:tcPr>
          <w:p w14:paraId="6A155AA0" w14:textId="77777777" w:rsidR="007F1C90" w:rsidRPr="00120AF1" w:rsidRDefault="007F1C90" w:rsidP="008664AF">
            <w:pPr>
              <w:jc w:val="right"/>
              <w:rPr>
                <w:rFonts w:eastAsia="Times New Roman" w:cs="Calibri"/>
                <w:color w:val="000000"/>
                <w:sz w:val="20"/>
                <w:szCs w:val="20"/>
              </w:rPr>
            </w:pPr>
            <w:r w:rsidRPr="00120AF1">
              <w:rPr>
                <w:sz w:val="20"/>
                <w:lang w:bidi="fr-FR"/>
              </w:rPr>
              <w:t>3,3 %</w:t>
            </w:r>
          </w:p>
        </w:tc>
        <w:tc>
          <w:tcPr>
            <w:tcW w:w="960" w:type="dxa"/>
            <w:tcBorders>
              <w:top w:val="nil"/>
              <w:left w:val="nil"/>
              <w:bottom w:val="nil"/>
              <w:right w:val="nil"/>
            </w:tcBorders>
            <w:shd w:val="clear" w:color="auto" w:fill="auto"/>
            <w:noWrap/>
            <w:vAlign w:val="center"/>
            <w:hideMark/>
          </w:tcPr>
          <w:p w14:paraId="50429DDE"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c>
          <w:tcPr>
            <w:tcW w:w="960" w:type="dxa"/>
            <w:tcBorders>
              <w:top w:val="nil"/>
              <w:left w:val="single" w:sz="4" w:space="0" w:color="auto"/>
              <w:bottom w:val="nil"/>
              <w:right w:val="nil"/>
            </w:tcBorders>
            <w:shd w:val="clear" w:color="auto" w:fill="auto"/>
            <w:noWrap/>
            <w:vAlign w:val="center"/>
            <w:hideMark/>
          </w:tcPr>
          <w:p w14:paraId="26AF1D26"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r>
      <w:tr w:rsidR="007F1C90" w:rsidRPr="00120AF1" w14:paraId="6651B1EB"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7ACFC21B"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Quelques nuits (1-4 nuits)</w:t>
            </w:r>
          </w:p>
        </w:tc>
        <w:tc>
          <w:tcPr>
            <w:tcW w:w="937" w:type="dxa"/>
            <w:tcBorders>
              <w:top w:val="nil"/>
              <w:left w:val="single" w:sz="4" w:space="0" w:color="auto"/>
              <w:bottom w:val="nil"/>
              <w:right w:val="single" w:sz="4" w:space="0" w:color="auto"/>
            </w:tcBorders>
            <w:shd w:val="clear" w:color="auto" w:fill="auto"/>
            <w:noWrap/>
            <w:vAlign w:val="center"/>
            <w:hideMark/>
          </w:tcPr>
          <w:p w14:paraId="0F566D10"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c>
          <w:tcPr>
            <w:tcW w:w="960" w:type="dxa"/>
            <w:tcBorders>
              <w:top w:val="nil"/>
              <w:left w:val="nil"/>
              <w:bottom w:val="nil"/>
              <w:right w:val="nil"/>
            </w:tcBorders>
            <w:shd w:val="clear" w:color="auto" w:fill="auto"/>
            <w:noWrap/>
            <w:vAlign w:val="center"/>
            <w:hideMark/>
          </w:tcPr>
          <w:p w14:paraId="01A2BDFB"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c>
          <w:tcPr>
            <w:tcW w:w="960" w:type="dxa"/>
            <w:tcBorders>
              <w:top w:val="nil"/>
              <w:left w:val="single" w:sz="4" w:space="0" w:color="auto"/>
              <w:bottom w:val="nil"/>
              <w:right w:val="nil"/>
            </w:tcBorders>
            <w:shd w:val="clear" w:color="auto" w:fill="auto"/>
            <w:noWrap/>
            <w:vAlign w:val="center"/>
            <w:hideMark/>
          </w:tcPr>
          <w:p w14:paraId="5B5EFE61" w14:textId="77777777" w:rsidR="007F1C90" w:rsidRPr="00120AF1" w:rsidRDefault="007F1C90" w:rsidP="008664AF">
            <w:pPr>
              <w:jc w:val="right"/>
              <w:rPr>
                <w:rFonts w:eastAsia="Times New Roman" w:cs="Calibri"/>
                <w:color w:val="000000"/>
                <w:sz w:val="20"/>
                <w:szCs w:val="20"/>
              </w:rPr>
            </w:pPr>
            <w:r w:rsidRPr="00120AF1">
              <w:rPr>
                <w:sz w:val="20"/>
                <w:lang w:bidi="fr-FR"/>
              </w:rPr>
              <w:t>3,3 %</w:t>
            </w:r>
          </w:p>
        </w:tc>
      </w:tr>
      <w:tr w:rsidR="007F1C90" w:rsidRPr="00120AF1" w14:paraId="63FBBAEF"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67237224"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Non utilisée au cours de la semaine passée</w:t>
            </w:r>
          </w:p>
        </w:tc>
        <w:tc>
          <w:tcPr>
            <w:tcW w:w="937" w:type="dxa"/>
            <w:tcBorders>
              <w:top w:val="nil"/>
              <w:left w:val="single" w:sz="4" w:space="0" w:color="auto"/>
              <w:bottom w:val="nil"/>
              <w:right w:val="single" w:sz="4" w:space="0" w:color="auto"/>
            </w:tcBorders>
            <w:shd w:val="clear" w:color="auto" w:fill="auto"/>
            <w:noWrap/>
            <w:vAlign w:val="center"/>
            <w:hideMark/>
          </w:tcPr>
          <w:p w14:paraId="55DEACE3"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c>
          <w:tcPr>
            <w:tcW w:w="960" w:type="dxa"/>
            <w:tcBorders>
              <w:top w:val="nil"/>
              <w:left w:val="nil"/>
              <w:bottom w:val="nil"/>
              <w:right w:val="nil"/>
            </w:tcBorders>
            <w:shd w:val="clear" w:color="auto" w:fill="auto"/>
            <w:noWrap/>
            <w:vAlign w:val="center"/>
            <w:hideMark/>
          </w:tcPr>
          <w:p w14:paraId="5A9B6A30" w14:textId="77777777" w:rsidR="007F1C90" w:rsidRPr="00120AF1" w:rsidRDefault="007F1C90" w:rsidP="008664AF">
            <w:pPr>
              <w:jc w:val="right"/>
              <w:rPr>
                <w:rFonts w:eastAsia="Times New Roman" w:cs="Calibri"/>
                <w:color w:val="000000"/>
                <w:sz w:val="20"/>
                <w:szCs w:val="20"/>
              </w:rPr>
            </w:pPr>
            <w:r w:rsidRPr="00120AF1">
              <w:rPr>
                <w:sz w:val="20"/>
                <w:lang w:bidi="fr-FR"/>
              </w:rPr>
              <w:t>6,7 %</w:t>
            </w:r>
          </w:p>
        </w:tc>
        <w:tc>
          <w:tcPr>
            <w:tcW w:w="960" w:type="dxa"/>
            <w:tcBorders>
              <w:top w:val="nil"/>
              <w:left w:val="single" w:sz="4" w:space="0" w:color="auto"/>
              <w:bottom w:val="nil"/>
              <w:right w:val="nil"/>
            </w:tcBorders>
            <w:shd w:val="clear" w:color="auto" w:fill="auto"/>
            <w:noWrap/>
            <w:vAlign w:val="center"/>
            <w:hideMark/>
          </w:tcPr>
          <w:p w14:paraId="17459898" w14:textId="77777777" w:rsidR="007F1C90" w:rsidRPr="00120AF1" w:rsidRDefault="007F1C90" w:rsidP="008664AF">
            <w:pPr>
              <w:jc w:val="right"/>
              <w:rPr>
                <w:rFonts w:eastAsia="Times New Roman" w:cs="Calibri"/>
                <w:color w:val="000000"/>
                <w:sz w:val="20"/>
                <w:szCs w:val="20"/>
              </w:rPr>
            </w:pPr>
            <w:r w:rsidRPr="00120AF1">
              <w:rPr>
                <w:sz w:val="20"/>
                <w:lang w:bidi="fr-FR"/>
              </w:rPr>
              <w:t>20,0 %</w:t>
            </w:r>
          </w:p>
        </w:tc>
      </w:tr>
      <w:tr w:rsidR="007F1C90" w:rsidRPr="00120AF1" w14:paraId="0787DB95"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4B3F5A1C"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Jamais utilisée</w:t>
            </w:r>
          </w:p>
        </w:tc>
        <w:tc>
          <w:tcPr>
            <w:tcW w:w="937" w:type="dxa"/>
            <w:tcBorders>
              <w:top w:val="nil"/>
              <w:left w:val="single" w:sz="4" w:space="0" w:color="auto"/>
              <w:bottom w:val="nil"/>
              <w:right w:val="single" w:sz="4" w:space="0" w:color="auto"/>
            </w:tcBorders>
            <w:shd w:val="clear" w:color="auto" w:fill="auto"/>
            <w:noWrap/>
            <w:vAlign w:val="center"/>
            <w:hideMark/>
          </w:tcPr>
          <w:p w14:paraId="5870C49A" w14:textId="77777777" w:rsidR="007F1C90" w:rsidRPr="00120AF1" w:rsidRDefault="007F1C90" w:rsidP="008664AF">
            <w:pPr>
              <w:jc w:val="right"/>
              <w:rPr>
                <w:rFonts w:eastAsia="Times New Roman" w:cs="Calibri"/>
                <w:color w:val="000000"/>
                <w:sz w:val="20"/>
                <w:szCs w:val="20"/>
              </w:rPr>
            </w:pPr>
            <w:r w:rsidRPr="00120AF1">
              <w:rPr>
                <w:sz w:val="20"/>
                <w:lang w:bidi="fr-FR"/>
              </w:rPr>
              <w:t>10,0 %</w:t>
            </w:r>
          </w:p>
        </w:tc>
        <w:tc>
          <w:tcPr>
            <w:tcW w:w="960" w:type="dxa"/>
            <w:tcBorders>
              <w:top w:val="nil"/>
              <w:left w:val="nil"/>
              <w:bottom w:val="nil"/>
              <w:right w:val="nil"/>
            </w:tcBorders>
            <w:shd w:val="clear" w:color="auto" w:fill="auto"/>
            <w:noWrap/>
            <w:vAlign w:val="center"/>
            <w:hideMark/>
          </w:tcPr>
          <w:p w14:paraId="79333F61" w14:textId="77777777" w:rsidR="007F1C90" w:rsidRPr="00120AF1" w:rsidRDefault="007F1C90" w:rsidP="008664AF">
            <w:pPr>
              <w:jc w:val="right"/>
              <w:rPr>
                <w:rFonts w:eastAsia="Times New Roman" w:cs="Calibri"/>
                <w:color w:val="000000"/>
                <w:sz w:val="20"/>
                <w:szCs w:val="20"/>
              </w:rPr>
            </w:pPr>
            <w:r w:rsidRPr="00120AF1">
              <w:rPr>
                <w:sz w:val="20"/>
                <w:lang w:bidi="fr-FR"/>
              </w:rPr>
              <w:t>3,3 %</w:t>
            </w:r>
          </w:p>
        </w:tc>
        <w:tc>
          <w:tcPr>
            <w:tcW w:w="960" w:type="dxa"/>
            <w:tcBorders>
              <w:top w:val="nil"/>
              <w:left w:val="single" w:sz="4" w:space="0" w:color="auto"/>
              <w:bottom w:val="nil"/>
              <w:right w:val="nil"/>
            </w:tcBorders>
            <w:shd w:val="clear" w:color="auto" w:fill="auto"/>
            <w:noWrap/>
            <w:vAlign w:val="center"/>
            <w:hideMark/>
          </w:tcPr>
          <w:p w14:paraId="3E135A9C" w14:textId="77777777" w:rsidR="007F1C90" w:rsidRPr="00120AF1" w:rsidRDefault="007F1C90" w:rsidP="008664AF">
            <w:pPr>
              <w:jc w:val="right"/>
              <w:rPr>
                <w:rFonts w:eastAsia="Times New Roman" w:cs="Calibri"/>
                <w:color w:val="000000"/>
                <w:sz w:val="20"/>
                <w:szCs w:val="20"/>
              </w:rPr>
            </w:pPr>
            <w:r w:rsidRPr="00120AF1">
              <w:rPr>
                <w:sz w:val="20"/>
                <w:lang w:bidi="fr-FR"/>
              </w:rPr>
              <w:t>3,3 %</w:t>
            </w:r>
          </w:p>
        </w:tc>
      </w:tr>
      <w:tr w:rsidR="007F1C90" w:rsidRPr="00120AF1" w14:paraId="451785B9" w14:textId="77777777" w:rsidTr="008664AF">
        <w:trPr>
          <w:trHeight w:val="290"/>
          <w:jc w:val="center"/>
        </w:trPr>
        <w:tc>
          <w:tcPr>
            <w:tcW w:w="3870" w:type="dxa"/>
            <w:tcBorders>
              <w:top w:val="single" w:sz="4" w:space="0" w:color="auto"/>
              <w:left w:val="nil"/>
              <w:bottom w:val="nil"/>
              <w:right w:val="nil"/>
            </w:tcBorders>
            <w:shd w:val="clear" w:color="auto" w:fill="auto"/>
            <w:noWrap/>
            <w:vAlign w:val="center"/>
            <w:hideMark/>
          </w:tcPr>
          <w:p w14:paraId="01FF8C7E" w14:textId="77777777" w:rsidR="007F1C90" w:rsidRPr="00120AF1" w:rsidRDefault="007F1C90" w:rsidP="008664AF">
            <w:pPr>
              <w:rPr>
                <w:rFonts w:eastAsia="Times New Roman" w:cs="Calibri"/>
                <w:color w:val="000000"/>
                <w:sz w:val="20"/>
                <w:szCs w:val="20"/>
              </w:rPr>
            </w:pPr>
            <w:r w:rsidRPr="00120AF1">
              <w:rPr>
                <w:sz w:val="20"/>
                <w:lang w:bidi="fr-FR"/>
              </w:rPr>
              <w:t>Utilisation saisonnière</w:t>
            </w:r>
          </w:p>
        </w:tc>
        <w:tc>
          <w:tcPr>
            <w:tcW w:w="937" w:type="dxa"/>
            <w:tcBorders>
              <w:top w:val="single" w:sz="4" w:space="0" w:color="auto"/>
              <w:left w:val="single" w:sz="4" w:space="0" w:color="auto"/>
              <w:bottom w:val="nil"/>
              <w:right w:val="single" w:sz="4" w:space="0" w:color="auto"/>
            </w:tcBorders>
            <w:shd w:val="clear" w:color="auto" w:fill="auto"/>
            <w:noWrap/>
            <w:vAlign w:val="center"/>
            <w:hideMark/>
          </w:tcPr>
          <w:p w14:paraId="43BD7B71" w14:textId="77777777" w:rsidR="007F1C90" w:rsidRPr="00120AF1" w:rsidRDefault="007F1C90" w:rsidP="008664AF">
            <w:pPr>
              <w:jc w:val="center"/>
              <w:rPr>
                <w:rFonts w:eastAsia="Times New Roman" w:cs="Calibri"/>
                <w:color w:val="000000"/>
                <w:sz w:val="20"/>
                <w:szCs w:val="20"/>
              </w:rPr>
            </w:pPr>
            <w:r w:rsidRPr="00120AF1">
              <w:rPr>
                <w:sz w:val="20"/>
                <w:lang w:bidi="fr-FR"/>
              </w:rPr>
              <w:t>N=30</w:t>
            </w:r>
          </w:p>
        </w:tc>
        <w:tc>
          <w:tcPr>
            <w:tcW w:w="960" w:type="dxa"/>
            <w:tcBorders>
              <w:top w:val="single" w:sz="4" w:space="0" w:color="auto"/>
              <w:left w:val="single" w:sz="4" w:space="0" w:color="auto"/>
              <w:bottom w:val="nil"/>
              <w:right w:val="nil"/>
            </w:tcBorders>
            <w:shd w:val="clear" w:color="auto" w:fill="auto"/>
            <w:noWrap/>
            <w:vAlign w:val="center"/>
            <w:hideMark/>
          </w:tcPr>
          <w:p w14:paraId="57356456" w14:textId="77777777" w:rsidR="007F1C90" w:rsidRPr="00120AF1" w:rsidRDefault="007F1C90" w:rsidP="008664AF">
            <w:pPr>
              <w:jc w:val="center"/>
              <w:rPr>
                <w:rFonts w:eastAsia="Times New Roman" w:cs="Calibri"/>
                <w:color w:val="000000"/>
                <w:sz w:val="20"/>
                <w:szCs w:val="20"/>
              </w:rPr>
            </w:pPr>
            <w:r w:rsidRPr="00120AF1">
              <w:rPr>
                <w:sz w:val="20"/>
                <w:lang w:bidi="fr-FR"/>
              </w:rPr>
              <w:t>N=30</w:t>
            </w:r>
          </w:p>
        </w:tc>
        <w:tc>
          <w:tcPr>
            <w:tcW w:w="960" w:type="dxa"/>
            <w:tcBorders>
              <w:top w:val="single" w:sz="4" w:space="0" w:color="auto"/>
              <w:left w:val="single" w:sz="4" w:space="0" w:color="auto"/>
              <w:bottom w:val="nil"/>
              <w:right w:val="nil"/>
            </w:tcBorders>
            <w:shd w:val="clear" w:color="auto" w:fill="auto"/>
            <w:noWrap/>
            <w:vAlign w:val="center"/>
            <w:hideMark/>
          </w:tcPr>
          <w:p w14:paraId="36571042" w14:textId="77777777" w:rsidR="007F1C90" w:rsidRPr="00120AF1" w:rsidRDefault="007F1C90" w:rsidP="008664AF">
            <w:pPr>
              <w:jc w:val="center"/>
              <w:rPr>
                <w:rFonts w:eastAsia="Times New Roman" w:cs="Calibri"/>
                <w:color w:val="000000"/>
                <w:sz w:val="20"/>
                <w:szCs w:val="20"/>
              </w:rPr>
            </w:pPr>
            <w:r w:rsidRPr="00120AF1">
              <w:rPr>
                <w:sz w:val="20"/>
                <w:lang w:bidi="fr-FR"/>
              </w:rPr>
              <w:t>N=30</w:t>
            </w:r>
          </w:p>
        </w:tc>
      </w:tr>
      <w:tr w:rsidR="007F1C90" w:rsidRPr="00120AF1" w14:paraId="0A39819A"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3271EA91"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De la même manière pendant la saison des pluies et la saison sèche</w:t>
            </w:r>
          </w:p>
        </w:tc>
        <w:tc>
          <w:tcPr>
            <w:tcW w:w="937" w:type="dxa"/>
            <w:tcBorders>
              <w:top w:val="nil"/>
              <w:left w:val="single" w:sz="4" w:space="0" w:color="auto"/>
              <w:bottom w:val="nil"/>
              <w:right w:val="single" w:sz="4" w:space="0" w:color="auto"/>
            </w:tcBorders>
            <w:shd w:val="clear" w:color="auto" w:fill="auto"/>
            <w:noWrap/>
            <w:vAlign w:val="center"/>
            <w:hideMark/>
          </w:tcPr>
          <w:p w14:paraId="574086C7" w14:textId="77777777" w:rsidR="007F1C90" w:rsidRPr="00120AF1" w:rsidRDefault="007F1C90" w:rsidP="008664AF">
            <w:pPr>
              <w:jc w:val="right"/>
              <w:rPr>
                <w:rFonts w:eastAsia="Times New Roman" w:cs="Calibri"/>
                <w:color w:val="000000"/>
                <w:sz w:val="20"/>
                <w:szCs w:val="20"/>
              </w:rPr>
            </w:pPr>
            <w:r w:rsidRPr="00120AF1">
              <w:rPr>
                <w:sz w:val="20"/>
                <w:lang w:bidi="fr-FR"/>
              </w:rPr>
              <w:t>86,7 %</w:t>
            </w:r>
          </w:p>
        </w:tc>
        <w:tc>
          <w:tcPr>
            <w:tcW w:w="960" w:type="dxa"/>
            <w:tcBorders>
              <w:top w:val="nil"/>
              <w:left w:val="nil"/>
              <w:bottom w:val="nil"/>
              <w:right w:val="nil"/>
            </w:tcBorders>
            <w:shd w:val="clear" w:color="auto" w:fill="auto"/>
            <w:noWrap/>
            <w:vAlign w:val="center"/>
            <w:hideMark/>
          </w:tcPr>
          <w:p w14:paraId="617F72C8" w14:textId="77777777" w:rsidR="007F1C90" w:rsidRPr="00120AF1" w:rsidRDefault="007F1C90" w:rsidP="008664AF">
            <w:pPr>
              <w:jc w:val="right"/>
              <w:rPr>
                <w:rFonts w:eastAsia="Times New Roman" w:cs="Calibri"/>
                <w:color w:val="000000"/>
                <w:sz w:val="20"/>
                <w:szCs w:val="20"/>
              </w:rPr>
            </w:pPr>
            <w:r w:rsidRPr="00120AF1">
              <w:rPr>
                <w:sz w:val="20"/>
                <w:lang w:bidi="fr-FR"/>
              </w:rPr>
              <w:t>93,3 %</w:t>
            </w:r>
          </w:p>
        </w:tc>
        <w:tc>
          <w:tcPr>
            <w:tcW w:w="960" w:type="dxa"/>
            <w:tcBorders>
              <w:top w:val="nil"/>
              <w:left w:val="single" w:sz="4" w:space="0" w:color="auto"/>
              <w:bottom w:val="nil"/>
              <w:right w:val="nil"/>
            </w:tcBorders>
            <w:shd w:val="clear" w:color="auto" w:fill="auto"/>
            <w:noWrap/>
            <w:vAlign w:val="center"/>
            <w:hideMark/>
          </w:tcPr>
          <w:p w14:paraId="71635179" w14:textId="77777777" w:rsidR="007F1C90" w:rsidRPr="00120AF1" w:rsidRDefault="007F1C90" w:rsidP="008664AF">
            <w:pPr>
              <w:jc w:val="right"/>
              <w:rPr>
                <w:rFonts w:eastAsia="Times New Roman" w:cs="Calibri"/>
                <w:color w:val="000000"/>
                <w:sz w:val="20"/>
                <w:szCs w:val="20"/>
              </w:rPr>
            </w:pPr>
            <w:r w:rsidRPr="00120AF1">
              <w:rPr>
                <w:sz w:val="20"/>
                <w:lang w:bidi="fr-FR"/>
              </w:rPr>
              <w:t>90,0 %</w:t>
            </w:r>
          </w:p>
        </w:tc>
      </w:tr>
      <w:tr w:rsidR="007F1C90" w:rsidRPr="00120AF1" w14:paraId="2D9A062D"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5B2DA11F"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Principalement en saison de pluie</w:t>
            </w:r>
          </w:p>
        </w:tc>
        <w:tc>
          <w:tcPr>
            <w:tcW w:w="937" w:type="dxa"/>
            <w:tcBorders>
              <w:top w:val="nil"/>
              <w:left w:val="single" w:sz="4" w:space="0" w:color="auto"/>
              <w:bottom w:val="nil"/>
              <w:right w:val="single" w:sz="4" w:space="0" w:color="auto"/>
            </w:tcBorders>
            <w:shd w:val="clear" w:color="auto" w:fill="auto"/>
            <w:noWrap/>
            <w:vAlign w:val="center"/>
            <w:hideMark/>
          </w:tcPr>
          <w:p w14:paraId="008B1A9A"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c>
          <w:tcPr>
            <w:tcW w:w="960" w:type="dxa"/>
            <w:tcBorders>
              <w:top w:val="nil"/>
              <w:left w:val="nil"/>
              <w:bottom w:val="nil"/>
              <w:right w:val="nil"/>
            </w:tcBorders>
            <w:shd w:val="clear" w:color="auto" w:fill="auto"/>
            <w:noWrap/>
            <w:vAlign w:val="center"/>
            <w:hideMark/>
          </w:tcPr>
          <w:p w14:paraId="73882E7B" w14:textId="77777777" w:rsidR="007F1C90" w:rsidRPr="00120AF1" w:rsidRDefault="007F1C90" w:rsidP="008664AF">
            <w:pPr>
              <w:jc w:val="right"/>
              <w:rPr>
                <w:rFonts w:eastAsia="Times New Roman" w:cs="Calibri"/>
                <w:color w:val="000000"/>
                <w:sz w:val="20"/>
                <w:szCs w:val="20"/>
              </w:rPr>
            </w:pPr>
            <w:r w:rsidRPr="00120AF1">
              <w:rPr>
                <w:sz w:val="20"/>
                <w:lang w:bidi="fr-FR"/>
              </w:rPr>
              <w:t>3,3 %</w:t>
            </w:r>
          </w:p>
        </w:tc>
        <w:tc>
          <w:tcPr>
            <w:tcW w:w="960" w:type="dxa"/>
            <w:tcBorders>
              <w:top w:val="nil"/>
              <w:left w:val="single" w:sz="4" w:space="0" w:color="auto"/>
              <w:bottom w:val="nil"/>
              <w:right w:val="nil"/>
            </w:tcBorders>
            <w:shd w:val="clear" w:color="auto" w:fill="auto"/>
            <w:noWrap/>
            <w:vAlign w:val="center"/>
            <w:hideMark/>
          </w:tcPr>
          <w:p w14:paraId="4A6C08CA" w14:textId="77777777" w:rsidR="007F1C90" w:rsidRPr="00120AF1" w:rsidRDefault="007F1C90" w:rsidP="008664AF">
            <w:pPr>
              <w:jc w:val="right"/>
              <w:rPr>
                <w:rFonts w:eastAsia="Times New Roman" w:cs="Calibri"/>
                <w:color w:val="000000"/>
                <w:sz w:val="20"/>
                <w:szCs w:val="20"/>
              </w:rPr>
            </w:pPr>
            <w:r w:rsidRPr="00120AF1">
              <w:rPr>
                <w:sz w:val="20"/>
                <w:lang w:bidi="fr-FR"/>
              </w:rPr>
              <w:t>6,7 %</w:t>
            </w:r>
          </w:p>
        </w:tc>
      </w:tr>
      <w:tr w:rsidR="007F1C90" w:rsidRPr="00120AF1" w14:paraId="1E68D816"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08EBA931"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Uniquement en saison de pluie</w:t>
            </w:r>
          </w:p>
        </w:tc>
        <w:tc>
          <w:tcPr>
            <w:tcW w:w="937" w:type="dxa"/>
            <w:tcBorders>
              <w:top w:val="nil"/>
              <w:left w:val="single" w:sz="4" w:space="0" w:color="auto"/>
              <w:bottom w:val="nil"/>
              <w:right w:val="single" w:sz="4" w:space="0" w:color="auto"/>
            </w:tcBorders>
            <w:shd w:val="clear" w:color="auto" w:fill="auto"/>
            <w:noWrap/>
            <w:vAlign w:val="center"/>
            <w:hideMark/>
          </w:tcPr>
          <w:p w14:paraId="53C68328"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c>
          <w:tcPr>
            <w:tcW w:w="960" w:type="dxa"/>
            <w:tcBorders>
              <w:top w:val="nil"/>
              <w:left w:val="nil"/>
              <w:bottom w:val="nil"/>
              <w:right w:val="nil"/>
            </w:tcBorders>
            <w:shd w:val="clear" w:color="auto" w:fill="auto"/>
            <w:noWrap/>
            <w:vAlign w:val="center"/>
            <w:hideMark/>
          </w:tcPr>
          <w:p w14:paraId="01A284E1"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c>
          <w:tcPr>
            <w:tcW w:w="960" w:type="dxa"/>
            <w:tcBorders>
              <w:top w:val="nil"/>
              <w:left w:val="single" w:sz="4" w:space="0" w:color="auto"/>
              <w:bottom w:val="nil"/>
              <w:right w:val="nil"/>
            </w:tcBorders>
            <w:shd w:val="clear" w:color="auto" w:fill="auto"/>
            <w:noWrap/>
            <w:vAlign w:val="center"/>
            <w:hideMark/>
          </w:tcPr>
          <w:p w14:paraId="52D05C11"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r>
      <w:tr w:rsidR="007F1C90" w:rsidRPr="00120AF1" w14:paraId="1FD53597" w14:textId="77777777" w:rsidTr="008664AF">
        <w:trPr>
          <w:trHeight w:val="290"/>
          <w:jc w:val="center"/>
        </w:trPr>
        <w:tc>
          <w:tcPr>
            <w:tcW w:w="3870" w:type="dxa"/>
            <w:tcBorders>
              <w:top w:val="nil"/>
              <w:left w:val="nil"/>
              <w:bottom w:val="nil"/>
              <w:right w:val="nil"/>
            </w:tcBorders>
            <w:shd w:val="clear" w:color="auto" w:fill="auto"/>
            <w:noWrap/>
            <w:vAlign w:val="center"/>
            <w:hideMark/>
          </w:tcPr>
          <w:p w14:paraId="3736961D"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Non utilisée</w:t>
            </w:r>
          </w:p>
        </w:tc>
        <w:tc>
          <w:tcPr>
            <w:tcW w:w="937" w:type="dxa"/>
            <w:tcBorders>
              <w:top w:val="nil"/>
              <w:left w:val="single" w:sz="4" w:space="0" w:color="auto"/>
              <w:bottom w:val="nil"/>
              <w:right w:val="single" w:sz="4" w:space="0" w:color="auto"/>
            </w:tcBorders>
            <w:shd w:val="clear" w:color="auto" w:fill="auto"/>
            <w:noWrap/>
            <w:vAlign w:val="center"/>
            <w:hideMark/>
          </w:tcPr>
          <w:p w14:paraId="4429B35F" w14:textId="77777777" w:rsidR="007F1C90" w:rsidRPr="00120AF1" w:rsidRDefault="007F1C90" w:rsidP="008664AF">
            <w:pPr>
              <w:jc w:val="right"/>
              <w:rPr>
                <w:rFonts w:eastAsia="Times New Roman" w:cs="Calibri"/>
                <w:color w:val="000000"/>
                <w:sz w:val="20"/>
                <w:szCs w:val="20"/>
              </w:rPr>
            </w:pPr>
            <w:r w:rsidRPr="00120AF1">
              <w:rPr>
                <w:sz w:val="20"/>
                <w:lang w:bidi="fr-FR"/>
              </w:rPr>
              <w:t>10,0 %</w:t>
            </w:r>
          </w:p>
        </w:tc>
        <w:tc>
          <w:tcPr>
            <w:tcW w:w="960" w:type="dxa"/>
            <w:tcBorders>
              <w:top w:val="nil"/>
              <w:left w:val="nil"/>
              <w:bottom w:val="nil"/>
              <w:right w:val="nil"/>
            </w:tcBorders>
            <w:shd w:val="clear" w:color="auto" w:fill="auto"/>
            <w:noWrap/>
            <w:vAlign w:val="center"/>
            <w:hideMark/>
          </w:tcPr>
          <w:p w14:paraId="0ED31F61" w14:textId="77777777" w:rsidR="007F1C90" w:rsidRPr="00120AF1" w:rsidRDefault="007F1C90" w:rsidP="008664AF">
            <w:pPr>
              <w:jc w:val="right"/>
              <w:rPr>
                <w:rFonts w:eastAsia="Times New Roman" w:cs="Calibri"/>
                <w:color w:val="000000"/>
                <w:sz w:val="20"/>
                <w:szCs w:val="20"/>
              </w:rPr>
            </w:pPr>
            <w:r w:rsidRPr="00120AF1">
              <w:rPr>
                <w:sz w:val="20"/>
                <w:lang w:bidi="fr-FR"/>
              </w:rPr>
              <w:t>3,3 %</w:t>
            </w:r>
          </w:p>
        </w:tc>
        <w:tc>
          <w:tcPr>
            <w:tcW w:w="960" w:type="dxa"/>
            <w:tcBorders>
              <w:top w:val="nil"/>
              <w:left w:val="single" w:sz="4" w:space="0" w:color="auto"/>
              <w:bottom w:val="nil"/>
              <w:right w:val="nil"/>
            </w:tcBorders>
            <w:shd w:val="clear" w:color="auto" w:fill="auto"/>
            <w:noWrap/>
            <w:vAlign w:val="center"/>
            <w:hideMark/>
          </w:tcPr>
          <w:p w14:paraId="546773E0" w14:textId="77777777" w:rsidR="007F1C90" w:rsidRPr="00120AF1" w:rsidRDefault="007F1C90" w:rsidP="008664AF">
            <w:pPr>
              <w:jc w:val="right"/>
              <w:rPr>
                <w:rFonts w:eastAsia="Times New Roman" w:cs="Calibri"/>
                <w:color w:val="000000"/>
                <w:sz w:val="20"/>
                <w:szCs w:val="20"/>
              </w:rPr>
            </w:pPr>
            <w:r w:rsidRPr="00120AF1">
              <w:rPr>
                <w:sz w:val="20"/>
                <w:lang w:bidi="fr-FR"/>
              </w:rPr>
              <w:t>3,3 %</w:t>
            </w:r>
          </w:p>
        </w:tc>
      </w:tr>
      <w:tr w:rsidR="007F1C90" w:rsidRPr="00120AF1" w14:paraId="38F798B7" w14:textId="77777777" w:rsidTr="008664AF">
        <w:trPr>
          <w:trHeight w:val="290"/>
          <w:jc w:val="center"/>
        </w:trPr>
        <w:tc>
          <w:tcPr>
            <w:tcW w:w="3870" w:type="dxa"/>
            <w:tcBorders>
              <w:top w:val="nil"/>
              <w:left w:val="nil"/>
              <w:bottom w:val="single" w:sz="4" w:space="0" w:color="auto"/>
              <w:right w:val="nil"/>
            </w:tcBorders>
            <w:shd w:val="clear" w:color="auto" w:fill="auto"/>
            <w:noWrap/>
            <w:vAlign w:val="center"/>
            <w:hideMark/>
          </w:tcPr>
          <w:p w14:paraId="517593D5" w14:textId="1197DEDF" w:rsidR="007F1C90" w:rsidRPr="00120AF1" w:rsidRDefault="004A612A" w:rsidP="008664AF">
            <w:pPr>
              <w:ind w:firstLineChars="500" w:firstLine="1000"/>
              <w:rPr>
                <w:rFonts w:eastAsia="Times New Roman" w:cs="Calibri"/>
                <w:color w:val="000000"/>
                <w:sz w:val="20"/>
                <w:szCs w:val="20"/>
              </w:rPr>
            </w:pPr>
            <w:r>
              <w:rPr>
                <w:sz w:val="20"/>
                <w:lang w:bidi="fr-FR"/>
              </w:rPr>
              <w:t>Ne sait</w:t>
            </w:r>
            <w:r w:rsidR="007F1C90" w:rsidRPr="00120AF1">
              <w:rPr>
                <w:sz w:val="20"/>
                <w:lang w:bidi="fr-FR"/>
              </w:rPr>
              <w:t xml:space="preserve"> pas</w:t>
            </w:r>
          </w:p>
        </w:tc>
        <w:tc>
          <w:tcPr>
            <w:tcW w:w="937" w:type="dxa"/>
            <w:tcBorders>
              <w:top w:val="nil"/>
              <w:left w:val="single" w:sz="4" w:space="0" w:color="auto"/>
              <w:bottom w:val="single" w:sz="4" w:space="0" w:color="auto"/>
              <w:right w:val="single" w:sz="4" w:space="0" w:color="auto"/>
            </w:tcBorders>
            <w:shd w:val="clear" w:color="auto" w:fill="auto"/>
            <w:noWrap/>
            <w:vAlign w:val="center"/>
            <w:hideMark/>
          </w:tcPr>
          <w:p w14:paraId="26B53224" w14:textId="77777777" w:rsidR="007F1C90" w:rsidRPr="00120AF1" w:rsidRDefault="007F1C90" w:rsidP="008664AF">
            <w:pPr>
              <w:jc w:val="right"/>
              <w:rPr>
                <w:rFonts w:eastAsia="Times New Roman" w:cs="Calibri"/>
                <w:color w:val="000000"/>
                <w:sz w:val="20"/>
                <w:szCs w:val="20"/>
              </w:rPr>
            </w:pPr>
            <w:r w:rsidRPr="00120AF1">
              <w:rPr>
                <w:sz w:val="20"/>
                <w:lang w:bidi="fr-FR"/>
              </w:rPr>
              <w:t>3,3 %</w:t>
            </w:r>
          </w:p>
        </w:tc>
        <w:tc>
          <w:tcPr>
            <w:tcW w:w="960" w:type="dxa"/>
            <w:tcBorders>
              <w:top w:val="nil"/>
              <w:left w:val="nil"/>
              <w:bottom w:val="single" w:sz="4" w:space="0" w:color="auto"/>
              <w:right w:val="nil"/>
            </w:tcBorders>
            <w:shd w:val="clear" w:color="auto" w:fill="auto"/>
            <w:noWrap/>
            <w:vAlign w:val="center"/>
            <w:hideMark/>
          </w:tcPr>
          <w:p w14:paraId="105147CD"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c>
          <w:tcPr>
            <w:tcW w:w="960" w:type="dxa"/>
            <w:tcBorders>
              <w:top w:val="nil"/>
              <w:left w:val="single" w:sz="4" w:space="0" w:color="auto"/>
              <w:bottom w:val="single" w:sz="4" w:space="0" w:color="auto"/>
              <w:right w:val="nil"/>
            </w:tcBorders>
            <w:shd w:val="clear" w:color="auto" w:fill="auto"/>
            <w:noWrap/>
            <w:vAlign w:val="center"/>
            <w:hideMark/>
          </w:tcPr>
          <w:p w14:paraId="193C4A35"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r>
    </w:tbl>
    <w:p w14:paraId="0DAA6692" w14:textId="77777777" w:rsidR="007F1C90" w:rsidRPr="00120AF1" w:rsidRDefault="007F1C90" w:rsidP="007F1C90">
      <w:pPr>
        <w:jc w:val="center"/>
        <w:rPr>
          <w:b/>
          <w:bCs/>
        </w:rPr>
      </w:pPr>
    </w:p>
    <w:p w14:paraId="5D2DAA75" w14:textId="77777777" w:rsidR="007F1C90" w:rsidRPr="00120AF1" w:rsidRDefault="007F1C90" w:rsidP="007F1C90">
      <w:pPr>
        <w:jc w:val="center"/>
        <w:rPr>
          <w:b/>
          <w:bCs/>
        </w:rPr>
      </w:pPr>
      <w:r w:rsidRPr="00120AF1">
        <w:rPr>
          <w:b/>
          <w:lang w:bidi="fr-FR"/>
        </w:rPr>
        <w:br w:type="page"/>
      </w:r>
    </w:p>
    <w:p w14:paraId="3BF125EB" w14:textId="7E158712" w:rsidR="007F1C90" w:rsidRPr="00120AF1" w:rsidRDefault="007F1C90" w:rsidP="005E1068">
      <w:pPr>
        <w:pStyle w:val="TableTitle"/>
      </w:pPr>
      <w:r w:rsidRPr="00120AF1">
        <w:rPr>
          <w:lang w:bidi="fr-FR"/>
        </w:rPr>
        <w:t>Tableau 26 : Rapport sur le lavage des MII soumises aux tests biologiques</w:t>
      </w:r>
    </w:p>
    <w:tbl>
      <w:tblPr>
        <w:tblW w:w="7537" w:type="dxa"/>
        <w:jc w:val="center"/>
        <w:tblLook w:val="04A0" w:firstRow="1" w:lastRow="0" w:firstColumn="1" w:lastColumn="0" w:noHBand="0" w:noVBand="1"/>
      </w:tblPr>
      <w:tblGrid>
        <w:gridCol w:w="4680"/>
        <w:gridCol w:w="994"/>
        <w:gridCol w:w="960"/>
        <w:gridCol w:w="960"/>
      </w:tblGrid>
      <w:tr w:rsidR="007F1C90" w:rsidRPr="00120AF1" w14:paraId="6E7EB782" w14:textId="77777777" w:rsidTr="008664AF">
        <w:trPr>
          <w:trHeight w:val="290"/>
          <w:jc w:val="center"/>
        </w:trPr>
        <w:tc>
          <w:tcPr>
            <w:tcW w:w="4680" w:type="dxa"/>
            <w:tcBorders>
              <w:top w:val="single" w:sz="4" w:space="0" w:color="auto"/>
              <w:left w:val="nil"/>
              <w:bottom w:val="single" w:sz="4" w:space="0" w:color="auto"/>
              <w:right w:val="nil"/>
            </w:tcBorders>
            <w:shd w:val="clear" w:color="000000" w:fill="D9D9D9"/>
            <w:vAlign w:val="center"/>
            <w:hideMark/>
          </w:tcPr>
          <w:p w14:paraId="2D4872ED" w14:textId="77777777" w:rsidR="007F1C90" w:rsidRPr="00120AF1" w:rsidRDefault="007F1C90" w:rsidP="008664AF">
            <w:pPr>
              <w:rPr>
                <w:rFonts w:ascii="Times New Roman" w:eastAsia="Times New Roman" w:hAnsi="Times New Roman" w:cs="Times New Roman"/>
                <w:color w:val="000000"/>
                <w:sz w:val="20"/>
                <w:szCs w:val="20"/>
              </w:rPr>
            </w:pPr>
            <w:r w:rsidRPr="00120AF1">
              <w:rPr>
                <w:sz w:val="20"/>
                <w:lang w:bidi="fr-FR"/>
              </w:rPr>
              <w:t> </w:t>
            </w:r>
          </w:p>
        </w:tc>
        <w:tc>
          <w:tcPr>
            <w:tcW w:w="93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F6DBDAC" w14:textId="77777777" w:rsidR="007F1C90" w:rsidRPr="00120AF1" w:rsidRDefault="007F1C90" w:rsidP="008664AF">
            <w:pPr>
              <w:jc w:val="center"/>
              <w:rPr>
                <w:rFonts w:eastAsia="Times New Roman" w:cs="Calibri"/>
                <w:b/>
                <w:bCs/>
                <w:color w:val="000000"/>
                <w:sz w:val="20"/>
                <w:szCs w:val="20"/>
              </w:rPr>
            </w:pPr>
            <w:r w:rsidRPr="00120AF1">
              <w:rPr>
                <w:b/>
                <w:sz w:val="20"/>
                <w:lang w:bidi="fr-FR"/>
              </w:rPr>
              <w:t>Base de référence</w:t>
            </w:r>
          </w:p>
        </w:tc>
        <w:tc>
          <w:tcPr>
            <w:tcW w:w="960" w:type="dxa"/>
            <w:tcBorders>
              <w:top w:val="single" w:sz="4" w:space="0" w:color="auto"/>
              <w:left w:val="nil"/>
              <w:bottom w:val="single" w:sz="4" w:space="0" w:color="auto"/>
              <w:right w:val="nil"/>
            </w:tcBorders>
            <w:shd w:val="clear" w:color="000000" w:fill="D9D9D9"/>
            <w:vAlign w:val="center"/>
            <w:hideMark/>
          </w:tcPr>
          <w:p w14:paraId="40124594" w14:textId="77777777" w:rsidR="007F1C90" w:rsidRPr="00120AF1" w:rsidRDefault="007F1C90" w:rsidP="008664AF">
            <w:pPr>
              <w:jc w:val="center"/>
              <w:rPr>
                <w:rFonts w:eastAsia="Times New Roman" w:cs="Calibri"/>
                <w:b/>
                <w:bCs/>
                <w:color w:val="000000"/>
                <w:sz w:val="20"/>
                <w:szCs w:val="20"/>
              </w:rPr>
            </w:pPr>
            <w:r w:rsidRPr="00120AF1">
              <w:rPr>
                <w:b/>
                <w:sz w:val="20"/>
                <w:lang w:bidi="fr-FR"/>
              </w:rPr>
              <w:t>12 mois</w:t>
            </w:r>
          </w:p>
        </w:tc>
        <w:tc>
          <w:tcPr>
            <w:tcW w:w="960" w:type="dxa"/>
            <w:tcBorders>
              <w:top w:val="single" w:sz="4" w:space="0" w:color="auto"/>
              <w:left w:val="single" w:sz="4" w:space="0" w:color="auto"/>
              <w:bottom w:val="single" w:sz="4" w:space="0" w:color="auto"/>
              <w:right w:val="nil"/>
            </w:tcBorders>
            <w:shd w:val="clear" w:color="000000" w:fill="D9D9D9"/>
            <w:vAlign w:val="center"/>
            <w:hideMark/>
          </w:tcPr>
          <w:p w14:paraId="18040D4B" w14:textId="77777777" w:rsidR="007F1C90" w:rsidRPr="00120AF1" w:rsidRDefault="007F1C90" w:rsidP="008664AF">
            <w:pPr>
              <w:jc w:val="center"/>
              <w:rPr>
                <w:rFonts w:eastAsia="Times New Roman" w:cs="Calibri"/>
                <w:b/>
                <w:bCs/>
                <w:color w:val="000000"/>
                <w:sz w:val="20"/>
                <w:szCs w:val="20"/>
              </w:rPr>
            </w:pPr>
            <w:r w:rsidRPr="00120AF1">
              <w:rPr>
                <w:b/>
                <w:sz w:val="20"/>
                <w:lang w:bidi="fr-FR"/>
              </w:rPr>
              <w:t>24 mois</w:t>
            </w:r>
          </w:p>
        </w:tc>
      </w:tr>
      <w:tr w:rsidR="007F1C90" w:rsidRPr="00120AF1" w14:paraId="1219A878" w14:textId="77777777" w:rsidTr="008664AF">
        <w:trPr>
          <w:trHeight w:val="290"/>
          <w:jc w:val="center"/>
        </w:trPr>
        <w:tc>
          <w:tcPr>
            <w:tcW w:w="4680" w:type="dxa"/>
            <w:tcBorders>
              <w:top w:val="single" w:sz="4" w:space="0" w:color="auto"/>
              <w:left w:val="nil"/>
              <w:bottom w:val="single" w:sz="4" w:space="0" w:color="auto"/>
              <w:right w:val="single" w:sz="4" w:space="0" w:color="auto"/>
            </w:tcBorders>
            <w:shd w:val="clear" w:color="000000" w:fill="F2F2F2"/>
            <w:vAlign w:val="center"/>
            <w:hideMark/>
          </w:tcPr>
          <w:p w14:paraId="0E52D816" w14:textId="77777777" w:rsidR="007F1C90" w:rsidRPr="00120AF1" w:rsidRDefault="007F1C90" w:rsidP="008664AF">
            <w:pPr>
              <w:rPr>
                <w:rFonts w:eastAsia="Times New Roman" w:cs="Calibri"/>
                <w:b/>
                <w:bCs/>
                <w:color w:val="000000"/>
                <w:sz w:val="20"/>
                <w:szCs w:val="20"/>
              </w:rPr>
            </w:pPr>
            <w:r w:rsidRPr="00120AF1">
              <w:rPr>
                <w:b/>
                <w:sz w:val="20"/>
                <w:lang w:bidi="fr-FR"/>
              </w:rPr>
              <w:t>Kirundo</w:t>
            </w:r>
          </w:p>
        </w:tc>
        <w:tc>
          <w:tcPr>
            <w:tcW w:w="937" w:type="dxa"/>
            <w:tcBorders>
              <w:top w:val="nil"/>
              <w:left w:val="nil"/>
              <w:bottom w:val="single" w:sz="4" w:space="0" w:color="auto"/>
              <w:right w:val="nil"/>
            </w:tcBorders>
            <w:shd w:val="clear" w:color="000000" w:fill="F2F2F2"/>
            <w:vAlign w:val="center"/>
            <w:hideMark/>
          </w:tcPr>
          <w:p w14:paraId="1B38802A" w14:textId="77777777" w:rsidR="007F1C90" w:rsidRPr="00120AF1" w:rsidRDefault="007F1C90" w:rsidP="008664AF">
            <w:pPr>
              <w:jc w:val="center"/>
              <w:rPr>
                <w:rFonts w:eastAsia="Times New Roman" w:cs="Calibri"/>
                <w:color w:val="000000"/>
                <w:sz w:val="20"/>
                <w:szCs w:val="20"/>
              </w:rPr>
            </w:pPr>
            <w:r w:rsidRPr="00120AF1">
              <w:rPr>
                <w:sz w:val="20"/>
                <w:lang w:bidi="fr-FR"/>
              </w:rPr>
              <w:t>N = 21</w:t>
            </w:r>
          </w:p>
        </w:tc>
        <w:tc>
          <w:tcPr>
            <w:tcW w:w="960" w:type="dxa"/>
            <w:tcBorders>
              <w:top w:val="nil"/>
              <w:left w:val="single" w:sz="4" w:space="0" w:color="auto"/>
              <w:bottom w:val="single" w:sz="4" w:space="0" w:color="auto"/>
              <w:right w:val="nil"/>
            </w:tcBorders>
            <w:shd w:val="clear" w:color="000000" w:fill="F2F2F2"/>
            <w:vAlign w:val="center"/>
            <w:hideMark/>
          </w:tcPr>
          <w:p w14:paraId="61997943" w14:textId="77777777" w:rsidR="007F1C90" w:rsidRPr="00120AF1" w:rsidRDefault="007F1C90" w:rsidP="008664AF">
            <w:pPr>
              <w:jc w:val="center"/>
              <w:rPr>
                <w:rFonts w:eastAsia="Times New Roman" w:cs="Calibri"/>
                <w:color w:val="000000"/>
                <w:sz w:val="20"/>
                <w:szCs w:val="20"/>
              </w:rPr>
            </w:pPr>
            <w:r w:rsidRPr="00120AF1">
              <w:rPr>
                <w:sz w:val="20"/>
                <w:lang w:bidi="fr-FR"/>
              </w:rPr>
              <w:t>N = 25</w:t>
            </w:r>
          </w:p>
        </w:tc>
        <w:tc>
          <w:tcPr>
            <w:tcW w:w="960" w:type="dxa"/>
            <w:tcBorders>
              <w:top w:val="nil"/>
              <w:left w:val="single" w:sz="4" w:space="0" w:color="auto"/>
              <w:bottom w:val="single" w:sz="4" w:space="0" w:color="auto"/>
              <w:right w:val="nil"/>
            </w:tcBorders>
            <w:shd w:val="clear" w:color="000000" w:fill="F2F2F2"/>
            <w:vAlign w:val="center"/>
            <w:hideMark/>
          </w:tcPr>
          <w:p w14:paraId="57CDED69" w14:textId="77777777" w:rsidR="007F1C90" w:rsidRPr="00120AF1" w:rsidRDefault="007F1C90" w:rsidP="008664AF">
            <w:pPr>
              <w:jc w:val="center"/>
              <w:rPr>
                <w:rFonts w:eastAsia="Times New Roman" w:cs="Calibri"/>
                <w:color w:val="000000"/>
                <w:sz w:val="20"/>
                <w:szCs w:val="20"/>
              </w:rPr>
            </w:pPr>
            <w:r w:rsidRPr="00120AF1">
              <w:rPr>
                <w:sz w:val="20"/>
                <w:lang w:bidi="fr-FR"/>
              </w:rPr>
              <w:t>N=30</w:t>
            </w:r>
          </w:p>
        </w:tc>
      </w:tr>
      <w:tr w:rsidR="007F1C90" w:rsidRPr="00120AF1" w14:paraId="28B8323A" w14:textId="77777777" w:rsidTr="008664AF">
        <w:trPr>
          <w:trHeight w:val="290"/>
          <w:jc w:val="center"/>
        </w:trPr>
        <w:tc>
          <w:tcPr>
            <w:tcW w:w="4680" w:type="dxa"/>
            <w:tcBorders>
              <w:top w:val="nil"/>
              <w:left w:val="nil"/>
              <w:bottom w:val="single" w:sz="4" w:space="0" w:color="auto"/>
              <w:right w:val="single" w:sz="4" w:space="0" w:color="auto"/>
            </w:tcBorders>
            <w:shd w:val="clear" w:color="auto" w:fill="auto"/>
            <w:noWrap/>
            <w:vAlign w:val="center"/>
            <w:hideMark/>
          </w:tcPr>
          <w:p w14:paraId="7D60B677" w14:textId="77777777" w:rsidR="007F1C90" w:rsidRPr="00120AF1" w:rsidRDefault="007F1C90" w:rsidP="008664AF">
            <w:pPr>
              <w:rPr>
                <w:rFonts w:eastAsia="Times New Roman" w:cs="Calibri"/>
                <w:color w:val="000000"/>
                <w:sz w:val="20"/>
                <w:szCs w:val="20"/>
              </w:rPr>
            </w:pPr>
            <w:r w:rsidRPr="00120AF1">
              <w:rPr>
                <w:sz w:val="20"/>
                <w:lang w:bidi="fr-FR"/>
              </w:rPr>
              <w:t>Ayant déjà été lavée</w:t>
            </w:r>
          </w:p>
        </w:tc>
        <w:tc>
          <w:tcPr>
            <w:tcW w:w="937" w:type="dxa"/>
            <w:tcBorders>
              <w:top w:val="nil"/>
              <w:left w:val="nil"/>
              <w:bottom w:val="single" w:sz="4" w:space="0" w:color="auto"/>
              <w:right w:val="nil"/>
            </w:tcBorders>
            <w:shd w:val="clear" w:color="auto" w:fill="auto"/>
            <w:noWrap/>
            <w:vAlign w:val="center"/>
            <w:hideMark/>
          </w:tcPr>
          <w:p w14:paraId="02450040" w14:textId="77777777" w:rsidR="007F1C90" w:rsidRPr="00120AF1" w:rsidRDefault="007F1C90" w:rsidP="008664AF">
            <w:pPr>
              <w:jc w:val="right"/>
              <w:rPr>
                <w:rFonts w:eastAsia="Times New Roman" w:cs="Calibri"/>
                <w:color w:val="000000"/>
                <w:sz w:val="20"/>
                <w:szCs w:val="20"/>
              </w:rPr>
            </w:pPr>
            <w:r w:rsidRPr="00120AF1">
              <w:rPr>
                <w:sz w:val="20"/>
                <w:lang w:bidi="fr-FR"/>
              </w:rPr>
              <w:t>38,1 %</w:t>
            </w:r>
          </w:p>
        </w:tc>
        <w:tc>
          <w:tcPr>
            <w:tcW w:w="960" w:type="dxa"/>
            <w:tcBorders>
              <w:top w:val="nil"/>
              <w:left w:val="single" w:sz="4" w:space="0" w:color="auto"/>
              <w:bottom w:val="single" w:sz="4" w:space="0" w:color="auto"/>
              <w:right w:val="nil"/>
            </w:tcBorders>
            <w:shd w:val="clear" w:color="auto" w:fill="auto"/>
            <w:noWrap/>
            <w:vAlign w:val="center"/>
            <w:hideMark/>
          </w:tcPr>
          <w:p w14:paraId="2C274508" w14:textId="77777777" w:rsidR="007F1C90" w:rsidRPr="00120AF1" w:rsidRDefault="007F1C90" w:rsidP="008664AF">
            <w:pPr>
              <w:jc w:val="right"/>
              <w:rPr>
                <w:rFonts w:eastAsia="Times New Roman" w:cs="Calibri"/>
                <w:color w:val="000000"/>
                <w:sz w:val="20"/>
                <w:szCs w:val="20"/>
              </w:rPr>
            </w:pPr>
            <w:r w:rsidRPr="00120AF1">
              <w:rPr>
                <w:sz w:val="20"/>
                <w:lang w:bidi="fr-FR"/>
              </w:rPr>
              <w:t>60,0 %</w:t>
            </w:r>
          </w:p>
        </w:tc>
        <w:tc>
          <w:tcPr>
            <w:tcW w:w="960" w:type="dxa"/>
            <w:tcBorders>
              <w:top w:val="nil"/>
              <w:left w:val="single" w:sz="4" w:space="0" w:color="auto"/>
              <w:bottom w:val="single" w:sz="4" w:space="0" w:color="auto"/>
              <w:right w:val="nil"/>
            </w:tcBorders>
            <w:shd w:val="clear" w:color="auto" w:fill="auto"/>
            <w:noWrap/>
            <w:vAlign w:val="center"/>
            <w:hideMark/>
          </w:tcPr>
          <w:p w14:paraId="79901D12" w14:textId="77777777" w:rsidR="007F1C90" w:rsidRPr="00120AF1" w:rsidRDefault="007F1C90" w:rsidP="008664AF">
            <w:pPr>
              <w:jc w:val="right"/>
              <w:rPr>
                <w:rFonts w:eastAsia="Times New Roman" w:cs="Calibri"/>
                <w:color w:val="000000"/>
                <w:sz w:val="20"/>
                <w:szCs w:val="20"/>
              </w:rPr>
            </w:pPr>
            <w:r w:rsidRPr="00120AF1">
              <w:rPr>
                <w:sz w:val="20"/>
                <w:lang w:bidi="fr-FR"/>
              </w:rPr>
              <w:t>100,0 %</w:t>
            </w:r>
          </w:p>
        </w:tc>
      </w:tr>
      <w:tr w:rsidR="007F1C90" w:rsidRPr="00120AF1" w14:paraId="4A339AC9" w14:textId="77777777" w:rsidTr="008664AF">
        <w:trPr>
          <w:trHeight w:val="290"/>
          <w:jc w:val="center"/>
        </w:trPr>
        <w:tc>
          <w:tcPr>
            <w:tcW w:w="4680" w:type="dxa"/>
            <w:tcBorders>
              <w:top w:val="nil"/>
              <w:left w:val="nil"/>
              <w:bottom w:val="nil"/>
              <w:right w:val="nil"/>
            </w:tcBorders>
            <w:shd w:val="clear" w:color="auto" w:fill="auto"/>
            <w:noWrap/>
            <w:vAlign w:val="center"/>
            <w:hideMark/>
          </w:tcPr>
          <w:p w14:paraId="3D6BAA1F" w14:textId="77777777" w:rsidR="007F1C90" w:rsidRPr="00120AF1" w:rsidRDefault="007F1C90" w:rsidP="008664AF">
            <w:pPr>
              <w:rPr>
                <w:rFonts w:eastAsia="Times New Roman" w:cs="Calibri"/>
                <w:color w:val="000000"/>
                <w:sz w:val="20"/>
                <w:szCs w:val="20"/>
              </w:rPr>
            </w:pPr>
            <w:r w:rsidRPr="00120AF1">
              <w:rPr>
                <w:sz w:val="20"/>
                <w:lang w:bidi="fr-FR"/>
              </w:rPr>
              <w:t>Moustiquaires lavées au cours des 6 derniers mois (si connu)</w:t>
            </w:r>
          </w:p>
        </w:tc>
        <w:tc>
          <w:tcPr>
            <w:tcW w:w="937" w:type="dxa"/>
            <w:tcBorders>
              <w:top w:val="nil"/>
              <w:left w:val="single" w:sz="4" w:space="0" w:color="auto"/>
              <w:bottom w:val="nil"/>
              <w:right w:val="nil"/>
            </w:tcBorders>
            <w:shd w:val="clear" w:color="auto" w:fill="auto"/>
            <w:vAlign w:val="center"/>
            <w:hideMark/>
          </w:tcPr>
          <w:p w14:paraId="666A32F0" w14:textId="77777777" w:rsidR="007F1C90" w:rsidRPr="00120AF1" w:rsidRDefault="007F1C90" w:rsidP="008664AF">
            <w:pPr>
              <w:jc w:val="center"/>
              <w:rPr>
                <w:rFonts w:eastAsia="Times New Roman" w:cs="Calibri"/>
                <w:color w:val="000000"/>
                <w:sz w:val="20"/>
                <w:szCs w:val="20"/>
              </w:rPr>
            </w:pPr>
            <w:r w:rsidRPr="00120AF1">
              <w:rPr>
                <w:sz w:val="20"/>
                <w:lang w:bidi="fr-FR"/>
              </w:rPr>
              <w:t>N=30</w:t>
            </w:r>
          </w:p>
        </w:tc>
        <w:tc>
          <w:tcPr>
            <w:tcW w:w="960" w:type="dxa"/>
            <w:tcBorders>
              <w:top w:val="nil"/>
              <w:left w:val="single" w:sz="4" w:space="0" w:color="auto"/>
              <w:bottom w:val="nil"/>
              <w:right w:val="nil"/>
            </w:tcBorders>
            <w:shd w:val="clear" w:color="auto" w:fill="auto"/>
            <w:vAlign w:val="center"/>
            <w:hideMark/>
          </w:tcPr>
          <w:p w14:paraId="13310C90" w14:textId="77777777" w:rsidR="007F1C90" w:rsidRPr="00120AF1" w:rsidRDefault="007F1C90" w:rsidP="008664AF">
            <w:pPr>
              <w:jc w:val="center"/>
              <w:rPr>
                <w:rFonts w:eastAsia="Times New Roman" w:cs="Calibri"/>
                <w:color w:val="000000"/>
                <w:sz w:val="20"/>
                <w:szCs w:val="20"/>
              </w:rPr>
            </w:pPr>
            <w:r w:rsidRPr="00120AF1">
              <w:rPr>
                <w:sz w:val="20"/>
                <w:lang w:bidi="fr-FR"/>
              </w:rPr>
              <w:t>N = 25</w:t>
            </w:r>
          </w:p>
        </w:tc>
        <w:tc>
          <w:tcPr>
            <w:tcW w:w="960" w:type="dxa"/>
            <w:tcBorders>
              <w:top w:val="nil"/>
              <w:left w:val="single" w:sz="4" w:space="0" w:color="auto"/>
              <w:bottom w:val="nil"/>
              <w:right w:val="nil"/>
            </w:tcBorders>
            <w:shd w:val="clear" w:color="auto" w:fill="auto"/>
            <w:vAlign w:val="center"/>
            <w:hideMark/>
          </w:tcPr>
          <w:p w14:paraId="5BBBAEF4" w14:textId="77777777" w:rsidR="007F1C90" w:rsidRPr="00120AF1" w:rsidRDefault="007F1C90" w:rsidP="008664AF">
            <w:pPr>
              <w:jc w:val="center"/>
              <w:rPr>
                <w:rFonts w:eastAsia="Times New Roman" w:cs="Calibri"/>
                <w:color w:val="000000"/>
                <w:sz w:val="20"/>
                <w:szCs w:val="20"/>
              </w:rPr>
            </w:pPr>
            <w:r w:rsidRPr="00120AF1">
              <w:rPr>
                <w:sz w:val="20"/>
                <w:lang w:bidi="fr-FR"/>
              </w:rPr>
              <w:t>N=30</w:t>
            </w:r>
          </w:p>
        </w:tc>
      </w:tr>
      <w:tr w:rsidR="007F1C90" w:rsidRPr="00120AF1" w14:paraId="493FFDFC" w14:textId="77777777" w:rsidTr="008664AF">
        <w:trPr>
          <w:trHeight w:val="290"/>
          <w:jc w:val="center"/>
        </w:trPr>
        <w:tc>
          <w:tcPr>
            <w:tcW w:w="4680" w:type="dxa"/>
            <w:tcBorders>
              <w:top w:val="nil"/>
              <w:left w:val="nil"/>
              <w:bottom w:val="nil"/>
              <w:right w:val="nil"/>
            </w:tcBorders>
            <w:shd w:val="clear" w:color="auto" w:fill="auto"/>
            <w:noWrap/>
            <w:vAlign w:val="center"/>
            <w:hideMark/>
          </w:tcPr>
          <w:p w14:paraId="38C5EA2F"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Moyenne</w:t>
            </w:r>
          </w:p>
        </w:tc>
        <w:tc>
          <w:tcPr>
            <w:tcW w:w="937" w:type="dxa"/>
            <w:tcBorders>
              <w:top w:val="nil"/>
              <w:left w:val="single" w:sz="4" w:space="0" w:color="auto"/>
              <w:bottom w:val="nil"/>
              <w:right w:val="nil"/>
            </w:tcBorders>
            <w:shd w:val="clear" w:color="auto" w:fill="auto"/>
            <w:vAlign w:val="center"/>
            <w:hideMark/>
          </w:tcPr>
          <w:p w14:paraId="1BB5ECC3" w14:textId="77777777" w:rsidR="007F1C90" w:rsidRPr="00120AF1" w:rsidRDefault="007F1C90" w:rsidP="008664AF">
            <w:pPr>
              <w:jc w:val="right"/>
              <w:rPr>
                <w:rFonts w:eastAsia="Times New Roman" w:cs="Calibri"/>
                <w:color w:val="000000"/>
                <w:sz w:val="20"/>
                <w:szCs w:val="20"/>
              </w:rPr>
            </w:pPr>
            <w:r w:rsidRPr="00120AF1">
              <w:rPr>
                <w:sz w:val="20"/>
                <w:lang w:bidi="fr-FR"/>
              </w:rPr>
              <w:t>0,45</w:t>
            </w:r>
          </w:p>
        </w:tc>
        <w:tc>
          <w:tcPr>
            <w:tcW w:w="960" w:type="dxa"/>
            <w:tcBorders>
              <w:top w:val="nil"/>
              <w:left w:val="single" w:sz="4" w:space="0" w:color="auto"/>
              <w:bottom w:val="nil"/>
              <w:right w:val="nil"/>
            </w:tcBorders>
            <w:shd w:val="clear" w:color="auto" w:fill="auto"/>
            <w:vAlign w:val="center"/>
            <w:hideMark/>
          </w:tcPr>
          <w:p w14:paraId="2D48A698" w14:textId="77777777" w:rsidR="007F1C90" w:rsidRPr="00120AF1" w:rsidRDefault="007F1C90" w:rsidP="008664AF">
            <w:pPr>
              <w:jc w:val="right"/>
              <w:rPr>
                <w:rFonts w:eastAsia="Times New Roman" w:cs="Calibri"/>
                <w:color w:val="000000"/>
                <w:sz w:val="20"/>
                <w:szCs w:val="20"/>
              </w:rPr>
            </w:pPr>
            <w:r w:rsidRPr="00120AF1">
              <w:rPr>
                <w:sz w:val="20"/>
                <w:lang w:bidi="fr-FR"/>
              </w:rPr>
              <w:t>1,08</w:t>
            </w:r>
          </w:p>
        </w:tc>
        <w:tc>
          <w:tcPr>
            <w:tcW w:w="960" w:type="dxa"/>
            <w:tcBorders>
              <w:top w:val="nil"/>
              <w:left w:val="single" w:sz="4" w:space="0" w:color="auto"/>
              <w:bottom w:val="nil"/>
              <w:right w:val="nil"/>
            </w:tcBorders>
            <w:shd w:val="clear" w:color="auto" w:fill="auto"/>
            <w:vAlign w:val="center"/>
            <w:hideMark/>
          </w:tcPr>
          <w:p w14:paraId="572BE012" w14:textId="77777777" w:rsidR="007F1C90" w:rsidRPr="00120AF1" w:rsidRDefault="007F1C90" w:rsidP="008664AF">
            <w:pPr>
              <w:jc w:val="right"/>
              <w:rPr>
                <w:rFonts w:eastAsia="Times New Roman" w:cs="Calibri"/>
                <w:color w:val="000000"/>
                <w:sz w:val="20"/>
                <w:szCs w:val="20"/>
              </w:rPr>
            </w:pPr>
            <w:r w:rsidRPr="00120AF1">
              <w:rPr>
                <w:sz w:val="20"/>
                <w:lang w:bidi="fr-FR"/>
              </w:rPr>
              <w:t>2,77</w:t>
            </w:r>
          </w:p>
        </w:tc>
      </w:tr>
      <w:tr w:rsidR="007F1C90" w:rsidRPr="00120AF1" w14:paraId="5FEE71D1" w14:textId="77777777" w:rsidTr="008664AF">
        <w:trPr>
          <w:trHeight w:val="290"/>
          <w:jc w:val="center"/>
        </w:trPr>
        <w:tc>
          <w:tcPr>
            <w:tcW w:w="4680" w:type="dxa"/>
            <w:tcBorders>
              <w:top w:val="nil"/>
              <w:left w:val="nil"/>
              <w:bottom w:val="single" w:sz="4" w:space="0" w:color="auto"/>
              <w:right w:val="nil"/>
            </w:tcBorders>
            <w:shd w:val="clear" w:color="auto" w:fill="auto"/>
            <w:noWrap/>
            <w:vAlign w:val="center"/>
            <w:hideMark/>
          </w:tcPr>
          <w:p w14:paraId="36FF9885"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Médian</w:t>
            </w:r>
          </w:p>
        </w:tc>
        <w:tc>
          <w:tcPr>
            <w:tcW w:w="937" w:type="dxa"/>
            <w:tcBorders>
              <w:top w:val="nil"/>
              <w:left w:val="single" w:sz="4" w:space="0" w:color="auto"/>
              <w:bottom w:val="single" w:sz="4" w:space="0" w:color="auto"/>
              <w:right w:val="nil"/>
            </w:tcBorders>
            <w:shd w:val="clear" w:color="auto" w:fill="auto"/>
            <w:vAlign w:val="center"/>
            <w:hideMark/>
          </w:tcPr>
          <w:p w14:paraId="068AF658" w14:textId="77777777" w:rsidR="007F1C90" w:rsidRPr="00120AF1" w:rsidRDefault="007F1C90" w:rsidP="008664AF">
            <w:pPr>
              <w:jc w:val="right"/>
              <w:rPr>
                <w:rFonts w:eastAsia="Times New Roman" w:cs="Calibri"/>
                <w:color w:val="000000"/>
                <w:sz w:val="20"/>
                <w:szCs w:val="20"/>
              </w:rPr>
            </w:pPr>
            <w:r w:rsidRPr="00120AF1">
              <w:rPr>
                <w:sz w:val="20"/>
                <w:lang w:bidi="fr-FR"/>
              </w:rPr>
              <w:t>0,0</w:t>
            </w:r>
          </w:p>
        </w:tc>
        <w:tc>
          <w:tcPr>
            <w:tcW w:w="960" w:type="dxa"/>
            <w:tcBorders>
              <w:top w:val="nil"/>
              <w:left w:val="single" w:sz="4" w:space="0" w:color="auto"/>
              <w:bottom w:val="single" w:sz="4" w:space="0" w:color="auto"/>
              <w:right w:val="nil"/>
            </w:tcBorders>
            <w:shd w:val="clear" w:color="auto" w:fill="auto"/>
            <w:vAlign w:val="center"/>
            <w:hideMark/>
          </w:tcPr>
          <w:p w14:paraId="1C194126" w14:textId="77777777" w:rsidR="007F1C90" w:rsidRPr="00120AF1" w:rsidRDefault="007F1C90" w:rsidP="008664AF">
            <w:pPr>
              <w:jc w:val="right"/>
              <w:rPr>
                <w:rFonts w:eastAsia="Times New Roman" w:cs="Calibri"/>
                <w:color w:val="000000"/>
                <w:sz w:val="20"/>
                <w:szCs w:val="20"/>
              </w:rPr>
            </w:pPr>
            <w:r w:rsidRPr="00120AF1">
              <w:rPr>
                <w:sz w:val="20"/>
                <w:lang w:bidi="fr-FR"/>
              </w:rPr>
              <w:t>1,0</w:t>
            </w:r>
          </w:p>
        </w:tc>
        <w:tc>
          <w:tcPr>
            <w:tcW w:w="960" w:type="dxa"/>
            <w:tcBorders>
              <w:top w:val="nil"/>
              <w:left w:val="single" w:sz="4" w:space="0" w:color="auto"/>
              <w:bottom w:val="single" w:sz="4" w:space="0" w:color="auto"/>
              <w:right w:val="nil"/>
            </w:tcBorders>
            <w:shd w:val="clear" w:color="auto" w:fill="auto"/>
            <w:vAlign w:val="center"/>
            <w:hideMark/>
          </w:tcPr>
          <w:p w14:paraId="0FE5049B" w14:textId="77777777" w:rsidR="007F1C90" w:rsidRPr="00120AF1" w:rsidRDefault="007F1C90" w:rsidP="008664AF">
            <w:pPr>
              <w:jc w:val="right"/>
              <w:rPr>
                <w:rFonts w:eastAsia="Times New Roman" w:cs="Calibri"/>
                <w:color w:val="000000"/>
                <w:sz w:val="20"/>
                <w:szCs w:val="20"/>
              </w:rPr>
            </w:pPr>
            <w:r w:rsidRPr="00120AF1">
              <w:rPr>
                <w:sz w:val="20"/>
                <w:lang w:bidi="fr-FR"/>
              </w:rPr>
              <w:t>2,0</w:t>
            </w:r>
          </w:p>
        </w:tc>
      </w:tr>
      <w:tr w:rsidR="007F1C90" w:rsidRPr="00120AF1" w14:paraId="41F60611" w14:textId="77777777" w:rsidTr="008664AF">
        <w:trPr>
          <w:trHeight w:val="290"/>
          <w:jc w:val="center"/>
        </w:trPr>
        <w:tc>
          <w:tcPr>
            <w:tcW w:w="4680" w:type="dxa"/>
            <w:tcBorders>
              <w:top w:val="nil"/>
              <w:left w:val="nil"/>
              <w:bottom w:val="nil"/>
              <w:right w:val="nil"/>
            </w:tcBorders>
            <w:shd w:val="clear" w:color="auto" w:fill="auto"/>
            <w:noWrap/>
            <w:vAlign w:val="center"/>
            <w:hideMark/>
          </w:tcPr>
          <w:p w14:paraId="59915204" w14:textId="77777777" w:rsidR="007F1C90" w:rsidRPr="00120AF1" w:rsidRDefault="007F1C90" w:rsidP="008664AF">
            <w:pPr>
              <w:rPr>
                <w:rFonts w:eastAsia="Times New Roman" w:cs="Calibri"/>
                <w:color w:val="000000"/>
                <w:sz w:val="20"/>
                <w:szCs w:val="20"/>
              </w:rPr>
            </w:pPr>
            <w:r w:rsidRPr="00120AF1">
              <w:rPr>
                <w:sz w:val="20"/>
                <w:lang w:bidi="fr-FR"/>
              </w:rPr>
              <w:t>Moustiquaires lavées au cours des 6 derniers mois parmi les moustiquaires lavées</w:t>
            </w:r>
          </w:p>
        </w:tc>
        <w:tc>
          <w:tcPr>
            <w:tcW w:w="937" w:type="dxa"/>
            <w:tcBorders>
              <w:top w:val="nil"/>
              <w:left w:val="single" w:sz="4" w:space="0" w:color="auto"/>
              <w:bottom w:val="nil"/>
              <w:right w:val="nil"/>
            </w:tcBorders>
            <w:shd w:val="clear" w:color="auto" w:fill="auto"/>
            <w:vAlign w:val="center"/>
            <w:hideMark/>
          </w:tcPr>
          <w:p w14:paraId="37043D4B" w14:textId="77777777" w:rsidR="007F1C90" w:rsidRPr="00120AF1" w:rsidRDefault="007F1C90" w:rsidP="008664AF">
            <w:pPr>
              <w:jc w:val="center"/>
              <w:rPr>
                <w:rFonts w:eastAsia="Times New Roman" w:cs="Calibri"/>
                <w:color w:val="000000"/>
                <w:sz w:val="20"/>
                <w:szCs w:val="20"/>
              </w:rPr>
            </w:pPr>
            <w:r w:rsidRPr="00120AF1">
              <w:rPr>
                <w:sz w:val="20"/>
                <w:lang w:bidi="fr-FR"/>
              </w:rPr>
              <w:t>N = 8</w:t>
            </w:r>
          </w:p>
        </w:tc>
        <w:tc>
          <w:tcPr>
            <w:tcW w:w="960" w:type="dxa"/>
            <w:tcBorders>
              <w:top w:val="nil"/>
              <w:left w:val="single" w:sz="4" w:space="0" w:color="auto"/>
              <w:bottom w:val="nil"/>
              <w:right w:val="nil"/>
            </w:tcBorders>
            <w:shd w:val="clear" w:color="auto" w:fill="auto"/>
            <w:vAlign w:val="center"/>
            <w:hideMark/>
          </w:tcPr>
          <w:p w14:paraId="38B037EB" w14:textId="77777777" w:rsidR="007F1C90" w:rsidRPr="00120AF1" w:rsidRDefault="007F1C90" w:rsidP="008664AF">
            <w:pPr>
              <w:jc w:val="center"/>
              <w:rPr>
                <w:rFonts w:eastAsia="Times New Roman" w:cs="Calibri"/>
                <w:color w:val="000000"/>
                <w:sz w:val="20"/>
                <w:szCs w:val="20"/>
              </w:rPr>
            </w:pPr>
            <w:r w:rsidRPr="00120AF1">
              <w:rPr>
                <w:sz w:val="20"/>
                <w:lang w:bidi="fr-FR"/>
              </w:rPr>
              <w:t>N=15</w:t>
            </w:r>
          </w:p>
        </w:tc>
        <w:tc>
          <w:tcPr>
            <w:tcW w:w="960" w:type="dxa"/>
            <w:tcBorders>
              <w:top w:val="nil"/>
              <w:left w:val="single" w:sz="4" w:space="0" w:color="auto"/>
              <w:bottom w:val="nil"/>
              <w:right w:val="nil"/>
            </w:tcBorders>
            <w:shd w:val="clear" w:color="auto" w:fill="auto"/>
            <w:vAlign w:val="center"/>
            <w:hideMark/>
          </w:tcPr>
          <w:p w14:paraId="5B5E0BC2" w14:textId="77777777" w:rsidR="007F1C90" w:rsidRPr="00120AF1" w:rsidRDefault="007F1C90" w:rsidP="008664AF">
            <w:pPr>
              <w:jc w:val="center"/>
              <w:rPr>
                <w:rFonts w:eastAsia="Times New Roman" w:cs="Calibri"/>
                <w:color w:val="000000"/>
                <w:sz w:val="20"/>
                <w:szCs w:val="20"/>
              </w:rPr>
            </w:pPr>
            <w:r w:rsidRPr="00120AF1">
              <w:rPr>
                <w:sz w:val="20"/>
                <w:lang w:bidi="fr-FR"/>
              </w:rPr>
              <w:t>N=30</w:t>
            </w:r>
          </w:p>
        </w:tc>
      </w:tr>
      <w:tr w:rsidR="007F1C90" w:rsidRPr="00120AF1" w14:paraId="7F7F9897" w14:textId="77777777" w:rsidTr="008664AF">
        <w:trPr>
          <w:trHeight w:val="290"/>
          <w:jc w:val="center"/>
        </w:trPr>
        <w:tc>
          <w:tcPr>
            <w:tcW w:w="4680" w:type="dxa"/>
            <w:tcBorders>
              <w:top w:val="nil"/>
              <w:left w:val="nil"/>
              <w:bottom w:val="nil"/>
              <w:right w:val="nil"/>
            </w:tcBorders>
            <w:shd w:val="clear" w:color="auto" w:fill="auto"/>
            <w:noWrap/>
            <w:vAlign w:val="center"/>
            <w:hideMark/>
          </w:tcPr>
          <w:p w14:paraId="165385EE"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Moyenne</w:t>
            </w:r>
          </w:p>
        </w:tc>
        <w:tc>
          <w:tcPr>
            <w:tcW w:w="937" w:type="dxa"/>
            <w:tcBorders>
              <w:top w:val="nil"/>
              <w:left w:val="single" w:sz="4" w:space="0" w:color="auto"/>
              <w:bottom w:val="nil"/>
              <w:right w:val="nil"/>
            </w:tcBorders>
            <w:shd w:val="clear" w:color="auto" w:fill="auto"/>
            <w:vAlign w:val="center"/>
            <w:hideMark/>
          </w:tcPr>
          <w:p w14:paraId="1D45C771" w14:textId="77777777" w:rsidR="007F1C90" w:rsidRPr="00120AF1" w:rsidRDefault="007F1C90" w:rsidP="008664AF">
            <w:pPr>
              <w:jc w:val="right"/>
              <w:rPr>
                <w:rFonts w:eastAsia="Times New Roman" w:cs="Calibri"/>
                <w:color w:val="000000"/>
                <w:sz w:val="20"/>
                <w:szCs w:val="20"/>
              </w:rPr>
            </w:pPr>
            <w:r w:rsidRPr="00120AF1">
              <w:rPr>
                <w:sz w:val="20"/>
                <w:lang w:bidi="fr-FR"/>
              </w:rPr>
              <w:t>1,29</w:t>
            </w:r>
          </w:p>
        </w:tc>
        <w:tc>
          <w:tcPr>
            <w:tcW w:w="960" w:type="dxa"/>
            <w:tcBorders>
              <w:top w:val="nil"/>
              <w:left w:val="single" w:sz="4" w:space="0" w:color="auto"/>
              <w:bottom w:val="nil"/>
              <w:right w:val="nil"/>
            </w:tcBorders>
            <w:shd w:val="clear" w:color="auto" w:fill="auto"/>
            <w:vAlign w:val="center"/>
            <w:hideMark/>
          </w:tcPr>
          <w:p w14:paraId="1900F493" w14:textId="77777777" w:rsidR="007F1C90" w:rsidRPr="00120AF1" w:rsidRDefault="007F1C90" w:rsidP="008664AF">
            <w:pPr>
              <w:jc w:val="right"/>
              <w:rPr>
                <w:rFonts w:eastAsia="Times New Roman" w:cs="Calibri"/>
                <w:color w:val="000000"/>
                <w:sz w:val="20"/>
                <w:szCs w:val="20"/>
              </w:rPr>
            </w:pPr>
            <w:r w:rsidRPr="00120AF1">
              <w:rPr>
                <w:sz w:val="20"/>
                <w:lang w:bidi="fr-FR"/>
              </w:rPr>
              <w:t>1,80</w:t>
            </w:r>
          </w:p>
        </w:tc>
        <w:tc>
          <w:tcPr>
            <w:tcW w:w="960" w:type="dxa"/>
            <w:tcBorders>
              <w:top w:val="nil"/>
              <w:left w:val="single" w:sz="4" w:space="0" w:color="auto"/>
              <w:bottom w:val="nil"/>
              <w:right w:val="nil"/>
            </w:tcBorders>
            <w:shd w:val="clear" w:color="auto" w:fill="auto"/>
            <w:vAlign w:val="center"/>
            <w:hideMark/>
          </w:tcPr>
          <w:p w14:paraId="54B3598F" w14:textId="77777777" w:rsidR="007F1C90" w:rsidRPr="00120AF1" w:rsidRDefault="007F1C90" w:rsidP="008664AF">
            <w:pPr>
              <w:jc w:val="right"/>
              <w:rPr>
                <w:rFonts w:eastAsia="Times New Roman" w:cs="Calibri"/>
                <w:color w:val="000000"/>
                <w:sz w:val="20"/>
                <w:szCs w:val="20"/>
              </w:rPr>
            </w:pPr>
            <w:r w:rsidRPr="00120AF1">
              <w:rPr>
                <w:sz w:val="20"/>
                <w:lang w:bidi="fr-FR"/>
              </w:rPr>
              <w:t>2,77</w:t>
            </w:r>
          </w:p>
        </w:tc>
      </w:tr>
      <w:tr w:rsidR="007F1C90" w:rsidRPr="00120AF1" w14:paraId="2930317A" w14:textId="77777777" w:rsidTr="008664AF">
        <w:trPr>
          <w:trHeight w:val="310"/>
          <w:jc w:val="center"/>
        </w:trPr>
        <w:tc>
          <w:tcPr>
            <w:tcW w:w="4680" w:type="dxa"/>
            <w:tcBorders>
              <w:top w:val="nil"/>
              <w:left w:val="nil"/>
              <w:bottom w:val="single" w:sz="4" w:space="0" w:color="auto"/>
              <w:right w:val="nil"/>
            </w:tcBorders>
            <w:shd w:val="clear" w:color="auto" w:fill="auto"/>
            <w:noWrap/>
            <w:vAlign w:val="center"/>
            <w:hideMark/>
          </w:tcPr>
          <w:p w14:paraId="5D0DCA4C"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Médian</w:t>
            </w:r>
          </w:p>
        </w:tc>
        <w:tc>
          <w:tcPr>
            <w:tcW w:w="937" w:type="dxa"/>
            <w:tcBorders>
              <w:top w:val="nil"/>
              <w:left w:val="single" w:sz="4" w:space="0" w:color="auto"/>
              <w:bottom w:val="single" w:sz="4" w:space="0" w:color="auto"/>
              <w:right w:val="nil"/>
            </w:tcBorders>
            <w:shd w:val="clear" w:color="auto" w:fill="auto"/>
            <w:vAlign w:val="center"/>
            <w:hideMark/>
          </w:tcPr>
          <w:p w14:paraId="75169FBF" w14:textId="77777777" w:rsidR="007F1C90" w:rsidRPr="00120AF1" w:rsidRDefault="007F1C90" w:rsidP="008664AF">
            <w:pPr>
              <w:jc w:val="right"/>
              <w:rPr>
                <w:rFonts w:eastAsia="Times New Roman" w:cs="Calibri"/>
                <w:color w:val="000000"/>
                <w:sz w:val="20"/>
                <w:szCs w:val="20"/>
              </w:rPr>
            </w:pPr>
            <w:r w:rsidRPr="00120AF1">
              <w:rPr>
                <w:sz w:val="20"/>
                <w:lang w:bidi="fr-FR"/>
              </w:rPr>
              <w:t>1,0</w:t>
            </w:r>
          </w:p>
        </w:tc>
        <w:tc>
          <w:tcPr>
            <w:tcW w:w="960" w:type="dxa"/>
            <w:tcBorders>
              <w:top w:val="nil"/>
              <w:left w:val="single" w:sz="4" w:space="0" w:color="auto"/>
              <w:bottom w:val="single" w:sz="4" w:space="0" w:color="auto"/>
              <w:right w:val="nil"/>
            </w:tcBorders>
            <w:shd w:val="clear" w:color="auto" w:fill="auto"/>
            <w:vAlign w:val="center"/>
            <w:hideMark/>
          </w:tcPr>
          <w:p w14:paraId="7FFB4FEE" w14:textId="77777777" w:rsidR="007F1C90" w:rsidRPr="00120AF1" w:rsidRDefault="007F1C90" w:rsidP="008664AF">
            <w:pPr>
              <w:jc w:val="right"/>
              <w:rPr>
                <w:rFonts w:eastAsia="Times New Roman" w:cs="Calibri"/>
                <w:color w:val="000000"/>
                <w:sz w:val="20"/>
                <w:szCs w:val="20"/>
              </w:rPr>
            </w:pPr>
            <w:r w:rsidRPr="00120AF1">
              <w:rPr>
                <w:sz w:val="20"/>
                <w:lang w:bidi="fr-FR"/>
              </w:rPr>
              <w:t>2,0</w:t>
            </w:r>
          </w:p>
        </w:tc>
        <w:tc>
          <w:tcPr>
            <w:tcW w:w="960" w:type="dxa"/>
            <w:tcBorders>
              <w:top w:val="nil"/>
              <w:left w:val="single" w:sz="4" w:space="0" w:color="auto"/>
              <w:bottom w:val="single" w:sz="4" w:space="0" w:color="auto"/>
              <w:right w:val="nil"/>
            </w:tcBorders>
            <w:shd w:val="clear" w:color="auto" w:fill="auto"/>
            <w:vAlign w:val="center"/>
            <w:hideMark/>
          </w:tcPr>
          <w:p w14:paraId="67364CE1" w14:textId="77777777" w:rsidR="007F1C90" w:rsidRPr="00120AF1" w:rsidRDefault="007F1C90" w:rsidP="008664AF">
            <w:pPr>
              <w:jc w:val="right"/>
              <w:rPr>
                <w:rFonts w:eastAsia="Times New Roman" w:cs="Calibri"/>
                <w:color w:val="000000"/>
                <w:sz w:val="20"/>
                <w:szCs w:val="20"/>
              </w:rPr>
            </w:pPr>
            <w:r w:rsidRPr="00120AF1">
              <w:rPr>
                <w:sz w:val="20"/>
                <w:lang w:bidi="fr-FR"/>
              </w:rPr>
              <w:t>2,0</w:t>
            </w:r>
          </w:p>
        </w:tc>
      </w:tr>
      <w:tr w:rsidR="007F1C90" w:rsidRPr="00120AF1" w14:paraId="23CC6E3B" w14:textId="77777777" w:rsidTr="008664AF">
        <w:trPr>
          <w:trHeight w:val="290"/>
          <w:jc w:val="center"/>
        </w:trPr>
        <w:tc>
          <w:tcPr>
            <w:tcW w:w="4680" w:type="dxa"/>
            <w:tcBorders>
              <w:top w:val="nil"/>
              <w:left w:val="nil"/>
              <w:bottom w:val="nil"/>
              <w:right w:val="nil"/>
            </w:tcBorders>
            <w:shd w:val="clear" w:color="auto" w:fill="auto"/>
            <w:noWrap/>
            <w:vAlign w:val="center"/>
            <w:hideMark/>
          </w:tcPr>
          <w:p w14:paraId="38E6D1B7" w14:textId="77777777" w:rsidR="007F1C90" w:rsidRPr="00120AF1" w:rsidRDefault="007F1C90" w:rsidP="008664AF">
            <w:pPr>
              <w:rPr>
                <w:rFonts w:eastAsia="Times New Roman" w:cs="Calibri"/>
                <w:color w:val="000000"/>
                <w:sz w:val="20"/>
                <w:szCs w:val="20"/>
              </w:rPr>
            </w:pPr>
            <w:r w:rsidRPr="00120AF1">
              <w:rPr>
                <w:sz w:val="20"/>
                <w:lang w:bidi="fr-FR"/>
              </w:rPr>
              <w:t>Savon utilisé pour le dernier lavage</w:t>
            </w:r>
          </w:p>
        </w:tc>
        <w:tc>
          <w:tcPr>
            <w:tcW w:w="937" w:type="dxa"/>
            <w:tcBorders>
              <w:top w:val="nil"/>
              <w:left w:val="single" w:sz="4" w:space="0" w:color="auto"/>
              <w:bottom w:val="nil"/>
              <w:right w:val="nil"/>
            </w:tcBorders>
            <w:shd w:val="clear" w:color="auto" w:fill="auto"/>
            <w:vAlign w:val="center"/>
            <w:hideMark/>
          </w:tcPr>
          <w:p w14:paraId="0A081C65" w14:textId="77777777" w:rsidR="007F1C90" w:rsidRPr="00120AF1" w:rsidRDefault="007F1C90" w:rsidP="008664AF">
            <w:pPr>
              <w:jc w:val="center"/>
              <w:rPr>
                <w:rFonts w:eastAsia="Times New Roman" w:cs="Calibri"/>
                <w:color w:val="000000"/>
                <w:sz w:val="20"/>
                <w:szCs w:val="20"/>
              </w:rPr>
            </w:pPr>
            <w:r w:rsidRPr="00120AF1">
              <w:rPr>
                <w:sz w:val="20"/>
                <w:lang w:bidi="fr-FR"/>
              </w:rPr>
              <w:t>N = 8</w:t>
            </w:r>
          </w:p>
        </w:tc>
        <w:tc>
          <w:tcPr>
            <w:tcW w:w="960" w:type="dxa"/>
            <w:tcBorders>
              <w:top w:val="nil"/>
              <w:left w:val="single" w:sz="4" w:space="0" w:color="auto"/>
              <w:bottom w:val="nil"/>
              <w:right w:val="nil"/>
            </w:tcBorders>
            <w:shd w:val="clear" w:color="auto" w:fill="auto"/>
            <w:vAlign w:val="center"/>
            <w:hideMark/>
          </w:tcPr>
          <w:p w14:paraId="74360A08" w14:textId="77777777" w:rsidR="007F1C90" w:rsidRPr="00120AF1" w:rsidRDefault="007F1C90" w:rsidP="008664AF">
            <w:pPr>
              <w:jc w:val="center"/>
              <w:rPr>
                <w:rFonts w:eastAsia="Times New Roman" w:cs="Calibri"/>
                <w:color w:val="000000"/>
                <w:sz w:val="20"/>
                <w:szCs w:val="20"/>
              </w:rPr>
            </w:pPr>
            <w:r w:rsidRPr="00120AF1">
              <w:rPr>
                <w:sz w:val="20"/>
                <w:lang w:bidi="fr-FR"/>
              </w:rPr>
              <w:t>N=15</w:t>
            </w:r>
          </w:p>
        </w:tc>
        <w:tc>
          <w:tcPr>
            <w:tcW w:w="960" w:type="dxa"/>
            <w:tcBorders>
              <w:top w:val="nil"/>
              <w:left w:val="single" w:sz="4" w:space="0" w:color="auto"/>
              <w:bottom w:val="nil"/>
              <w:right w:val="nil"/>
            </w:tcBorders>
            <w:shd w:val="clear" w:color="auto" w:fill="auto"/>
            <w:vAlign w:val="center"/>
            <w:hideMark/>
          </w:tcPr>
          <w:p w14:paraId="582BCFB6" w14:textId="77777777" w:rsidR="007F1C90" w:rsidRPr="00120AF1" w:rsidRDefault="007F1C90" w:rsidP="008664AF">
            <w:pPr>
              <w:jc w:val="center"/>
              <w:rPr>
                <w:rFonts w:eastAsia="Times New Roman" w:cs="Calibri"/>
                <w:color w:val="000000"/>
                <w:sz w:val="20"/>
                <w:szCs w:val="20"/>
              </w:rPr>
            </w:pPr>
            <w:r w:rsidRPr="00120AF1">
              <w:rPr>
                <w:sz w:val="20"/>
                <w:lang w:bidi="fr-FR"/>
              </w:rPr>
              <w:t>N=30</w:t>
            </w:r>
          </w:p>
        </w:tc>
      </w:tr>
      <w:tr w:rsidR="007F1C90" w:rsidRPr="00120AF1" w14:paraId="05A439A9" w14:textId="77777777" w:rsidTr="008664AF">
        <w:trPr>
          <w:trHeight w:val="290"/>
          <w:jc w:val="center"/>
        </w:trPr>
        <w:tc>
          <w:tcPr>
            <w:tcW w:w="4680" w:type="dxa"/>
            <w:tcBorders>
              <w:top w:val="nil"/>
              <w:left w:val="nil"/>
              <w:bottom w:val="nil"/>
              <w:right w:val="nil"/>
            </w:tcBorders>
            <w:shd w:val="clear" w:color="auto" w:fill="auto"/>
            <w:noWrap/>
            <w:vAlign w:val="center"/>
            <w:hideMark/>
          </w:tcPr>
          <w:p w14:paraId="74ADA399"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Barre de savon</w:t>
            </w:r>
          </w:p>
        </w:tc>
        <w:tc>
          <w:tcPr>
            <w:tcW w:w="937" w:type="dxa"/>
            <w:tcBorders>
              <w:top w:val="nil"/>
              <w:left w:val="single" w:sz="4" w:space="0" w:color="auto"/>
              <w:bottom w:val="nil"/>
              <w:right w:val="nil"/>
            </w:tcBorders>
            <w:shd w:val="clear" w:color="auto" w:fill="auto"/>
            <w:vAlign w:val="center"/>
            <w:hideMark/>
          </w:tcPr>
          <w:p w14:paraId="446A2070" w14:textId="77777777" w:rsidR="007F1C90" w:rsidRPr="00120AF1" w:rsidRDefault="007F1C90" w:rsidP="008664AF">
            <w:pPr>
              <w:jc w:val="right"/>
              <w:rPr>
                <w:rFonts w:eastAsia="Times New Roman" w:cs="Calibri"/>
                <w:color w:val="000000"/>
                <w:sz w:val="20"/>
                <w:szCs w:val="20"/>
              </w:rPr>
            </w:pPr>
            <w:r w:rsidRPr="00120AF1">
              <w:rPr>
                <w:sz w:val="20"/>
                <w:lang w:bidi="fr-FR"/>
              </w:rPr>
              <w:t>100,0 %</w:t>
            </w:r>
          </w:p>
        </w:tc>
        <w:tc>
          <w:tcPr>
            <w:tcW w:w="960" w:type="dxa"/>
            <w:tcBorders>
              <w:top w:val="nil"/>
              <w:left w:val="single" w:sz="4" w:space="0" w:color="auto"/>
              <w:bottom w:val="nil"/>
              <w:right w:val="nil"/>
            </w:tcBorders>
            <w:shd w:val="clear" w:color="auto" w:fill="auto"/>
            <w:vAlign w:val="center"/>
            <w:hideMark/>
          </w:tcPr>
          <w:p w14:paraId="366B4C45" w14:textId="77777777" w:rsidR="007F1C90" w:rsidRPr="00120AF1" w:rsidRDefault="007F1C90" w:rsidP="008664AF">
            <w:pPr>
              <w:jc w:val="right"/>
              <w:rPr>
                <w:rFonts w:eastAsia="Times New Roman" w:cs="Calibri"/>
                <w:color w:val="000000"/>
                <w:sz w:val="20"/>
                <w:szCs w:val="20"/>
              </w:rPr>
            </w:pPr>
            <w:r w:rsidRPr="00120AF1">
              <w:rPr>
                <w:sz w:val="20"/>
                <w:lang w:bidi="fr-FR"/>
              </w:rPr>
              <w:t>100,0 %</w:t>
            </w:r>
          </w:p>
        </w:tc>
        <w:tc>
          <w:tcPr>
            <w:tcW w:w="960" w:type="dxa"/>
            <w:tcBorders>
              <w:top w:val="nil"/>
              <w:left w:val="single" w:sz="4" w:space="0" w:color="auto"/>
              <w:bottom w:val="nil"/>
              <w:right w:val="nil"/>
            </w:tcBorders>
            <w:shd w:val="clear" w:color="auto" w:fill="auto"/>
            <w:vAlign w:val="center"/>
            <w:hideMark/>
          </w:tcPr>
          <w:p w14:paraId="4D59B5E7" w14:textId="77777777" w:rsidR="007F1C90" w:rsidRPr="00120AF1" w:rsidRDefault="007F1C90" w:rsidP="008664AF">
            <w:pPr>
              <w:jc w:val="right"/>
              <w:rPr>
                <w:rFonts w:eastAsia="Times New Roman" w:cs="Calibri"/>
                <w:color w:val="000000"/>
                <w:sz w:val="20"/>
                <w:szCs w:val="20"/>
              </w:rPr>
            </w:pPr>
            <w:r w:rsidRPr="00120AF1">
              <w:rPr>
                <w:sz w:val="20"/>
                <w:lang w:bidi="fr-FR"/>
              </w:rPr>
              <w:t>100,0 %</w:t>
            </w:r>
          </w:p>
        </w:tc>
      </w:tr>
      <w:tr w:rsidR="007F1C90" w:rsidRPr="00120AF1" w14:paraId="6ABA1B7B" w14:textId="77777777" w:rsidTr="008664AF">
        <w:trPr>
          <w:trHeight w:val="290"/>
          <w:jc w:val="center"/>
        </w:trPr>
        <w:tc>
          <w:tcPr>
            <w:tcW w:w="4680" w:type="dxa"/>
            <w:tcBorders>
              <w:top w:val="nil"/>
              <w:left w:val="nil"/>
              <w:bottom w:val="nil"/>
              <w:right w:val="nil"/>
            </w:tcBorders>
            <w:shd w:val="clear" w:color="auto" w:fill="auto"/>
            <w:noWrap/>
            <w:vAlign w:val="center"/>
            <w:hideMark/>
          </w:tcPr>
          <w:p w14:paraId="0844BA9A"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Détergent ou eau de javel</w:t>
            </w:r>
          </w:p>
        </w:tc>
        <w:tc>
          <w:tcPr>
            <w:tcW w:w="937" w:type="dxa"/>
            <w:tcBorders>
              <w:top w:val="nil"/>
              <w:left w:val="single" w:sz="4" w:space="0" w:color="auto"/>
              <w:bottom w:val="nil"/>
              <w:right w:val="nil"/>
            </w:tcBorders>
            <w:shd w:val="clear" w:color="auto" w:fill="auto"/>
            <w:vAlign w:val="center"/>
            <w:hideMark/>
          </w:tcPr>
          <w:p w14:paraId="4FB74DE2"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c>
          <w:tcPr>
            <w:tcW w:w="960" w:type="dxa"/>
            <w:tcBorders>
              <w:top w:val="nil"/>
              <w:left w:val="single" w:sz="4" w:space="0" w:color="auto"/>
              <w:bottom w:val="nil"/>
              <w:right w:val="nil"/>
            </w:tcBorders>
            <w:shd w:val="clear" w:color="auto" w:fill="auto"/>
            <w:vAlign w:val="center"/>
            <w:hideMark/>
          </w:tcPr>
          <w:p w14:paraId="4633A9D3"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c>
          <w:tcPr>
            <w:tcW w:w="960" w:type="dxa"/>
            <w:tcBorders>
              <w:top w:val="nil"/>
              <w:left w:val="single" w:sz="4" w:space="0" w:color="auto"/>
              <w:bottom w:val="nil"/>
              <w:right w:val="nil"/>
            </w:tcBorders>
            <w:shd w:val="clear" w:color="auto" w:fill="auto"/>
            <w:vAlign w:val="center"/>
            <w:hideMark/>
          </w:tcPr>
          <w:p w14:paraId="4706CB82"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r>
      <w:tr w:rsidR="007F1C90" w:rsidRPr="00120AF1" w14:paraId="4834706F" w14:textId="77777777" w:rsidTr="008664AF">
        <w:trPr>
          <w:trHeight w:val="290"/>
          <w:jc w:val="center"/>
        </w:trPr>
        <w:tc>
          <w:tcPr>
            <w:tcW w:w="4680" w:type="dxa"/>
            <w:tcBorders>
              <w:top w:val="nil"/>
              <w:left w:val="nil"/>
              <w:bottom w:val="nil"/>
              <w:right w:val="nil"/>
            </w:tcBorders>
            <w:shd w:val="clear" w:color="auto" w:fill="auto"/>
            <w:noWrap/>
            <w:vAlign w:val="center"/>
            <w:hideMark/>
          </w:tcPr>
          <w:p w14:paraId="00BD350C"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Mélange</w:t>
            </w:r>
          </w:p>
        </w:tc>
        <w:tc>
          <w:tcPr>
            <w:tcW w:w="937" w:type="dxa"/>
            <w:tcBorders>
              <w:top w:val="nil"/>
              <w:left w:val="single" w:sz="4" w:space="0" w:color="auto"/>
              <w:bottom w:val="nil"/>
              <w:right w:val="nil"/>
            </w:tcBorders>
            <w:shd w:val="clear" w:color="auto" w:fill="auto"/>
            <w:vAlign w:val="center"/>
            <w:hideMark/>
          </w:tcPr>
          <w:p w14:paraId="75A8CE65"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c>
          <w:tcPr>
            <w:tcW w:w="960" w:type="dxa"/>
            <w:tcBorders>
              <w:top w:val="nil"/>
              <w:left w:val="single" w:sz="4" w:space="0" w:color="auto"/>
              <w:bottom w:val="nil"/>
              <w:right w:val="nil"/>
            </w:tcBorders>
            <w:shd w:val="clear" w:color="auto" w:fill="auto"/>
            <w:vAlign w:val="center"/>
            <w:hideMark/>
          </w:tcPr>
          <w:p w14:paraId="6802EC01"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c>
          <w:tcPr>
            <w:tcW w:w="960" w:type="dxa"/>
            <w:tcBorders>
              <w:top w:val="nil"/>
              <w:left w:val="single" w:sz="4" w:space="0" w:color="auto"/>
              <w:bottom w:val="nil"/>
              <w:right w:val="nil"/>
            </w:tcBorders>
            <w:shd w:val="clear" w:color="auto" w:fill="auto"/>
            <w:vAlign w:val="center"/>
            <w:hideMark/>
          </w:tcPr>
          <w:p w14:paraId="5324DCB8"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r>
      <w:tr w:rsidR="007F1C90" w:rsidRPr="00120AF1" w14:paraId="03856C5D" w14:textId="77777777" w:rsidTr="008664AF">
        <w:trPr>
          <w:trHeight w:val="290"/>
          <w:jc w:val="center"/>
        </w:trPr>
        <w:tc>
          <w:tcPr>
            <w:tcW w:w="4680" w:type="dxa"/>
            <w:tcBorders>
              <w:top w:val="nil"/>
              <w:left w:val="nil"/>
              <w:bottom w:val="nil"/>
              <w:right w:val="single" w:sz="4" w:space="0" w:color="auto"/>
            </w:tcBorders>
            <w:shd w:val="clear" w:color="auto" w:fill="auto"/>
            <w:noWrap/>
            <w:vAlign w:val="center"/>
            <w:hideMark/>
          </w:tcPr>
          <w:p w14:paraId="1ECA3A41"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Aucun</w:t>
            </w:r>
          </w:p>
        </w:tc>
        <w:tc>
          <w:tcPr>
            <w:tcW w:w="937" w:type="dxa"/>
            <w:tcBorders>
              <w:top w:val="nil"/>
              <w:left w:val="nil"/>
              <w:bottom w:val="nil"/>
              <w:right w:val="nil"/>
            </w:tcBorders>
            <w:shd w:val="clear" w:color="auto" w:fill="auto"/>
            <w:vAlign w:val="center"/>
            <w:hideMark/>
          </w:tcPr>
          <w:p w14:paraId="4F29809E"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c>
          <w:tcPr>
            <w:tcW w:w="960" w:type="dxa"/>
            <w:tcBorders>
              <w:top w:val="nil"/>
              <w:left w:val="nil"/>
              <w:bottom w:val="nil"/>
              <w:right w:val="nil"/>
            </w:tcBorders>
            <w:shd w:val="clear" w:color="auto" w:fill="auto"/>
            <w:vAlign w:val="center"/>
            <w:hideMark/>
          </w:tcPr>
          <w:p w14:paraId="0637FF4D"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c>
          <w:tcPr>
            <w:tcW w:w="960" w:type="dxa"/>
            <w:tcBorders>
              <w:top w:val="nil"/>
              <w:left w:val="nil"/>
              <w:bottom w:val="nil"/>
              <w:right w:val="nil"/>
            </w:tcBorders>
            <w:shd w:val="clear" w:color="auto" w:fill="auto"/>
            <w:vAlign w:val="center"/>
            <w:hideMark/>
          </w:tcPr>
          <w:p w14:paraId="2D49CE8B"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r>
      <w:tr w:rsidR="007F1C90" w:rsidRPr="00120AF1" w14:paraId="75C6FE8F" w14:textId="77777777" w:rsidTr="008664AF">
        <w:trPr>
          <w:trHeight w:val="290"/>
          <w:jc w:val="center"/>
        </w:trPr>
        <w:tc>
          <w:tcPr>
            <w:tcW w:w="4680" w:type="dxa"/>
            <w:tcBorders>
              <w:top w:val="single" w:sz="4" w:space="0" w:color="auto"/>
              <w:left w:val="nil"/>
              <w:bottom w:val="nil"/>
              <w:right w:val="nil"/>
            </w:tcBorders>
            <w:shd w:val="clear" w:color="auto" w:fill="auto"/>
            <w:noWrap/>
            <w:vAlign w:val="center"/>
            <w:hideMark/>
          </w:tcPr>
          <w:p w14:paraId="309AD24D" w14:textId="77777777" w:rsidR="007F1C90" w:rsidRPr="00120AF1" w:rsidRDefault="007F1C90" w:rsidP="008664AF">
            <w:pPr>
              <w:rPr>
                <w:rFonts w:eastAsia="Times New Roman" w:cs="Calibri"/>
                <w:color w:val="000000"/>
                <w:sz w:val="20"/>
                <w:szCs w:val="20"/>
              </w:rPr>
            </w:pPr>
            <w:r w:rsidRPr="00120AF1">
              <w:rPr>
                <w:sz w:val="20"/>
                <w:lang w:bidi="fr-FR"/>
              </w:rPr>
              <w:t>Endroit de séchage après le dernier lavage</w:t>
            </w:r>
          </w:p>
        </w:tc>
        <w:tc>
          <w:tcPr>
            <w:tcW w:w="937" w:type="dxa"/>
            <w:tcBorders>
              <w:top w:val="single" w:sz="4" w:space="0" w:color="auto"/>
              <w:left w:val="single" w:sz="4" w:space="0" w:color="auto"/>
              <w:bottom w:val="nil"/>
              <w:right w:val="nil"/>
            </w:tcBorders>
            <w:shd w:val="clear" w:color="auto" w:fill="auto"/>
            <w:noWrap/>
            <w:vAlign w:val="center"/>
            <w:hideMark/>
          </w:tcPr>
          <w:p w14:paraId="3E829563" w14:textId="77777777" w:rsidR="007F1C90" w:rsidRPr="00120AF1" w:rsidRDefault="007F1C90" w:rsidP="008664AF">
            <w:pPr>
              <w:jc w:val="center"/>
              <w:rPr>
                <w:rFonts w:eastAsia="Times New Roman" w:cs="Calibri"/>
                <w:color w:val="000000"/>
                <w:sz w:val="20"/>
                <w:szCs w:val="20"/>
              </w:rPr>
            </w:pPr>
            <w:r w:rsidRPr="00120AF1">
              <w:rPr>
                <w:sz w:val="20"/>
                <w:lang w:bidi="fr-FR"/>
              </w:rPr>
              <w:t>N = 8</w:t>
            </w:r>
          </w:p>
        </w:tc>
        <w:tc>
          <w:tcPr>
            <w:tcW w:w="960" w:type="dxa"/>
            <w:tcBorders>
              <w:top w:val="single" w:sz="4" w:space="0" w:color="auto"/>
              <w:left w:val="single" w:sz="4" w:space="0" w:color="auto"/>
              <w:bottom w:val="nil"/>
              <w:right w:val="nil"/>
            </w:tcBorders>
            <w:shd w:val="clear" w:color="auto" w:fill="auto"/>
            <w:noWrap/>
            <w:vAlign w:val="center"/>
            <w:hideMark/>
          </w:tcPr>
          <w:p w14:paraId="32A9C065" w14:textId="77777777" w:rsidR="007F1C90" w:rsidRPr="00120AF1" w:rsidRDefault="007F1C90" w:rsidP="008664AF">
            <w:pPr>
              <w:jc w:val="center"/>
              <w:rPr>
                <w:rFonts w:eastAsia="Times New Roman" w:cs="Calibri"/>
                <w:color w:val="000000"/>
                <w:sz w:val="20"/>
                <w:szCs w:val="20"/>
              </w:rPr>
            </w:pPr>
            <w:r w:rsidRPr="00120AF1">
              <w:rPr>
                <w:sz w:val="20"/>
                <w:lang w:bidi="fr-FR"/>
              </w:rPr>
              <w:t>N=15</w:t>
            </w:r>
          </w:p>
        </w:tc>
        <w:tc>
          <w:tcPr>
            <w:tcW w:w="960" w:type="dxa"/>
            <w:tcBorders>
              <w:top w:val="single" w:sz="4" w:space="0" w:color="auto"/>
              <w:left w:val="single" w:sz="4" w:space="0" w:color="auto"/>
              <w:bottom w:val="nil"/>
              <w:right w:val="nil"/>
            </w:tcBorders>
            <w:shd w:val="clear" w:color="auto" w:fill="auto"/>
            <w:noWrap/>
            <w:vAlign w:val="center"/>
            <w:hideMark/>
          </w:tcPr>
          <w:p w14:paraId="3546BCD5" w14:textId="77777777" w:rsidR="007F1C90" w:rsidRPr="00120AF1" w:rsidRDefault="007F1C90" w:rsidP="008664AF">
            <w:pPr>
              <w:jc w:val="center"/>
              <w:rPr>
                <w:rFonts w:eastAsia="Times New Roman" w:cs="Calibri"/>
                <w:color w:val="000000"/>
                <w:sz w:val="20"/>
                <w:szCs w:val="20"/>
              </w:rPr>
            </w:pPr>
            <w:r w:rsidRPr="00120AF1">
              <w:rPr>
                <w:sz w:val="20"/>
                <w:lang w:bidi="fr-FR"/>
              </w:rPr>
              <w:t>N=30</w:t>
            </w:r>
          </w:p>
        </w:tc>
      </w:tr>
      <w:tr w:rsidR="007F1C90" w:rsidRPr="00120AF1" w14:paraId="097A8C1D" w14:textId="77777777" w:rsidTr="008664AF">
        <w:trPr>
          <w:trHeight w:val="290"/>
          <w:jc w:val="center"/>
        </w:trPr>
        <w:tc>
          <w:tcPr>
            <w:tcW w:w="4680" w:type="dxa"/>
            <w:tcBorders>
              <w:top w:val="nil"/>
              <w:left w:val="nil"/>
              <w:bottom w:val="nil"/>
              <w:right w:val="nil"/>
            </w:tcBorders>
            <w:shd w:val="clear" w:color="auto" w:fill="auto"/>
            <w:noWrap/>
            <w:vAlign w:val="center"/>
            <w:hideMark/>
          </w:tcPr>
          <w:p w14:paraId="6E20A337"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Ombre</w:t>
            </w:r>
          </w:p>
        </w:tc>
        <w:tc>
          <w:tcPr>
            <w:tcW w:w="937" w:type="dxa"/>
            <w:tcBorders>
              <w:top w:val="nil"/>
              <w:left w:val="single" w:sz="4" w:space="0" w:color="auto"/>
              <w:bottom w:val="nil"/>
              <w:right w:val="nil"/>
            </w:tcBorders>
            <w:shd w:val="clear" w:color="auto" w:fill="auto"/>
            <w:noWrap/>
            <w:vAlign w:val="center"/>
            <w:hideMark/>
          </w:tcPr>
          <w:p w14:paraId="75226B24" w14:textId="77777777" w:rsidR="007F1C90" w:rsidRPr="00120AF1" w:rsidRDefault="007F1C90" w:rsidP="008664AF">
            <w:pPr>
              <w:jc w:val="right"/>
              <w:rPr>
                <w:rFonts w:eastAsia="Times New Roman" w:cs="Calibri"/>
                <w:color w:val="000000"/>
                <w:sz w:val="20"/>
                <w:szCs w:val="20"/>
              </w:rPr>
            </w:pPr>
            <w:r w:rsidRPr="00120AF1">
              <w:rPr>
                <w:sz w:val="20"/>
                <w:lang w:bidi="fr-FR"/>
              </w:rPr>
              <w:t>50,0 %</w:t>
            </w:r>
          </w:p>
        </w:tc>
        <w:tc>
          <w:tcPr>
            <w:tcW w:w="960" w:type="dxa"/>
            <w:tcBorders>
              <w:top w:val="nil"/>
              <w:left w:val="single" w:sz="4" w:space="0" w:color="auto"/>
              <w:bottom w:val="nil"/>
              <w:right w:val="nil"/>
            </w:tcBorders>
            <w:shd w:val="clear" w:color="auto" w:fill="auto"/>
            <w:noWrap/>
            <w:vAlign w:val="center"/>
            <w:hideMark/>
          </w:tcPr>
          <w:p w14:paraId="44752F27" w14:textId="77777777" w:rsidR="007F1C90" w:rsidRPr="00120AF1" w:rsidRDefault="007F1C90" w:rsidP="008664AF">
            <w:pPr>
              <w:jc w:val="right"/>
              <w:rPr>
                <w:rFonts w:eastAsia="Times New Roman" w:cs="Calibri"/>
                <w:color w:val="000000"/>
                <w:sz w:val="20"/>
                <w:szCs w:val="20"/>
              </w:rPr>
            </w:pPr>
            <w:r w:rsidRPr="00120AF1">
              <w:rPr>
                <w:sz w:val="20"/>
                <w:lang w:bidi="fr-FR"/>
              </w:rPr>
              <w:t>33,3 %</w:t>
            </w:r>
          </w:p>
        </w:tc>
        <w:tc>
          <w:tcPr>
            <w:tcW w:w="960" w:type="dxa"/>
            <w:tcBorders>
              <w:top w:val="nil"/>
              <w:left w:val="single" w:sz="4" w:space="0" w:color="auto"/>
              <w:bottom w:val="nil"/>
              <w:right w:val="nil"/>
            </w:tcBorders>
            <w:shd w:val="clear" w:color="auto" w:fill="auto"/>
            <w:noWrap/>
            <w:vAlign w:val="center"/>
            <w:hideMark/>
          </w:tcPr>
          <w:p w14:paraId="5E9EB45F" w14:textId="77777777" w:rsidR="007F1C90" w:rsidRPr="00120AF1" w:rsidRDefault="007F1C90" w:rsidP="008664AF">
            <w:pPr>
              <w:jc w:val="right"/>
              <w:rPr>
                <w:rFonts w:eastAsia="Times New Roman" w:cs="Calibri"/>
                <w:color w:val="000000"/>
                <w:sz w:val="20"/>
                <w:szCs w:val="20"/>
              </w:rPr>
            </w:pPr>
            <w:r w:rsidRPr="00120AF1">
              <w:rPr>
                <w:sz w:val="20"/>
                <w:lang w:bidi="fr-FR"/>
              </w:rPr>
              <w:t>93,3 %</w:t>
            </w:r>
          </w:p>
        </w:tc>
      </w:tr>
      <w:tr w:rsidR="007F1C90" w:rsidRPr="00120AF1" w14:paraId="1F714327" w14:textId="77777777" w:rsidTr="008664AF">
        <w:trPr>
          <w:trHeight w:val="290"/>
          <w:jc w:val="center"/>
        </w:trPr>
        <w:tc>
          <w:tcPr>
            <w:tcW w:w="4680" w:type="dxa"/>
            <w:tcBorders>
              <w:top w:val="nil"/>
              <w:left w:val="nil"/>
              <w:bottom w:val="nil"/>
              <w:right w:val="nil"/>
            </w:tcBorders>
            <w:shd w:val="clear" w:color="auto" w:fill="auto"/>
            <w:noWrap/>
            <w:vAlign w:val="center"/>
            <w:hideMark/>
          </w:tcPr>
          <w:p w14:paraId="3D5DE1B8"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Soleil</w:t>
            </w:r>
          </w:p>
        </w:tc>
        <w:tc>
          <w:tcPr>
            <w:tcW w:w="937" w:type="dxa"/>
            <w:tcBorders>
              <w:top w:val="nil"/>
              <w:left w:val="single" w:sz="4" w:space="0" w:color="auto"/>
              <w:bottom w:val="nil"/>
              <w:right w:val="nil"/>
            </w:tcBorders>
            <w:shd w:val="clear" w:color="auto" w:fill="auto"/>
            <w:noWrap/>
            <w:vAlign w:val="center"/>
            <w:hideMark/>
          </w:tcPr>
          <w:p w14:paraId="55A917A0" w14:textId="77777777" w:rsidR="007F1C90" w:rsidRPr="00120AF1" w:rsidRDefault="007F1C90" w:rsidP="008664AF">
            <w:pPr>
              <w:jc w:val="right"/>
              <w:rPr>
                <w:rFonts w:eastAsia="Times New Roman" w:cs="Calibri"/>
                <w:color w:val="000000"/>
                <w:sz w:val="20"/>
                <w:szCs w:val="20"/>
              </w:rPr>
            </w:pPr>
            <w:r w:rsidRPr="00120AF1">
              <w:rPr>
                <w:sz w:val="20"/>
                <w:lang w:bidi="fr-FR"/>
              </w:rPr>
              <w:t>50,0 %</w:t>
            </w:r>
          </w:p>
        </w:tc>
        <w:tc>
          <w:tcPr>
            <w:tcW w:w="960" w:type="dxa"/>
            <w:tcBorders>
              <w:top w:val="nil"/>
              <w:left w:val="single" w:sz="4" w:space="0" w:color="auto"/>
              <w:bottom w:val="nil"/>
              <w:right w:val="nil"/>
            </w:tcBorders>
            <w:shd w:val="clear" w:color="auto" w:fill="auto"/>
            <w:noWrap/>
            <w:vAlign w:val="center"/>
            <w:hideMark/>
          </w:tcPr>
          <w:p w14:paraId="52FC2F6A" w14:textId="77777777" w:rsidR="007F1C90" w:rsidRPr="00120AF1" w:rsidRDefault="007F1C90" w:rsidP="008664AF">
            <w:pPr>
              <w:jc w:val="right"/>
              <w:rPr>
                <w:rFonts w:eastAsia="Times New Roman" w:cs="Calibri"/>
                <w:color w:val="000000"/>
                <w:sz w:val="20"/>
                <w:szCs w:val="20"/>
              </w:rPr>
            </w:pPr>
            <w:r w:rsidRPr="00120AF1">
              <w:rPr>
                <w:sz w:val="20"/>
                <w:lang w:bidi="fr-FR"/>
              </w:rPr>
              <w:t>66,7 %</w:t>
            </w:r>
          </w:p>
        </w:tc>
        <w:tc>
          <w:tcPr>
            <w:tcW w:w="960" w:type="dxa"/>
            <w:tcBorders>
              <w:top w:val="nil"/>
              <w:left w:val="single" w:sz="4" w:space="0" w:color="auto"/>
              <w:bottom w:val="nil"/>
              <w:right w:val="nil"/>
            </w:tcBorders>
            <w:shd w:val="clear" w:color="auto" w:fill="auto"/>
            <w:noWrap/>
            <w:vAlign w:val="center"/>
            <w:hideMark/>
          </w:tcPr>
          <w:p w14:paraId="2FB3CAA1" w14:textId="77777777" w:rsidR="007F1C90" w:rsidRPr="00120AF1" w:rsidRDefault="007F1C90" w:rsidP="008664AF">
            <w:pPr>
              <w:jc w:val="right"/>
              <w:rPr>
                <w:rFonts w:eastAsia="Times New Roman" w:cs="Calibri"/>
                <w:color w:val="000000"/>
                <w:sz w:val="20"/>
                <w:szCs w:val="20"/>
              </w:rPr>
            </w:pPr>
            <w:r w:rsidRPr="00120AF1">
              <w:rPr>
                <w:sz w:val="20"/>
                <w:lang w:bidi="fr-FR"/>
              </w:rPr>
              <w:t>6,7 %</w:t>
            </w:r>
          </w:p>
        </w:tc>
      </w:tr>
      <w:tr w:rsidR="007F1C90" w:rsidRPr="00120AF1" w14:paraId="47FC59AC" w14:textId="77777777" w:rsidTr="008664AF">
        <w:trPr>
          <w:trHeight w:val="290"/>
          <w:jc w:val="center"/>
        </w:trPr>
        <w:tc>
          <w:tcPr>
            <w:tcW w:w="4680" w:type="dxa"/>
            <w:tcBorders>
              <w:top w:val="single" w:sz="4" w:space="0" w:color="auto"/>
              <w:left w:val="nil"/>
              <w:bottom w:val="single" w:sz="4" w:space="0" w:color="auto"/>
              <w:right w:val="single" w:sz="4" w:space="0" w:color="auto"/>
            </w:tcBorders>
            <w:shd w:val="clear" w:color="000000" w:fill="F2F2F2"/>
            <w:vAlign w:val="center"/>
            <w:hideMark/>
          </w:tcPr>
          <w:p w14:paraId="5729FFA4" w14:textId="77777777" w:rsidR="007F1C90" w:rsidRPr="00120AF1" w:rsidRDefault="007F1C90" w:rsidP="008664AF">
            <w:pPr>
              <w:rPr>
                <w:rFonts w:eastAsia="Times New Roman" w:cs="Calibri"/>
                <w:b/>
                <w:bCs/>
                <w:color w:val="000000"/>
                <w:sz w:val="20"/>
                <w:szCs w:val="20"/>
              </w:rPr>
            </w:pPr>
            <w:r w:rsidRPr="00120AF1">
              <w:rPr>
                <w:b/>
                <w:sz w:val="20"/>
                <w:lang w:bidi="fr-FR"/>
              </w:rPr>
              <w:t>Muyinga</w:t>
            </w:r>
          </w:p>
        </w:tc>
        <w:tc>
          <w:tcPr>
            <w:tcW w:w="937" w:type="dxa"/>
            <w:tcBorders>
              <w:top w:val="single" w:sz="4" w:space="0" w:color="auto"/>
              <w:left w:val="nil"/>
              <w:bottom w:val="single" w:sz="4" w:space="0" w:color="auto"/>
              <w:right w:val="nil"/>
            </w:tcBorders>
            <w:shd w:val="clear" w:color="000000" w:fill="F2F2F2"/>
            <w:vAlign w:val="center"/>
            <w:hideMark/>
          </w:tcPr>
          <w:p w14:paraId="01411391" w14:textId="77777777" w:rsidR="007F1C90" w:rsidRPr="00120AF1" w:rsidRDefault="007F1C90" w:rsidP="008664AF">
            <w:pPr>
              <w:jc w:val="center"/>
              <w:rPr>
                <w:rFonts w:eastAsia="Times New Roman" w:cs="Calibri"/>
                <w:color w:val="000000"/>
                <w:sz w:val="20"/>
                <w:szCs w:val="20"/>
              </w:rPr>
            </w:pPr>
            <w:r w:rsidRPr="00120AF1">
              <w:rPr>
                <w:sz w:val="20"/>
                <w:lang w:bidi="fr-FR"/>
              </w:rPr>
              <w:t>N = 26</w:t>
            </w:r>
          </w:p>
        </w:tc>
        <w:tc>
          <w:tcPr>
            <w:tcW w:w="960" w:type="dxa"/>
            <w:tcBorders>
              <w:top w:val="single" w:sz="4" w:space="0" w:color="auto"/>
              <w:left w:val="single" w:sz="4" w:space="0" w:color="auto"/>
              <w:bottom w:val="single" w:sz="4" w:space="0" w:color="auto"/>
              <w:right w:val="nil"/>
            </w:tcBorders>
            <w:shd w:val="clear" w:color="000000" w:fill="F2F2F2"/>
            <w:vAlign w:val="center"/>
            <w:hideMark/>
          </w:tcPr>
          <w:p w14:paraId="3898651D" w14:textId="77777777" w:rsidR="007F1C90" w:rsidRPr="00120AF1" w:rsidRDefault="007F1C90" w:rsidP="008664AF">
            <w:pPr>
              <w:jc w:val="center"/>
              <w:rPr>
                <w:rFonts w:eastAsia="Times New Roman" w:cs="Calibri"/>
                <w:color w:val="000000"/>
                <w:sz w:val="20"/>
                <w:szCs w:val="20"/>
              </w:rPr>
            </w:pPr>
            <w:r w:rsidRPr="00120AF1">
              <w:rPr>
                <w:sz w:val="20"/>
                <w:lang w:bidi="fr-FR"/>
              </w:rPr>
              <w:t>N=30</w:t>
            </w:r>
          </w:p>
        </w:tc>
        <w:tc>
          <w:tcPr>
            <w:tcW w:w="960" w:type="dxa"/>
            <w:tcBorders>
              <w:top w:val="single" w:sz="4" w:space="0" w:color="auto"/>
              <w:left w:val="single" w:sz="4" w:space="0" w:color="auto"/>
              <w:bottom w:val="single" w:sz="4" w:space="0" w:color="auto"/>
              <w:right w:val="nil"/>
            </w:tcBorders>
            <w:shd w:val="clear" w:color="000000" w:fill="F2F2F2"/>
            <w:vAlign w:val="center"/>
            <w:hideMark/>
          </w:tcPr>
          <w:p w14:paraId="496BCF4B" w14:textId="77777777" w:rsidR="007F1C90" w:rsidRPr="00120AF1" w:rsidRDefault="007F1C90" w:rsidP="008664AF">
            <w:pPr>
              <w:jc w:val="center"/>
              <w:rPr>
                <w:rFonts w:eastAsia="Times New Roman" w:cs="Calibri"/>
                <w:color w:val="000000"/>
                <w:sz w:val="20"/>
                <w:szCs w:val="20"/>
              </w:rPr>
            </w:pPr>
            <w:r w:rsidRPr="00120AF1">
              <w:rPr>
                <w:sz w:val="20"/>
                <w:lang w:bidi="fr-FR"/>
              </w:rPr>
              <w:t>N=30</w:t>
            </w:r>
          </w:p>
        </w:tc>
      </w:tr>
      <w:tr w:rsidR="007F1C90" w:rsidRPr="00120AF1" w14:paraId="0C5F0FEA" w14:textId="77777777" w:rsidTr="008664AF">
        <w:trPr>
          <w:trHeight w:val="310"/>
          <w:jc w:val="center"/>
        </w:trPr>
        <w:tc>
          <w:tcPr>
            <w:tcW w:w="4680" w:type="dxa"/>
            <w:tcBorders>
              <w:top w:val="nil"/>
              <w:left w:val="nil"/>
              <w:bottom w:val="single" w:sz="4" w:space="0" w:color="auto"/>
              <w:right w:val="single" w:sz="4" w:space="0" w:color="auto"/>
            </w:tcBorders>
            <w:shd w:val="clear" w:color="auto" w:fill="auto"/>
            <w:noWrap/>
            <w:vAlign w:val="center"/>
            <w:hideMark/>
          </w:tcPr>
          <w:p w14:paraId="3708E4C4" w14:textId="77777777" w:rsidR="007F1C90" w:rsidRPr="00120AF1" w:rsidRDefault="007F1C90" w:rsidP="008664AF">
            <w:pPr>
              <w:rPr>
                <w:rFonts w:eastAsia="Times New Roman" w:cs="Calibri"/>
                <w:color w:val="000000"/>
                <w:sz w:val="20"/>
                <w:szCs w:val="20"/>
              </w:rPr>
            </w:pPr>
            <w:r w:rsidRPr="00120AF1">
              <w:rPr>
                <w:sz w:val="20"/>
                <w:lang w:bidi="fr-FR"/>
              </w:rPr>
              <w:t>Ayant déjà été lavée</w:t>
            </w:r>
          </w:p>
        </w:tc>
        <w:tc>
          <w:tcPr>
            <w:tcW w:w="937" w:type="dxa"/>
            <w:tcBorders>
              <w:top w:val="nil"/>
              <w:left w:val="nil"/>
              <w:bottom w:val="single" w:sz="4" w:space="0" w:color="auto"/>
              <w:right w:val="nil"/>
            </w:tcBorders>
            <w:shd w:val="clear" w:color="auto" w:fill="auto"/>
            <w:noWrap/>
            <w:vAlign w:val="center"/>
            <w:hideMark/>
          </w:tcPr>
          <w:p w14:paraId="6B3CFF67" w14:textId="77777777" w:rsidR="007F1C90" w:rsidRPr="00120AF1" w:rsidRDefault="007F1C90" w:rsidP="008664AF">
            <w:pPr>
              <w:jc w:val="right"/>
              <w:rPr>
                <w:rFonts w:eastAsia="Times New Roman" w:cs="Calibri"/>
                <w:color w:val="000000"/>
                <w:sz w:val="20"/>
                <w:szCs w:val="20"/>
              </w:rPr>
            </w:pPr>
            <w:r w:rsidRPr="00120AF1">
              <w:rPr>
                <w:sz w:val="20"/>
                <w:lang w:bidi="fr-FR"/>
              </w:rPr>
              <w:t>19,2 %</w:t>
            </w:r>
          </w:p>
        </w:tc>
        <w:tc>
          <w:tcPr>
            <w:tcW w:w="960" w:type="dxa"/>
            <w:tcBorders>
              <w:top w:val="nil"/>
              <w:left w:val="single" w:sz="4" w:space="0" w:color="auto"/>
              <w:bottom w:val="single" w:sz="4" w:space="0" w:color="auto"/>
              <w:right w:val="nil"/>
            </w:tcBorders>
            <w:shd w:val="clear" w:color="auto" w:fill="auto"/>
            <w:noWrap/>
            <w:vAlign w:val="center"/>
            <w:hideMark/>
          </w:tcPr>
          <w:p w14:paraId="1E1F0835" w14:textId="77777777" w:rsidR="007F1C90" w:rsidRPr="00120AF1" w:rsidRDefault="007F1C90" w:rsidP="008664AF">
            <w:pPr>
              <w:jc w:val="right"/>
              <w:rPr>
                <w:rFonts w:eastAsia="Times New Roman" w:cs="Calibri"/>
                <w:color w:val="000000"/>
                <w:sz w:val="20"/>
                <w:szCs w:val="20"/>
              </w:rPr>
            </w:pPr>
            <w:r w:rsidRPr="00120AF1">
              <w:rPr>
                <w:sz w:val="20"/>
                <w:lang w:bidi="fr-FR"/>
              </w:rPr>
              <w:t>66,7 %</w:t>
            </w:r>
          </w:p>
        </w:tc>
        <w:tc>
          <w:tcPr>
            <w:tcW w:w="960" w:type="dxa"/>
            <w:tcBorders>
              <w:top w:val="nil"/>
              <w:left w:val="single" w:sz="4" w:space="0" w:color="auto"/>
              <w:bottom w:val="single" w:sz="4" w:space="0" w:color="auto"/>
              <w:right w:val="nil"/>
            </w:tcBorders>
            <w:shd w:val="clear" w:color="auto" w:fill="auto"/>
            <w:noWrap/>
            <w:vAlign w:val="center"/>
            <w:hideMark/>
          </w:tcPr>
          <w:p w14:paraId="278AA169" w14:textId="77777777" w:rsidR="007F1C90" w:rsidRPr="00120AF1" w:rsidRDefault="007F1C90" w:rsidP="008664AF">
            <w:pPr>
              <w:jc w:val="right"/>
              <w:rPr>
                <w:rFonts w:eastAsia="Times New Roman" w:cs="Calibri"/>
                <w:color w:val="000000"/>
                <w:sz w:val="20"/>
                <w:szCs w:val="20"/>
              </w:rPr>
            </w:pPr>
            <w:r w:rsidRPr="00120AF1">
              <w:rPr>
                <w:sz w:val="20"/>
                <w:lang w:bidi="fr-FR"/>
              </w:rPr>
              <w:t>96,7 %</w:t>
            </w:r>
          </w:p>
        </w:tc>
      </w:tr>
      <w:tr w:rsidR="007F1C90" w:rsidRPr="00120AF1" w14:paraId="6E38E123" w14:textId="77777777" w:rsidTr="008664AF">
        <w:trPr>
          <w:trHeight w:val="290"/>
          <w:jc w:val="center"/>
        </w:trPr>
        <w:tc>
          <w:tcPr>
            <w:tcW w:w="4680" w:type="dxa"/>
            <w:tcBorders>
              <w:top w:val="nil"/>
              <w:left w:val="nil"/>
              <w:bottom w:val="nil"/>
              <w:right w:val="nil"/>
            </w:tcBorders>
            <w:shd w:val="clear" w:color="auto" w:fill="auto"/>
            <w:noWrap/>
            <w:vAlign w:val="center"/>
            <w:hideMark/>
          </w:tcPr>
          <w:p w14:paraId="35F24486" w14:textId="77777777" w:rsidR="007F1C90" w:rsidRPr="00120AF1" w:rsidRDefault="007F1C90" w:rsidP="008664AF">
            <w:pPr>
              <w:rPr>
                <w:rFonts w:eastAsia="Times New Roman" w:cs="Calibri"/>
                <w:color w:val="000000"/>
                <w:sz w:val="20"/>
                <w:szCs w:val="20"/>
              </w:rPr>
            </w:pPr>
            <w:r w:rsidRPr="00120AF1">
              <w:rPr>
                <w:sz w:val="20"/>
                <w:lang w:bidi="fr-FR"/>
              </w:rPr>
              <w:t>Moustiquaires lavées au cours des 6 derniers mois (si connu)</w:t>
            </w:r>
          </w:p>
        </w:tc>
        <w:tc>
          <w:tcPr>
            <w:tcW w:w="937" w:type="dxa"/>
            <w:tcBorders>
              <w:top w:val="nil"/>
              <w:left w:val="single" w:sz="4" w:space="0" w:color="auto"/>
              <w:bottom w:val="nil"/>
              <w:right w:val="nil"/>
            </w:tcBorders>
            <w:shd w:val="clear" w:color="auto" w:fill="auto"/>
            <w:vAlign w:val="center"/>
            <w:hideMark/>
          </w:tcPr>
          <w:p w14:paraId="2A3B8B38" w14:textId="77777777" w:rsidR="007F1C90" w:rsidRPr="00120AF1" w:rsidRDefault="007F1C90" w:rsidP="008664AF">
            <w:pPr>
              <w:jc w:val="center"/>
              <w:rPr>
                <w:rFonts w:eastAsia="Times New Roman" w:cs="Calibri"/>
                <w:color w:val="000000"/>
                <w:sz w:val="20"/>
                <w:szCs w:val="20"/>
              </w:rPr>
            </w:pPr>
            <w:r w:rsidRPr="00120AF1">
              <w:rPr>
                <w:sz w:val="20"/>
                <w:lang w:bidi="fr-FR"/>
              </w:rPr>
              <w:t>N=30</w:t>
            </w:r>
          </w:p>
        </w:tc>
        <w:tc>
          <w:tcPr>
            <w:tcW w:w="960" w:type="dxa"/>
            <w:tcBorders>
              <w:top w:val="nil"/>
              <w:left w:val="single" w:sz="4" w:space="0" w:color="auto"/>
              <w:bottom w:val="nil"/>
              <w:right w:val="nil"/>
            </w:tcBorders>
            <w:shd w:val="clear" w:color="auto" w:fill="auto"/>
            <w:vAlign w:val="center"/>
            <w:hideMark/>
          </w:tcPr>
          <w:p w14:paraId="4958A235" w14:textId="77777777" w:rsidR="007F1C90" w:rsidRPr="00120AF1" w:rsidRDefault="007F1C90" w:rsidP="008664AF">
            <w:pPr>
              <w:jc w:val="center"/>
              <w:rPr>
                <w:rFonts w:eastAsia="Times New Roman" w:cs="Calibri"/>
                <w:color w:val="000000"/>
                <w:sz w:val="20"/>
                <w:szCs w:val="20"/>
              </w:rPr>
            </w:pPr>
            <w:r w:rsidRPr="00120AF1">
              <w:rPr>
                <w:sz w:val="20"/>
                <w:lang w:bidi="fr-FR"/>
              </w:rPr>
              <w:t>N=29</w:t>
            </w:r>
          </w:p>
        </w:tc>
        <w:tc>
          <w:tcPr>
            <w:tcW w:w="960" w:type="dxa"/>
            <w:tcBorders>
              <w:top w:val="nil"/>
              <w:left w:val="single" w:sz="4" w:space="0" w:color="auto"/>
              <w:bottom w:val="nil"/>
              <w:right w:val="nil"/>
            </w:tcBorders>
            <w:shd w:val="clear" w:color="auto" w:fill="auto"/>
            <w:vAlign w:val="center"/>
            <w:hideMark/>
          </w:tcPr>
          <w:p w14:paraId="6853B44D" w14:textId="77777777" w:rsidR="007F1C90" w:rsidRPr="00120AF1" w:rsidRDefault="007F1C90" w:rsidP="008664AF">
            <w:pPr>
              <w:jc w:val="center"/>
              <w:rPr>
                <w:rFonts w:eastAsia="Times New Roman" w:cs="Calibri"/>
                <w:color w:val="000000"/>
                <w:sz w:val="20"/>
                <w:szCs w:val="20"/>
              </w:rPr>
            </w:pPr>
            <w:r w:rsidRPr="00120AF1">
              <w:rPr>
                <w:sz w:val="20"/>
                <w:lang w:bidi="fr-FR"/>
              </w:rPr>
              <w:t>N=30</w:t>
            </w:r>
          </w:p>
        </w:tc>
      </w:tr>
      <w:tr w:rsidR="007F1C90" w:rsidRPr="00120AF1" w14:paraId="510E06F2" w14:textId="77777777" w:rsidTr="008664AF">
        <w:trPr>
          <w:trHeight w:val="290"/>
          <w:jc w:val="center"/>
        </w:trPr>
        <w:tc>
          <w:tcPr>
            <w:tcW w:w="4680" w:type="dxa"/>
            <w:tcBorders>
              <w:top w:val="nil"/>
              <w:left w:val="nil"/>
              <w:bottom w:val="nil"/>
              <w:right w:val="nil"/>
            </w:tcBorders>
            <w:shd w:val="clear" w:color="auto" w:fill="auto"/>
            <w:noWrap/>
            <w:vAlign w:val="center"/>
            <w:hideMark/>
          </w:tcPr>
          <w:p w14:paraId="1721DC86"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Moyenne</w:t>
            </w:r>
          </w:p>
        </w:tc>
        <w:tc>
          <w:tcPr>
            <w:tcW w:w="937" w:type="dxa"/>
            <w:tcBorders>
              <w:top w:val="nil"/>
              <w:left w:val="single" w:sz="4" w:space="0" w:color="auto"/>
              <w:bottom w:val="nil"/>
              <w:right w:val="nil"/>
            </w:tcBorders>
            <w:shd w:val="clear" w:color="auto" w:fill="auto"/>
            <w:vAlign w:val="center"/>
            <w:hideMark/>
          </w:tcPr>
          <w:p w14:paraId="0915CE3C" w14:textId="77777777" w:rsidR="007F1C90" w:rsidRPr="00120AF1" w:rsidRDefault="007F1C90" w:rsidP="008664AF">
            <w:pPr>
              <w:jc w:val="right"/>
              <w:rPr>
                <w:rFonts w:eastAsia="Times New Roman" w:cs="Calibri"/>
                <w:color w:val="000000"/>
                <w:sz w:val="20"/>
                <w:szCs w:val="20"/>
              </w:rPr>
            </w:pPr>
            <w:r w:rsidRPr="00120AF1">
              <w:rPr>
                <w:sz w:val="20"/>
                <w:lang w:bidi="fr-FR"/>
              </w:rPr>
              <w:t>0,36</w:t>
            </w:r>
          </w:p>
        </w:tc>
        <w:tc>
          <w:tcPr>
            <w:tcW w:w="960" w:type="dxa"/>
            <w:tcBorders>
              <w:top w:val="nil"/>
              <w:left w:val="single" w:sz="4" w:space="0" w:color="auto"/>
              <w:bottom w:val="nil"/>
              <w:right w:val="nil"/>
            </w:tcBorders>
            <w:shd w:val="clear" w:color="auto" w:fill="auto"/>
            <w:vAlign w:val="center"/>
            <w:hideMark/>
          </w:tcPr>
          <w:p w14:paraId="24958733" w14:textId="77777777" w:rsidR="007F1C90" w:rsidRPr="00120AF1" w:rsidRDefault="007F1C90" w:rsidP="008664AF">
            <w:pPr>
              <w:jc w:val="right"/>
              <w:rPr>
                <w:rFonts w:eastAsia="Times New Roman" w:cs="Calibri"/>
                <w:color w:val="000000"/>
                <w:sz w:val="20"/>
                <w:szCs w:val="20"/>
              </w:rPr>
            </w:pPr>
            <w:r w:rsidRPr="00120AF1">
              <w:rPr>
                <w:sz w:val="20"/>
                <w:lang w:bidi="fr-FR"/>
              </w:rPr>
              <w:t>1,07</w:t>
            </w:r>
          </w:p>
        </w:tc>
        <w:tc>
          <w:tcPr>
            <w:tcW w:w="960" w:type="dxa"/>
            <w:tcBorders>
              <w:top w:val="nil"/>
              <w:left w:val="single" w:sz="4" w:space="0" w:color="auto"/>
              <w:bottom w:val="nil"/>
              <w:right w:val="nil"/>
            </w:tcBorders>
            <w:shd w:val="clear" w:color="auto" w:fill="auto"/>
            <w:vAlign w:val="center"/>
            <w:hideMark/>
          </w:tcPr>
          <w:p w14:paraId="17707A3C" w14:textId="77777777" w:rsidR="007F1C90" w:rsidRPr="00120AF1" w:rsidRDefault="007F1C90" w:rsidP="008664AF">
            <w:pPr>
              <w:jc w:val="right"/>
              <w:rPr>
                <w:rFonts w:eastAsia="Times New Roman" w:cs="Calibri"/>
                <w:color w:val="000000"/>
                <w:sz w:val="20"/>
                <w:szCs w:val="20"/>
              </w:rPr>
            </w:pPr>
            <w:r w:rsidRPr="00120AF1">
              <w:rPr>
                <w:sz w:val="20"/>
                <w:lang w:bidi="fr-FR"/>
              </w:rPr>
              <w:t>1,57</w:t>
            </w:r>
          </w:p>
        </w:tc>
      </w:tr>
      <w:tr w:rsidR="007F1C90" w:rsidRPr="00120AF1" w14:paraId="0CE3333A" w14:textId="77777777" w:rsidTr="008664AF">
        <w:trPr>
          <w:trHeight w:val="290"/>
          <w:jc w:val="center"/>
        </w:trPr>
        <w:tc>
          <w:tcPr>
            <w:tcW w:w="4680" w:type="dxa"/>
            <w:tcBorders>
              <w:top w:val="nil"/>
              <w:left w:val="nil"/>
              <w:bottom w:val="single" w:sz="4" w:space="0" w:color="auto"/>
              <w:right w:val="nil"/>
            </w:tcBorders>
            <w:shd w:val="clear" w:color="auto" w:fill="auto"/>
            <w:noWrap/>
            <w:vAlign w:val="center"/>
            <w:hideMark/>
          </w:tcPr>
          <w:p w14:paraId="222D3FC4"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Médian</w:t>
            </w:r>
          </w:p>
        </w:tc>
        <w:tc>
          <w:tcPr>
            <w:tcW w:w="937" w:type="dxa"/>
            <w:tcBorders>
              <w:top w:val="nil"/>
              <w:left w:val="single" w:sz="4" w:space="0" w:color="auto"/>
              <w:bottom w:val="single" w:sz="4" w:space="0" w:color="auto"/>
              <w:right w:val="nil"/>
            </w:tcBorders>
            <w:shd w:val="clear" w:color="auto" w:fill="auto"/>
            <w:vAlign w:val="center"/>
            <w:hideMark/>
          </w:tcPr>
          <w:p w14:paraId="3CF4117A" w14:textId="77777777" w:rsidR="007F1C90" w:rsidRPr="00120AF1" w:rsidRDefault="007F1C90" w:rsidP="008664AF">
            <w:pPr>
              <w:jc w:val="right"/>
              <w:rPr>
                <w:rFonts w:eastAsia="Times New Roman" w:cs="Calibri"/>
                <w:color w:val="000000"/>
                <w:sz w:val="20"/>
                <w:szCs w:val="20"/>
              </w:rPr>
            </w:pPr>
            <w:r w:rsidRPr="00120AF1">
              <w:rPr>
                <w:sz w:val="20"/>
                <w:lang w:bidi="fr-FR"/>
              </w:rPr>
              <w:t>0,0</w:t>
            </w:r>
          </w:p>
        </w:tc>
        <w:tc>
          <w:tcPr>
            <w:tcW w:w="960" w:type="dxa"/>
            <w:tcBorders>
              <w:top w:val="nil"/>
              <w:left w:val="single" w:sz="4" w:space="0" w:color="auto"/>
              <w:bottom w:val="single" w:sz="4" w:space="0" w:color="auto"/>
              <w:right w:val="nil"/>
            </w:tcBorders>
            <w:shd w:val="clear" w:color="auto" w:fill="auto"/>
            <w:vAlign w:val="center"/>
            <w:hideMark/>
          </w:tcPr>
          <w:p w14:paraId="7A4F55E6" w14:textId="77777777" w:rsidR="007F1C90" w:rsidRPr="00120AF1" w:rsidRDefault="007F1C90" w:rsidP="008664AF">
            <w:pPr>
              <w:jc w:val="right"/>
              <w:rPr>
                <w:rFonts w:eastAsia="Times New Roman" w:cs="Calibri"/>
                <w:color w:val="000000"/>
                <w:sz w:val="20"/>
                <w:szCs w:val="20"/>
              </w:rPr>
            </w:pPr>
            <w:r w:rsidRPr="00120AF1">
              <w:rPr>
                <w:sz w:val="20"/>
                <w:lang w:bidi="fr-FR"/>
              </w:rPr>
              <w:t>1,0</w:t>
            </w:r>
          </w:p>
        </w:tc>
        <w:tc>
          <w:tcPr>
            <w:tcW w:w="960" w:type="dxa"/>
            <w:tcBorders>
              <w:top w:val="nil"/>
              <w:left w:val="single" w:sz="4" w:space="0" w:color="auto"/>
              <w:bottom w:val="single" w:sz="4" w:space="0" w:color="auto"/>
              <w:right w:val="nil"/>
            </w:tcBorders>
            <w:shd w:val="clear" w:color="auto" w:fill="auto"/>
            <w:vAlign w:val="center"/>
            <w:hideMark/>
          </w:tcPr>
          <w:p w14:paraId="509F5DED" w14:textId="77777777" w:rsidR="007F1C90" w:rsidRPr="00120AF1" w:rsidRDefault="007F1C90" w:rsidP="008664AF">
            <w:pPr>
              <w:jc w:val="right"/>
              <w:rPr>
                <w:rFonts w:eastAsia="Times New Roman" w:cs="Calibri"/>
                <w:color w:val="000000"/>
                <w:sz w:val="20"/>
                <w:szCs w:val="20"/>
              </w:rPr>
            </w:pPr>
            <w:r w:rsidRPr="00120AF1">
              <w:rPr>
                <w:sz w:val="20"/>
                <w:lang w:bidi="fr-FR"/>
              </w:rPr>
              <w:t>1,5</w:t>
            </w:r>
          </w:p>
        </w:tc>
      </w:tr>
      <w:tr w:rsidR="007F1C90" w:rsidRPr="00120AF1" w14:paraId="68543A29" w14:textId="77777777" w:rsidTr="008664AF">
        <w:trPr>
          <w:trHeight w:val="290"/>
          <w:jc w:val="center"/>
        </w:trPr>
        <w:tc>
          <w:tcPr>
            <w:tcW w:w="4680" w:type="dxa"/>
            <w:tcBorders>
              <w:top w:val="nil"/>
              <w:left w:val="nil"/>
              <w:bottom w:val="nil"/>
              <w:right w:val="nil"/>
            </w:tcBorders>
            <w:shd w:val="clear" w:color="auto" w:fill="auto"/>
            <w:noWrap/>
            <w:vAlign w:val="center"/>
            <w:hideMark/>
          </w:tcPr>
          <w:p w14:paraId="033101A7" w14:textId="77777777" w:rsidR="007F1C90" w:rsidRPr="00120AF1" w:rsidRDefault="007F1C90" w:rsidP="008664AF">
            <w:pPr>
              <w:rPr>
                <w:rFonts w:eastAsia="Times New Roman" w:cs="Calibri"/>
                <w:color w:val="000000"/>
                <w:sz w:val="20"/>
                <w:szCs w:val="20"/>
              </w:rPr>
            </w:pPr>
            <w:r w:rsidRPr="00120AF1">
              <w:rPr>
                <w:sz w:val="20"/>
                <w:lang w:bidi="fr-FR"/>
              </w:rPr>
              <w:t>Moustiquaires lavées au cours des 6 derniers mois parmi les moustiquaires lavées</w:t>
            </w:r>
          </w:p>
        </w:tc>
        <w:tc>
          <w:tcPr>
            <w:tcW w:w="937" w:type="dxa"/>
            <w:tcBorders>
              <w:top w:val="nil"/>
              <w:left w:val="single" w:sz="4" w:space="0" w:color="auto"/>
              <w:bottom w:val="nil"/>
              <w:right w:val="nil"/>
            </w:tcBorders>
            <w:shd w:val="clear" w:color="auto" w:fill="auto"/>
            <w:vAlign w:val="center"/>
            <w:hideMark/>
          </w:tcPr>
          <w:p w14:paraId="0A192562" w14:textId="77777777" w:rsidR="007F1C90" w:rsidRPr="00120AF1" w:rsidRDefault="007F1C90" w:rsidP="008664AF">
            <w:pPr>
              <w:jc w:val="center"/>
              <w:rPr>
                <w:rFonts w:eastAsia="Times New Roman" w:cs="Calibri"/>
                <w:color w:val="000000"/>
                <w:sz w:val="20"/>
                <w:szCs w:val="20"/>
              </w:rPr>
            </w:pPr>
            <w:r w:rsidRPr="00120AF1">
              <w:rPr>
                <w:sz w:val="20"/>
                <w:lang w:bidi="fr-FR"/>
              </w:rPr>
              <w:t>N=5</w:t>
            </w:r>
          </w:p>
        </w:tc>
        <w:tc>
          <w:tcPr>
            <w:tcW w:w="960" w:type="dxa"/>
            <w:tcBorders>
              <w:top w:val="nil"/>
              <w:left w:val="single" w:sz="4" w:space="0" w:color="auto"/>
              <w:bottom w:val="nil"/>
              <w:right w:val="nil"/>
            </w:tcBorders>
            <w:shd w:val="clear" w:color="auto" w:fill="auto"/>
            <w:vAlign w:val="center"/>
            <w:hideMark/>
          </w:tcPr>
          <w:p w14:paraId="01BBDF8C" w14:textId="77777777" w:rsidR="007F1C90" w:rsidRPr="00120AF1" w:rsidRDefault="007F1C90" w:rsidP="008664AF">
            <w:pPr>
              <w:jc w:val="center"/>
              <w:rPr>
                <w:rFonts w:eastAsia="Times New Roman" w:cs="Calibri"/>
                <w:color w:val="000000"/>
                <w:sz w:val="20"/>
                <w:szCs w:val="20"/>
              </w:rPr>
            </w:pPr>
            <w:r w:rsidRPr="00120AF1">
              <w:rPr>
                <w:sz w:val="20"/>
                <w:lang w:bidi="fr-FR"/>
              </w:rPr>
              <w:t>N=20</w:t>
            </w:r>
          </w:p>
        </w:tc>
        <w:tc>
          <w:tcPr>
            <w:tcW w:w="960" w:type="dxa"/>
            <w:tcBorders>
              <w:top w:val="nil"/>
              <w:left w:val="single" w:sz="4" w:space="0" w:color="auto"/>
              <w:bottom w:val="nil"/>
              <w:right w:val="nil"/>
            </w:tcBorders>
            <w:shd w:val="clear" w:color="auto" w:fill="auto"/>
            <w:vAlign w:val="center"/>
            <w:hideMark/>
          </w:tcPr>
          <w:p w14:paraId="1F7BB826" w14:textId="77777777" w:rsidR="007F1C90" w:rsidRPr="00120AF1" w:rsidRDefault="007F1C90" w:rsidP="008664AF">
            <w:pPr>
              <w:jc w:val="center"/>
              <w:rPr>
                <w:rFonts w:eastAsia="Times New Roman" w:cs="Calibri"/>
                <w:color w:val="000000"/>
                <w:sz w:val="20"/>
                <w:szCs w:val="20"/>
              </w:rPr>
            </w:pPr>
            <w:r w:rsidRPr="00120AF1">
              <w:rPr>
                <w:sz w:val="20"/>
                <w:lang w:bidi="fr-FR"/>
              </w:rPr>
              <w:t>N=29</w:t>
            </w:r>
          </w:p>
        </w:tc>
      </w:tr>
      <w:tr w:rsidR="007F1C90" w:rsidRPr="00120AF1" w14:paraId="30D1C92E" w14:textId="77777777" w:rsidTr="008664AF">
        <w:trPr>
          <w:trHeight w:val="290"/>
          <w:jc w:val="center"/>
        </w:trPr>
        <w:tc>
          <w:tcPr>
            <w:tcW w:w="4680" w:type="dxa"/>
            <w:tcBorders>
              <w:top w:val="nil"/>
              <w:left w:val="nil"/>
              <w:bottom w:val="nil"/>
              <w:right w:val="nil"/>
            </w:tcBorders>
            <w:shd w:val="clear" w:color="auto" w:fill="auto"/>
            <w:noWrap/>
            <w:vAlign w:val="center"/>
            <w:hideMark/>
          </w:tcPr>
          <w:p w14:paraId="0248353A"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Moyenne</w:t>
            </w:r>
          </w:p>
        </w:tc>
        <w:tc>
          <w:tcPr>
            <w:tcW w:w="937" w:type="dxa"/>
            <w:tcBorders>
              <w:top w:val="nil"/>
              <w:left w:val="single" w:sz="4" w:space="0" w:color="auto"/>
              <w:bottom w:val="nil"/>
              <w:right w:val="nil"/>
            </w:tcBorders>
            <w:shd w:val="clear" w:color="auto" w:fill="auto"/>
            <w:vAlign w:val="center"/>
            <w:hideMark/>
          </w:tcPr>
          <w:p w14:paraId="272EAEFD" w14:textId="77777777" w:rsidR="007F1C90" w:rsidRPr="00120AF1" w:rsidRDefault="007F1C90" w:rsidP="008664AF">
            <w:pPr>
              <w:jc w:val="right"/>
              <w:rPr>
                <w:rFonts w:eastAsia="Times New Roman" w:cs="Calibri"/>
                <w:color w:val="000000"/>
                <w:sz w:val="20"/>
                <w:szCs w:val="20"/>
              </w:rPr>
            </w:pPr>
            <w:r w:rsidRPr="00120AF1">
              <w:rPr>
                <w:sz w:val="20"/>
                <w:lang w:bidi="fr-FR"/>
              </w:rPr>
              <w:t>1,80</w:t>
            </w:r>
          </w:p>
        </w:tc>
        <w:tc>
          <w:tcPr>
            <w:tcW w:w="960" w:type="dxa"/>
            <w:tcBorders>
              <w:top w:val="nil"/>
              <w:left w:val="single" w:sz="4" w:space="0" w:color="auto"/>
              <w:bottom w:val="nil"/>
              <w:right w:val="nil"/>
            </w:tcBorders>
            <w:shd w:val="clear" w:color="auto" w:fill="auto"/>
            <w:vAlign w:val="center"/>
            <w:hideMark/>
          </w:tcPr>
          <w:p w14:paraId="44FBED3D" w14:textId="77777777" w:rsidR="007F1C90" w:rsidRPr="00120AF1" w:rsidRDefault="007F1C90" w:rsidP="008664AF">
            <w:pPr>
              <w:jc w:val="right"/>
              <w:rPr>
                <w:rFonts w:eastAsia="Times New Roman" w:cs="Calibri"/>
                <w:color w:val="000000"/>
                <w:sz w:val="20"/>
                <w:szCs w:val="20"/>
              </w:rPr>
            </w:pPr>
            <w:r w:rsidRPr="00120AF1">
              <w:rPr>
                <w:sz w:val="20"/>
                <w:lang w:bidi="fr-FR"/>
              </w:rPr>
              <w:t>1,55</w:t>
            </w:r>
          </w:p>
        </w:tc>
        <w:tc>
          <w:tcPr>
            <w:tcW w:w="960" w:type="dxa"/>
            <w:tcBorders>
              <w:top w:val="nil"/>
              <w:left w:val="single" w:sz="4" w:space="0" w:color="auto"/>
              <w:bottom w:val="nil"/>
              <w:right w:val="nil"/>
            </w:tcBorders>
            <w:shd w:val="clear" w:color="auto" w:fill="auto"/>
            <w:vAlign w:val="center"/>
            <w:hideMark/>
          </w:tcPr>
          <w:p w14:paraId="0FC91907" w14:textId="77777777" w:rsidR="007F1C90" w:rsidRPr="00120AF1" w:rsidRDefault="007F1C90" w:rsidP="008664AF">
            <w:pPr>
              <w:jc w:val="right"/>
              <w:rPr>
                <w:rFonts w:eastAsia="Times New Roman" w:cs="Calibri"/>
                <w:color w:val="000000"/>
                <w:sz w:val="20"/>
                <w:szCs w:val="20"/>
              </w:rPr>
            </w:pPr>
            <w:r w:rsidRPr="00120AF1">
              <w:rPr>
                <w:sz w:val="20"/>
                <w:lang w:bidi="fr-FR"/>
              </w:rPr>
              <w:t>1,62</w:t>
            </w:r>
          </w:p>
        </w:tc>
      </w:tr>
      <w:tr w:rsidR="007F1C90" w:rsidRPr="00120AF1" w14:paraId="759CF574" w14:textId="77777777" w:rsidTr="008664AF">
        <w:trPr>
          <w:trHeight w:val="290"/>
          <w:jc w:val="center"/>
        </w:trPr>
        <w:tc>
          <w:tcPr>
            <w:tcW w:w="4680" w:type="dxa"/>
            <w:tcBorders>
              <w:top w:val="nil"/>
              <w:left w:val="nil"/>
              <w:bottom w:val="single" w:sz="4" w:space="0" w:color="auto"/>
              <w:right w:val="nil"/>
            </w:tcBorders>
            <w:shd w:val="clear" w:color="auto" w:fill="auto"/>
            <w:noWrap/>
            <w:vAlign w:val="center"/>
            <w:hideMark/>
          </w:tcPr>
          <w:p w14:paraId="7B1FC6EB"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Médian</w:t>
            </w:r>
          </w:p>
        </w:tc>
        <w:tc>
          <w:tcPr>
            <w:tcW w:w="937" w:type="dxa"/>
            <w:tcBorders>
              <w:top w:val="nil"/>
              <w:left w:val="single" w:sz="4" w:space="0" w:color="auto"/>
              <w:bottom w:val="single" w:sz="4" w:space="0" w:color="auto"/>
              <w:right w:val="nil"/>
            </w:tcBorders>
            <w:shd w:val="clear" w:color="auto" w:fill="auto"/>
            <w:vAlign w:val="center"/>
            <w:hideMark/>
          </w:tcPr>
          <w:p w14:paraId="0D1F2414" w14:textId="77777777" w:rsidR="007F1C90" w:rsidRPr="00120AF1" w:rsidRDefault="007F1C90" w:rsidP="008664AF">
            <w:pPr>
              <w:jc w:val="right"/>
              <w:rPr>
                <w:rFonts w:eastAsia="Times New Roman" w:cs="Calibri"/>
                <w:color w:val="000000"/>
                <w:sz w:val="20"/>
                <w:szCs w:val="20"/>
              </w:rPr>
            </w:pPr>
            <w:r w:rsidRPr="00120AF1">
              <w:rPr>
                <w:sz w:val="20"/>
                <w:lang w:bidi="fr-FR"/>
              </w:rPr>
              <w:t>2,0</w:t>
            </w:r>
          </w:p>
        </w:tc>
        <w:tc>
          <w:tcPr>
            <w:tcW w:w="960" w:type="dxa"/>
            <w:tcBorders>
              <w:top w:val="nil"/>
              <w:left w:val="single" w:sz="4" w:space="0" w:color="auto"/>
              <w:bottom w:val="single" w:sz="4" w:space="0" w:color="auto"/>
              <w:right w:val="nil"/>
            </w:tcBorders>
            <w:shd w:val="clear" w:color="auto" w:fill="auto"/>
            <w:vAlign w:val="center"/>
            <w:hideMark/>
          </w:tcPr>
          <w:p w14:paraId="7EB7CCBB" w14:textId="77777777" w:rsidR="007F1C90" w:rsidRPr="00120AF1" w:rsidRDefault="007F1C90" w:rsidP="008664AF">
            <w:pPr>
              <w:jc w:val="right"/>
              <w:rPr>
                <w:rFonts w:eastAsia="Times New Roman" w:cs="Calibri"/>
                <w:color w:val="000000"/>
                <w:sz w:val="20"/>
                <w:szCs w:val="20"/>
              </w:rPr>
            </w:pPr>
            <w:r w:rsidRPr="00120AF1">
              <w:rPr>
                <w:sz w:val="20"/>
                <w:lang w:bidi="fr-FR"/>
              </w:rPr>
              <w:t>1,0</w:t>
            </w:r>
          </w:p>
        </w:tc>
        <w:tc>
          <w:tcPr>
            <w:tcW w:w="960" w:type="dxa"/>
            <w:tcBorders>
              <w:top w:val="nil"/>
              <w:left w:val="single" w:sz="4" w:space="0" w:color="auto"/>
              <w:bottom w:val="single" w:sz="4" w:space="0" w:color="auto"/>
              <w:right w:val="nil"/>
            </w:tcBorders>
            <w:shd w:val="clear" w:color="auto" w:fill="auto"/>
            <w:vAlign w:val="center"/>
            <w:hideMark/>
          </w:tcPr>
          <w:p w14:paraId="6C362E59" w14:textId="77777777" w:rsidR="007F1C90" w:rsidRPr="00120AF1" w:rsidRDefault="007F1C90" w:rsidP="008664AF">
            <w:pPr>
              <w:jc w:val="right"/>
              <w:rPr>
                <w:rFonts w:eastAsia="Times New Roman" w:cs="Calibri"/>
                <w:color w:val="000000"/>
                <w:sz w:val="20"/>
                <w:szCs w:val="20"/>
              </w:rPr>
            </w:pPr>
            <w:r w:rsidRPr="00120AF1">
              <w:rPr>
                <w:sz w:val="20"/>
                <w:lang w:bidi="fr-FR"/>
              </w:rPr>
              <w:t>2,0</w:t>
            </w:r>
          </w:p>
        </w:tc>
      </w:tr>
      <w:tr w:rsidR="007F1C90" w:rsidRPr="00120AF1" w14:paraId="51FD93F7" w14:textId="77777777" w:rsidTr="008664AF">
        <w:trPr>
          <w:trHeight w:val="290"/>
          <w:jc w:val="center"/>
        </w:trPr>
        <w:tc>
          <w:tcPr>
            <w:tcW w:w="4680" w:type="dxa"/>
            <w:tcBorders>
              <w:top w:val="nil"/>
              <w:left w:val="nil"/>
              <w:bottom w:val="nil"/>
              <w:right w:val="nil"/>
            </w:tcBorders>
            <w:shd w:val="clear" w:color="auto" w:fill="auto"/>
            <w:noWrap/>
            <w:vAlign w:val="center"/>
            <w:hideMark/>
          </w:tcPr>
          <w:p w14:paraId="21815D5A" w14:textId="77777777" w:rsidR="007F1C90" w:rsidRPr="00120AF1" w:rsidRDefault="007F1C90" w:rsidP="008664AF">
            <w:pPr>
              <w:rPr>
                <w:rFonts w:eastAsia="Times New Roman" w:cs="Calibri"/>
                <w:color w:val="000000"/>
                <w:sz w:val="20"/>
                <w:szCs w:val="20"/>
              </w:rPr>
            </w:pPr>
            <w:r w:rsidRPr="00120AF1">
              <w:rPr>
                <w:sz w:val="20"/>
                <w:lang w:bidi="fr-FR"/>
              </w:rPr>
              <w:t>Savon utilisé pour le dernier lavage*</w:t>
            </w:r>
          </w:p>
        </w:tc>
        <w:tc>
          <w:tcPr>
            <w:tcW w:w="937" w:type="dxa"/>
            <w:tcBorders>
              <w:top w:val="nil"/>
              <w:left w:val="single" w:sz="4" w:space="0" w:color="auto"/>
              <w:bottom w:val="nil"/>
              <w:right w:val="nil"/>
            </w:tcBorders>
            <w:shd w:val="clear" w:color="auto" w:fill="auto"/>
            <w:vAlign w:val="center"/>
            <w:hideMark/>
          </w:tcPr>
          <w:p w14:paraId="7AE7030F" w14:textId="77777777" w:rsidR="007F1C90" w:rsidRPr="00120AF1" w:rsidRDefault="007F1C90" w:rsidP="008664AF">
            <w:pPr>
              <w:jc w:val="center"/>
              <w:rPr>
                <w:rFonts w:eastAsia="Times New Roman" w:cs="Calibri"/>
                <w:color w:val="000000"/>
                <w:sz w:val="20"/>
                <w:szCs w:val="20"/>
              </w:rPr>
            </w:pPr>
            <w:r w:rsidRPr="00120AF1">
              <w:rPr>
                <w:sz w:val="20"/>
                <w:lang w:bidi="fr-FR"/>
              </w:rPr>
              <w:t>N=5</w:t>
            </w:r>
          </w:p>
        </w:tc>
        <w:tc>
          <w:tcPr>
            <w:tcW w:w="960" w:type="dxa"/>
            <w:tcBorders>
              <w:top w:val="nil"/>
              <w:left w:val="single" w:sz="4" w:space="0" w:color="auto"/>
              <w:bottom w:val="nil"/>
              <w:right w:val="nil"/>
            </w:tcBorders>
            <w:shd w:val="clear" w:color="auto" w:fill="auto"/>
            <w:vAlign w:val="center"/>
            <w:hideMark/>
          </w:tcPr>
          <w:p w14:paraId="0B6D4D97" w14:textId="77777777" w:rsidR="007F1C90" w:rsidRPr="00120AF1" w:rsidRDefault="007F1C90" w:rsidP="008664AF">
            <w:pPr>
              <w:jc w:val="center"/>
              <w:rPr>
                <w:rFonts w:eastAsia="Times New Roman" w:cs="Calibri"/>
                <w:color w:val="000000"/>
                <w:sz w:val="20"/>
                <w:szCs w:val="20"/>
              </w:rPr>
            </w:pPr>
            <w:r w:rsidRPr="00120AF1">
              <w:rPr>
                <w:sz w:val="20"/>
                <w:lang w:bidi="fr-FR"/>
              </w:rPr>
              <w:t>N=20</w:t>
            </w:r>
          </w:p>
        </w:tc>
        <w:tc>
          <w:tcPr>
            <w:tcW w:w="960" w:type="dxa"/>
            <w:tcBorders>
              <w:top w:val="nil"/>
              <w:left w:val="single" w:sz="4" w:space="0" w:color="auto"/>
              <w:bottom w:val="nil"/>
              <w:right w:val="nil"/>
            </w:tcBorders>
            <w:shd w:val="clear" w:color="auto" w:fill="auto"/>
            <w:vAlign w:val="center"/>
            <w:hideMark/>
          </w:tcPr>
          <w:p w14:paraId="7B464623" w14:textId="77777777" w:rsidR="007F1C90" w:rsidRPr="00120AF1" w:rsidRDefault="007F1C90" w:rsidP="008664AF">
            <w:pPr>
              <w:jc w:val="center"/>
              <w:rPr>
                <w:rFonts w:eastAsia="Times New Roman" w:cs="Calibri"/>
                <w:color w:val="000000"/>
                <w:sz w:val="20"/>
                <w:szCs w:val="20"/>
              </w:rPr>
            </w:pPr>
            <w:r w:rsidRPr="00120AF1">
              <w:rPr>
                <w:sz w:val="20"/>
                <w:lang w:bidi="fr-FR"/>
              </w:rPr>
              <w:t>N=30</w:t>
            </w:r>
          </w:p>
        </w:tc>
      </w:tr>
      <w:tr w:rsidR="007F1C90" w:rsidRPr="00120AF1" w14:paraId="23284575" w14:textId="77777777" w:rsidTr="008664AF">
        <w:trPr>
          <w:trHeight w:val="290"/>
          <w:jc w:val="center"/>
        </w:trPr>
        <w:tc>
          <w:tcPr>
            <w:tcW w:w="4680" w:type="dxa"/>
            <w:tcBorders>
              <w:top w:val="nil"/>
              <w:left w:val="nil"/>
              <w:bottom w:val="nil"/>
              <w:right w:val="nil"/>
            </w:tcBorders>
            <w:shd w:val="clear" w:color="auto" w:fill="auto"/>
            <w:noWrap/>
            <w:vAlign w:val="center"/>
            <w:hideMark/>
          </w:tcPr>
          <w:p w14:paraId="08225043"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Barre de savon</w:t>
            </w:r>
          </w:p>
        </w:tc>
        <w:tc>
          <w:tcPr>
            <w:tcW w:w="937" w:type="dxa"/>
            <w:tcBorders>
              <w:top w:val="nil"/>
              <w:left w:val="single" w:sz="4" w:space="0" w:color="auto"/>
              <w:bottom w:val="nil"/>
              <w:right w:val="nil"/>
            </w:tcBorders>
            <w:shd w:val="clear" w:color="auto" w:fill="auto"/>
            <w:vAlign w:val="center"/>
            <w:hideMark/>
          </w:tcPr>
          <w:p w14:paraId="276DD28A" w14:textId="77777777" w:rsidR="007F1C90" w:rsidRPr="00120AF1" w:rsidRDefault="007F1C90" w:rsidP="008664AF">
            <w:pPr>
              <w:jc w:val="right"/>
              <w:rPr>
                <w:rFonts w:eastAsia="Times New Roman" w:cs="Calibri"/>
                <w:color w:val="000000"/>
                <w:sz w:val="20"/>
                <w:szCs w:val="20"/>
              </w:rPr>
            </w:pPr>
            <w:r w:rsidRPr="00120AF1">
              <w:rPr>
                <w:sz w:val="20"/>
                <w:lang w:bidi="fr-FR"/>
              </w:rPr>
              <w:t>100,0 %</w:t>
            </w:r>
          </w:p>
        </w:tc>
        <w:tc>
          <w:tcPr>
            <w:tcW w:w="960" w:type="dxa"/>
            <w:tcBorders>
              <w:top w:val="nil"/>
              <w:left w:val="single" w:sz="4" w:space="0" w:color="auto"/>
              <w:bottom w:val="nil"/>
              <w:right w:val="nil"/>
            </w:tcBorders>
            <w:shd w:val="clear" w:color="auto" w:fill="auto"/>
            <w:vAlign w:val="center"/>
            <w:hideMark/>
          </w:tcPr>
          <w:p w14:paraId="3B32B473" w14:textId="77777777" w:rsidR="007F1C90" w:rsidRPr="00120AF1" w:rsidRDefault="007F1C90" w:rsidP="008664AF">
            <w:pPr>
              <w:jc w:val="right"/>
              <w:rPr>
                <w:rFonts w:eastAsia="Times New Roman" w:cs="Calibri"/>
                <w:color w:val="000000"/>
                <w:sz w:val="20"/>
                <w:szCs w:val="20"/>
              </w:rPr>
            </w:pPr>
            <w:r w:rsidRPr="00120AF1">
              <w:rPr>
                <w:sz w:val="20"/>
                <w:lang w:bidi="fr-FR"/>
              </w:rPr>
              <w:t>100,0 %</w:t>
            </w:r>
          </w:p>
        </w:tc>
        <w:tc>
          <w:tcPr>
            <w:tcW w:w="960" w:type="dxa"/>
            <w:tcBorders>
              <w:top w:val="nil"/>
              <w:left w:val="single" w:sz="4" w:space="0" w:color="auto"/>
              <w:bottom w:val="nil"/>
              <w:right w:val="nil"/>
            </w:tcBorders>
            <w:shd w:val="clear" w:color="auto" w:fill="auto"/>
            <w:vAlign w:val="center"/>
            <w:hideMark/>
          </w:tcPr>
          <w:p w14:paraId="23418216" w14:textId="77777777" w:rsidR="007F1C90" w:rsidRPr="00120AF1" w:rsidRDefault="007F1C90" w:rsidP="008664AF">
            <w:pPr>
              <w:jc w:val="right"/>
              <w:rPr>
                <w:rFonts w:eastAsia="Times New Roman" w:cs="Calibri"/>
                <w:color w:val="000000"/>
                <w:sz w:val="20"/>
                <w:szCs w:val="20"/>
              </w:rPr>
            </w:pPr>
            <w:r w:rsidRPr="00120AF1">
              <w:rPr>
                <w:sz w:val="20"/>
                <w:lang w:bidi="fr-FR"/>
              </w:rPr>
              <w:t>96,7 %</w:t>
            </w:r>
          </w:p>
        </w:tc>
      </w:tr>
      <w:tr w:rsidR="007F1C90" w:rsidRPr="00120AF1" w14:paraId="3B471A21" w14:textId="77777777" w:rsidTr="008664AF">
        <w:trPr>
          <w:trHeight w:val="290"/>
          <w:jc w:val="center"/>
        </w:trPr>
        <w:tc>
          <w:tcPr>
            <w:tcW w:w="4680" w:type="dxa"/>
            <w:tcBorders>
              <w:top w:val="nil"/>
              <w:left w:val="nil"/>
              <w:bottom w:val="nil"/>
              <w:right w:val="nil"/>
            </w:tcBorders>
            <w:shd w:val="clear" w:color="auto" w:fill="auto"/>
            <w:noWrap/>
            <w:vAlign w:val="center"/>
            <w:hideMark/>
          </w:tcPr>
          <w:p w14:paraId="5AFD6D92"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Détergent ou eau de javel</w:t>
            </w:r>
          </w:p>
        </w:tc>
        <w:tc>
          <w:tcPr>
            <w:tcW w:w="937" w:type="dxa"/>
            <w:tcBorders>
              <w:top w:val="nil"/>
              <w:left w:val="single" w:sz="4" w:space="0" w:color="auto"/>
              <w:bottom w:val="nil"/>
              <w:right w:val="nil"/>
            </w:tcBorders>
            <w:shd w:val="clear" w:color="auto" w:fill="auto"/>
            <w:vAlign w:val="center"/>
            <w:hideMark/>
          </w:tcPr>
          <w:p w14:paraId="47617299"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c>
          <w:tcPr>
            <w:tcW w:w="960" w:type="dxa"/>
            <w:tcBorders>
              <w:top w:val="nil"/>
              <w:left w:val="single" w:sz="4" w:space="0" w:color="auto"/>
              <w:right w:val="nil"/>
            </w:tcBorders>
            <w:shd w:val="clear" w:color="auto" w:fill="auto"/>
            <w:vAlign w:val="center"/>
            <w:hideMark/>
          </w:tcPr>
          <w:p w14:paraId="00763B64"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c>
          <w:tcPr>
            <w:tcW w:w="960" w:type="dxa"/>
            <w:tcBorders>
              <w:top w:val="nil"/>
              <w:left w:val="single" w:sz="4" w:space="0" w:color="auto"/>
              <w:bottom w:val="nil"/>
              <w:right w:val="nil"/>
            </w:tcBorders>
            <w:shd w:val="clear" w:color="auto" w:fill="auto"/>
            <w:vAlign w:val="center"/>
            <w:hideMark/>
          </w:tcPr>
          <w:p w14:paraId="52D11CB4"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r>
      <w:tr w:rsidR="007F1C90" w:rsidRPr="00120AF1" w14:paraId="54281D7E" w14:textId="77777777" w:rsidTr="008664AF">
        <w:trPr>
          <w:trHeight w:val="310"/>
          <w:jc w:val="center"/>
        </w:trPr>
        <w:tc>
          <w:tcPr>
            <w:tcW w:w="4680" w:type="dxa"/>
            <w:tcBorders>
              <w:top w:val="nil"/>
              <w:left w:val="nil"/>
              <w:bottom w:val="nil"/>
              <w:right w:val="nil"/>
            </w:tcBorders>
            <w:shd w:val="clear" w:color="auto" w:fill="auto"/>
            <w:noWrap/>
            <w:vAlign w:val="center"/>
            <w:hideMark/>
          </w:tcPr>
          <w:p w14:paraId="31C24925"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Mélange</w:t>
            </w:r>
          </w:p>
        </w:tc>
        <w:tc>
          <w:tcPr>
            <w:tcW w:w="937" w:type="dxa"/>
            <w:tcBorders>
              <w:top w:val="nil"/>
              <w:left w:val="single" w:sz="4" w:space="0" w:color="auto"/>
              <w:bottom w:val="nil"/>
              <w:right w:val="nil"/>
            </w:tcBorders>
            <w:shd w:val="clear" w:color="auto" w:fill="auto"/>
            <w:vAlign w:val="center"/>
            <w:hideMark/>
          </w:tcPr>
          <w:p w14:paraId="057CCC2A"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c>
          <w:tcPr>
            <w:tcW w:w="960" w:type="dxa"/>
            <w:tcBorders>
              <w:top w:val="nil"/>
              <w:left w:val="single" w:sz="4" w:space="0" w:color="auto"/>
              <w:bottom w:val="nil"/>
              <w:right w:val="nil"/>
            </w:tcBorders>
            <w:shd w:val="clear" w:color="auto" w:fill="auto"/>
            <w:vAlign w:val="center"/>
            <w:hideMark/>
          </w:tcPr>
          <w:p w14:paraId="1FB111D2"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c>
          <w:tcPr>
            <w:tcW w:w="960" w:type="dxa"/>
            <w:tcBorders>
              <w:top w:val="nil"/>
              <w:left w:val="single" w:sz="4" w:space="0" w:color="auto"/>
              <w:bottom w:val="nil"/>
              <w:right w:val="nil"/>
            </w:tcBorders>
            <w:shd w:val="clear" w:color="auto" w:fill="auto"/>
            <w:vAlign w:val="center"/>
            <w:hideMark/>
          </w:tcPr>
          <w:p w14:paraId="67055F5B"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r>
      <w:tr w:rsidR="007F1C90" w:rsidRPr="00120AF1" w14:paraId="306E17F9" w14:textId="77777777" w:rsidTr="008664AF">
        <w:trPr>
          <w:trHeight w:val="290"/>
          <w:jc w:val="center"/>
        </w:trPr>
        <w:tc>
          <w:tcPr>
            <w:tcW w:w="4680" w:type="dxa"/>
            <w:tcBorders>
              <w:top w:val="nil"/>
              <w:left w:val="nil"/>
              <w:bottom w:val="nil"/>
              <w:right w:val="single" w:sz="4" w:space="0" w:color="auto"/>
            </w:tcBorders>
            <w:shd w:val="clear" w:color="auto" w:fill="auto"/>
            <w:noWrap/>
            <w:vAlign w:val="center"/>
            <w:hideMark/>
          </w:tcPr>
          <w:p w14:paraId="22005925"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Aucun</w:t>
            </w:r>
          </w:p>
        </w:tc>
        <w:tc>
          <w:tcPr>
            <w:tcW w:w="937" w:type="dxa"/>
            <w:tcBorders>
              <w:top w:val="nil"/>
              <w:left w:val="nil"/>
              <w:bottom w:val="nil"/>
              <w:right w:val="single" w:sz="4" w:space="0" w:color="auto"/>
            </w:tcBorders>
            <w:shd w:val="clear" w:color="auto" w:fill="auto"/>
            <w:vAlign w:val="center"/>
            <w:hideMark/>
          </w:tcPr>
          <w:p w14:paraId="0268A947"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c>
          <w:tcPr>
            <w:tcW w:w="960" w:type="dxa"/>
            <w:tcBorders>
              <w:top w:val="nil"/>
              <w:left w:val="single" w:sz="4" w:space="0" w:color="auto"/>
              <w:bottom w:val="nil"/>
              <w:right w:val="single" w:sz="4" w:space="0" w:color="auto"/>
            </w:tcBorders>
            <w:shd w:val="clear" w:color="auto" w:fill="auto"/>
            <w:vAlign w:val="center"/>
            <w:hideMark/>
          </w:tcPr>
          <w:p w14:paraId="0432AB30"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c>
          <w:tcPr>
            <w:tcW w:w="960" w:type="dxa"/>
            <w:tcBorders>
              <w:top w:val="nil"/>
              <w:left w:val="single" w:sz="4" w:space="0" w:color="auto"/>
              <w:bottom w:val="nil"/>
              <w:right w:val="nil"/>
            </w:tcBorders>
            <w:shd w:val="clear" w:color="auto" w:fill="auto"/>
            <w:vAlign w:val="center"/>
            <w:hideMark/>
          </w:tcPr>
          <w:p w14:paraId="26DE123B" w14:textId="77777777" w:rsidR="007F1C90" w:rsidRPr="00120AF1" w:rsidRDefault="007F1C90" w:rsidP="008664AF">
            <w:pPr>
              <w:jc w:val="right"/>
              <w:rPr>
                <w:rFonts w:eastAsia="Times New Roman" w:cs="Calibri"/>
                <w:color w:val="000000"/>
                <w:sz w:val="20"/>
                <w:szCs w:val="20"/>
              </w:rPr>
            </w:pPr>
            <w:r w:rsidRPr="00120AF1">
              <w:rPr>
                <w:sz w:val="20"/>
                <w:lang w:bidi="fr-FR"/>
              </w:rPr>
              <w:t>0,0 %</w:t>
            </w:r>
          </w:p>
        </w:tc>
      </w:tr>
      <w:tr w:rsidR="007F1C90" w:rsidRPr="00120AF1" w14:paraId="3A250680" w14:textId="77777777" w:rsidTr="008664AF">
        <w:trPr>
          <w:trHeight w:val="290"/>
          <w:jc w:val="center"/>
        </w:trPr>
        <w:tc>
          <w:tcPr>
            <w:tcW w:w="4680" w:type="dxa"/>
            <w:tcBorders>
              <w:top w:val="nil"/>
              <w:left w:val="nil"/>
              <w:bottom w:val="nil"/>
              <w:right w:val="nil"/>
            </w:tcBorders>
            <w:shd w:val="clear" w:color="auto" w:fill="auto"/>
            <w:noWrap/>
            <w:vAlign w:val="center"/>
            <w:hideMark/>
          </w:tcPr>
          <w:p w14:paraId="0A9A7F0B" w14:textId="77777777" w:rsidR="007F1C90" w:rsidRPr="00120AF1" w:rsidRDefault="007F1C90" w:rsidP="008664AF">
            <w:pPr>
              <w:rPr>
                <w:rFonts w:eastAsia="Times New Roman" w:cs="Calibri"/>
                <w:color w:val="000000"/>
                <w:sz w:val="20"/>
                <w:szCs w:val="20"/>
              </w:rPr>
            </w:pPr>
            <w:r w:rsidRPr="00120AF1">
              <w:rPr>
                <w:sz w:val="20"/>
                <w:lang w:bidi="fr-FR"/>
              </w:rPr>
              <w:t>Endroit de séchage après le dernier lavage</w:t>
            </w:r>
          </w:p>
        </w:tc>
        <w:tc>
          <w:tcPr>
            <w:tcW w:w="937" w:type="dxa"/>
            <w:tcBorders>
              <w:top w:val="nil"/>
              <w:left w:val="single" w:sz="4" w:space="0" w:color="auto"/>
              <w:bottom w:val="nil"/>
              <w:right w:val="nil"/>
            </w:tcBorders>
            <w:shd w:val="clear" w:color="auto" w:fill="auto"/>
            <w:noWrap/>
            <w:vAlign w:val="center"/>
            <w:hideMark/>
          </w:tcPr>
          <w:p w14:paraId="64088114" w14:textId="77777777" w:rsidR="007F1C90" w:rsidRPr="00120AF1" w:rsidRDefault="007F1C90" w:rsidP="008664AF">
            <w:pPr>
              <w:jc w:val="center"/>
              <w:rPr>
                <w:rFonts w:eastAsia="Times New Roman" w:cs="Calibri"/>
                <w:color w:val="000000"/>
                <w:sz w:val="20"/>
                <w:szCs w:val="20"/>
              </w:rPr>
            </w:pPr>
            <w:r w:rsidRPr="00120AF1">
              <w:rPr>
                <w:sz w:val="20"/>
                <w:lang w:bidi="fr-FR"/>
              </w:rPr>
              <w:t>N=5</w:t>
            </w:r>
          </w:p>
        </w:tc>
        <w:tc>
          <w:tcPr>
            <w:tcW w:w="960" w:type="dxa"/>
            <w:tcBorders>
              <w:top w:val="nil"/>
              <w:left w:val="single" w:sz="4" w:space="0" w:color="auto"/>
              <w:bottom w:val="nil"/>
              <w:right w:val="nil"/>
            </w:tcBorders>
            <w:shd w:val="clear" w:color="auto" w:fill="auto"/>
            <w:noWrap/>
            <w:vAlign w:val="center"/>
            <w:hideMark/>
          </w:tcPr>
          <w:p w14:paraId="354CC7AD" w14:textId="77777777" w:rsidR="007F1C90" w:rsidRPr="00120AF1" w:rsidRDefault="007F1C90" w:rsidP="008664AF">
            <w:pPr>
              <w:jc w:val="center"/>
              <w:rPr>
                <w:rFonts w:eastAsia="Times New Roman" w:cs="Calibri"/>
                <w:color w:val="000000"/>
                <w:sz w:val="20"/>
                <w:szCs w:val="20"/>
              </w:rPr>
            </w:pPr>
            <w:r w:rsidRPr="00120AF1">
              <w:rPr>
                <w:sz w:val="20"/>
                <w:lang w:bidi="fr-FR"/>
              </w:rPr>
              <w:t>N=20</w:t>
            </w:r>
          </w:p>
        </w:tc>
        <w:tc>
          <w:tcPr>
            <w:tcW w:w="960" w:type="dxa"/>
            <w:tcBorders>
              <w:top w:val="nil"/>
              <w:left w:val="single" w:sz="4" w:space="0" w:color="auto"/>
              <w:bottom w:val="nil"/>
              <w:right w:val="nil"/>
            </w:tcBorders>
            <w:shd w:val="clear" w:color="auto" w:fill="auto"/>
            <w:noWrap/>
            <w:vAlign w:val="center"/>
            <w:hideMark/>
          </w:tcPr>
          <w:p w14:paraId="5D950D1D" w14:textId="77777777" w:rsidR="007F1C90" w:rsidRPr="00120AF1" w:rsidRDefault="007F1C90" w:rsidP="008664AF">
            <w:pPr>
              <w:jc w:val="center"/>
              <w:rPr>
                <w:rFonts w:eastAsia="Times New Roman" w:cs="Calibri"/>
                <w:color w:val="000000"/>
                <w:sz w:val="20"/>
                <w:szCs w:val="20"/>
              </w:rPr>
            </w:pPr>
            <w:r w:rsidRPr="00120AF1">
              <w:rPr>
                <w:sz w:val="20"/>
                <w:lang w:bidi="fr-FR"/>
              </w:rPr>
              <w:t>N=29</w:t>
            </w:r>
          </w:p>
        </w:tc>
      </w:tr>
      <w:tr w:rsidR="007F1C90" w:rsidRPr="00120AF1" w14:paraId="0A3EF917" w14:textId="77777777" w:rsidTr="008664AF">
        <w:trPr>
          <w:trHeight w:val="290"/>
          <w:jc w:val="center"/>
        </w:trPr>
        <w:tc>
          <w:tcPr>
            <w:tcW w:w="4680" w:type="dxa"/>
            <w:tcBorders>
              <w:top w:val="nil"/>
              <w:left w:val="nil"/>
              <w:bottom w:val="nil"/>
              <w:right w:val="nil"/>
            </w:tcBorders>
            <w:shd w:val="clear" w:color="auto" w:fill="auto"/>
            <w:noWrap/>
            <w:vAlign w:val="center"/>
            <w:hideMark/>
          </w:tcPr>
          <w:p w14:paraId="397724BB"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Ombre</w:t>
            </w:r>
          </w:p>
        </w:tc>
        <w:tc>
          <w:tcPr>
            <w:tcW w:w="937" w:type="dxa"/>
            <w:tcBorders>
              <w:top w:val="nil"/>
              <w:left w:val="single" w:sz="4" w:space="0" w:color="auto"/>
              <w:bottom w:val="nil"/>
              <w:right w:val="nil"/>
            </w:tcBorders>
            <w:shd w:val="clear" w:color="auto" w:fill="auto"/>
            <w:noWrap/>
            <w:vAlign w:val="center"/>
            <w:hideMark/>
          </w:tcPr>
          <w:p w14:paraId="2AC8F7AC" w14:textId="77777777" w:rsidR="007F1C90" w:rsidRPr="00120AF1" w:rsidRDefault="007F1C90" w:rsidP="008664AF">
            <w:pPr>
              <w:jc w:val="right"/>
              <w:rPr>
                <w:rFonts w:eastAsia="Times New Roman" w:cs="Calibri"/>
                <w:color w:val="000000"/>
                <w:sz w:val="20"/>
                <w:szCs w:val="20"/>
              </w:rPr>
            </w:pPr>
            <w:r w:rsidRPr="00120AF1">
              <w:rPr>
                <w:sz w:val="20"/>
                <w:lang w:bidi="fr-FR"/>
              </w:rPr>
              <w:t>40,0 %</w:t>
            </w:r>
          </w:p>
        </w:tc>
        <w:tc>
          <w:tcPr>
            <w:tcW w:w="960" w:type="dxa"/>
            <w:tcBorders>
              <w:top w:val="nil"/>
              <w:left w:val="single" w:sz="4" w:space="0" w:color="auto"/>
              <w:bottom w:val="nil"/>
              <w:right w:val="nil"/>
            </w:tcBorders>
            <w:shd w:val="clear" w:color="auto" w:fill="auto"/>
            <w:noWrap/>
            <w:vAlign w:val="center"/>
            <w:hideMark/>
          </w:tcPr>
          <w:p w14:paraId="7AD23DE0" w14:textId="77777777" w:rsidR="007F1C90" w:rsidRPr="00120AF1" w:rsidRDefault="007F1C90" w:rsidP="008664AF">
            <w:pPr>
              <w:jc w:val="right"/>
              <w:rPr>
                <w:rFonts w:eastAsia="Times New Roman" w:cs="Calibri"/>
                <w:color w:val="000000"/>
                <w:sz w:val="20"/>
                <w:szCs w:val="20"/>
              </w:rPr>
            </w:pPr>
            <w:r w:rsidRPr="00120AF1">
              <w:rPr>
                <w:sz w:val="20"/>
                <w:lang w:bidi="fr-FR"/>
              </w:rPr>
              <w:t>40,0 %</w:t>
            </w:r>
          </w:p>
        </w:tc>
        <w:tc>
          <w:tcPr>
            <w:tcW w:w="960" w:type="dxa"/>
            <w:tcBorders>
              <w:top w:val="nil"/>
              <w:left w:val="single" w:sz="4" w:space="0" w:color="auto"/>
              <w:bottom w:val="nil"/>
              <w:right w:val="nil"/>
            </w:tcBorders>
            <w:shd w:val="clear" w:color="auto" w:fill="auto"/>
            <w:noWrap/>
            <w:vAlign w:val="center"/>
            <w:hideMark/>
          </w:tcPr>
          <w:p w14:paraId="6E9CA3A6" w14:textId="77777777" w:rsidR="007F1C90" w:rsidRPr="00120AF1" w:rsidRDefault="007F1C90" w:rsidP="008664AF">
            <w:pPr>
              <w:jc w:val="right"/>
              <w:rPr>
                <w:rFonts w:eastAsia="Times New Roman" w:cs="Calibri"/>
                <w:color w:val="000000"/>
                <w:sz w:val="20"/>
                <w:szCs w:val="20"/>
              </w:rPr>
            </w:pPr>
            <w:r w:rsidRPr="00120AF1">
              <w:rPr>
                <w:sz w:val="20"/>
                <w:lang w:bidi="fr-FR"/>
              </w:rPr>
              <w:t>89,7 %</w:t>
            </w:r>
          </w:p>
        </w:tc>
      </w:tr>
      <w:tr w:rsidR="007F1C90" w:rsidRPr="00120AF1" w14:paraId="5FD6EBDC" w14:textId="77777777" w:rsidTr="008664AF">
        <w:trPr>
          <w:trHeight w:val="290"/>
          <w:jc w:val="center"/>
        </w:trPr>
        <w:tc>
          <w:tcPr>
            <w:tcW w:w="4680" w:type="dxa"/>
            <w:tcBorders>
              <w:top w:val="nil"/>
              <w:left w:val="nil"/>
              <w:bottom w:val="single" w:sz="4" w:space="0" w:color="auto"/>
              <w:right w:val="nil"/>
            </w:tcBorders>
            <w:shd w:val="clear" w:color="auto" w:fill="auto"/>
            <w:noWrap/>
            <w:vAlign w:val="center"/>
            <w:hideMark/>
          </w:tcPr>
          <w:p w14:paraId="2CE69C7B" w14:textId="77777777" w:rsidR="007F1C90" w:rsidRPr="00120AF1" w:rsidRDefault="007F1C90" w:rsidP="008664AF">
            <w:pPr>
              <w:ind w:firstLineChars="500" w:firstLine="1000"/>
              <w:rPr>
                <w:rFonts w:eastAsia="Times New Roman" w:cs="Calibri"/>
                <w:color w:val="000000"/>
                <w:sz w:val="20"/>
                <w:szCs w:val="20"/>
              </w:rPr>
            </w:pPr>
            <w:r w:rsidRPr="00120AF1">
              <w:rPr>
                <w:sz w:val="20"/>
                <w:lang w:bidi="fr-FR"/>
              </w:rPr>
              <w:t>Soleil</w:t>
            </w:r>
          </w:p>
        </w:tc>
        <w:tc>
          <w:tcPr>
            <w:tcW w:w="937" w:type="dxa"/>
            <w:tcBorders>
              <w:top w:val="nil"/>
              <w:left w:val="single" w:sz="4" w:space="0" w:color="auto"/>
              <w:bottom w:val="single" w:sz="4" w:space="0" w:color="auto"/>
              <w:right w:val="nil"/>
            </w:tcBorders>
            <w:shd w:val="clear" w:color="auto" w:fill="auto"/>
            <w:noWrap/>
            <w:vAlign w:val="center"/>
            <w:hideMark/>
          </w:tcPr>
          <w:p w14:paraId="260DEC35" w14:textId="77777777" w:rsidR="007F1C90" w:rsidRPr="00120AF1" w:rsidRDefault="007F1C90" w:rsidP="008664AF">
            <w:pPr>
              <w:jc w:val="right"/>
              <w:rPr>
                <w:rFonts w:eastAsia="Times New Roman" w:cs="Calibri"/>
                <w:color w:val="000000"/>
                <w:sz w:val="20"/>
                <w:szCs w:val="20"/>
              </w:rPr>
            </w:pPr>
            <w:r w:rsidRPr="00120AF1">
              <w:rPr>
                <w:sz w:val="20"/>
                <w:lang w:bidi="fr-FR"/>
              </w:rPr>
              <w:t>60,0 %</w:t>
            </w:r>
          </w:p>
        </w:tc>
        <w:tc>
          <w:tcPr>
            <w:tcW w:w="960" w:type="dxa"/>
            <w:tcBorders>
              <w:top w:val="nil"/>
              <w:left w:val="single" w:sz="4" w:space="0" w:color="auto"/>
              <w:bottom w:val="single" w:sz="4" w:space="0" w:color="auto"/>
              <w:right w:val="nil"/>
            </w:tcBorders>
            <w:shd w:val="clear" w:color="auto" w:fill="auto"/>
            <w:noWrap/>
            <w:vAlign w:val="center"/>
            <w:hideMark/>
          </w:tcPr>
          <w:p w14:paraId="7F2B78B4" w14:textId="77777777" w:rsidR="007F1C90" w:rsidRPr="00120AF1" w:rsidRDefault="007F1C90" w:rsidP="008664AF">
            <w:pPr>
              <w:jc w:val="right"/>
              <w:rPr>
                <w:rFonts w:eastAsia="Times New Roman" w:cs="Calibri"/>
                <w:color w:val="000000"/>
                <w:sz w:val="20"/>
                <w:szCs w:val="20"/>
              </w:rPr>
            </w:pPr>
            <w:r w:rsidRPr="00120AF1">
              <w:rPr>
                <w:sz w:val="20"/>
                <w:lang w:bidi="fr-FR"/>
              </w:rPr>
              <w:t>60,0 %</w:t>
            </w:r>
          </w:p>
        </w:tc>
        <w:tc>
          <w:tcPr>
            <w:tcW w:w="960" w:type="dxa"/>
            <w:tcBorders>
              <w:top w:val="nil"/>
              <w:left w:val="single" w:sz="4" w:space="0" w:color="auto"/>
              <w:bottom w:val="single" w:sz="4" w:space="0" w:color="auto"/>
              <w:right w:val="nil"/>
            </w:tcBorders>
            <w:shd w:val="clear" w:color="auto" w:fill="auto"/>
            <w:noWrap/>
            <w:vAlign w:val="center"/>
            <w:hideMark/>
          </w:tcPr>
          <w:p w14:paraId="41C28E39" w14:textId="77777777" w:rsidR="007F1C90" w:rsidRPr="00120AF1" w:rsidRDefault="007F1C90" w:rsidP="008664AF">
            <w:pPr>
              <w:jc w:val="right"/>
              <w:rPr>
                <w:rFonts w:eastAsia="Times New Roman" w:cs="Calibri"/>
                <w:color w:val="000000"/>
                <w:sz w:val="20"/>
                <w:szCs w:val="20"/>
              </w:rPr>
            </w:pPr>
            <w:r w:rsidRPr="00120AF1">
              <w:rPr>
                <w:sz w:val="20"/>
                <w:lang w:bidi="fr-FR"/>
              </w:rPr>
              <w:t>10,3 %</w:t>
            </w:r>
          </w:p>
        </w:tc>
      </w:tr>
      <w:tr w:rsidR="007F1C90" w:rsidRPr="00395AAB" w14:paraId="09238E3B" w14:textId="77777777" w:rsidTr="008664AF">
        <w:trPr>
          <w:trHeight w:val="290"/>
          <w:jc w:val="center"/>
        </w:trPr>
        <w:tc>
          <w:tcPr>
            <w:tcW w:w="7537" w:type="dxa"/>
            <w:gridSpan w:val="4"/>
            <w:tcBorders>
              <w:top w:val="nil"/>
              <w:left w:val="nil"/>
              <w:bottom w:val="nil"/>
              <w:right w:val="nil"/>
            </w:tcBorders>
            <w:shd w:val="clear" w:color="auto" w:fill="auto"/>
            <w:noWrap/>
            <w:vAlign w:val="bottom"/>
            <w:hideMark/>
          </w:tcPr>
          <w:p w14:paraId="532337E1" w14:textId="77777777" w:rsidR="007F1C90" w:rsidRPr="00395AAB" w:rsidRDefault="007F1C90" w:rsidP="008664AF">
            <w:pPr>
              <w:rPr>
                <w:rFonts w:ascii="Times New Roman" w:eastAsia="Times New Roman" w:hAnsi="Times New Roman" w:cs="Times New Roman"/>
                <w:i/>
                <w:iCs/>
                <w:sz w:val="18"/>
                <w:szCs w:val="18"/>
              </w:rPr>
            </w:pPr>
            <w:r w:rsidRPr="00120AF1">
              <w:rPr>
                <w:i/>
                <w:sz w:val="18"/>
                <w:lang w:bidi="fr-FR"/>
              </w:rPr>
              <w:t>*: 3,3 % des répondants ont répondu "Je ne sait pas" au cycle de 24 mois, ce qui donne 100 % pour le total</w:t>
            </w:r>
          </w:p>
        </w:tc>
      </w:tr>
    </w:tbl>
    <w:p w14:paraId="5475FF55" w14:textId="77777777" w:rsidR="007F1C90" w:rsidRDefault="007F1C90"/>
    <w:p w14:paraId="00000625" w14:textId="7B67E6CD" w:rsidR="00821AC7" w:rsidRDefault="004E647F">
      <w:pPr>
        <w:pStyle w:val="Heading1"/>
        <w:numPr>
          <w:ilvl w:val="0"/>
          <w:numId w:val="3"/>
        </w:numPr>
      </w:pPr>
      <w:r>
        <w:rPr>
          <w:lang w:bidi="fr-FR"/>
        </w:rPr>
        <w:br w:type="page"/>
      </w:r>
      <w:bookmarkStart w:id="56" w:name="_Toc112942418"/>
      <w:r w:rsidR="00CB7917">
        <w:rPr>
          <w:lang w:bidi="fr-FR"/>
        </w:rPr>
        <w:t>Conclusions</w:t>
      </w:r>
      <w:bookmarkEnd w:id="56"/>
    </w:p>
    <w:bookmarkStart w:id="57" w:name="_Toc112942419"/>
    <w:p w14:paraId="00000626" w14:textId="574AFB79" w:rsidR="00821AC7" w:rsidRDefault="001378BD">
      <w:pPr>
        <w:pStyle w:val="Heading2"/>
        <w:numPr>
          <w:ilvl w:val="1"/>
          <w:numId w:val="3"/>
        </w:numPr>
      </w:pPr>
      <w:sdt>
        <w:sdtPr>
          <w:tag w:val="goog_rdk_33"/>
          <w:id w:val="2140372660"/>
        </w:sdtPr>
        <w:sdtEndPr/>
        <w:sdtContent/>
      </w:sdt>
      <w:r w:rsidR="00CB7917">
        <w:rPr>
          <w:lang w:bidi="fr-FR"/>
        </w:rPr>
        <w:t>Résumé des conclusions</w:t>
      </w:r>
      <w:bookmarkEnd w:id="57"/>
    </w:p>
    <w:p w14:paraId="00000627" w14:textId="77777777" w:rsidR="00821AC7" w:rsidRDefault="00CB7917" w:rsidP="001C2CCD">
      <w:pPr>
        <w:pStyle w:val="1-DocText"/>
      </w:pPr>
      <w:bookmarkStart w:id="58" w:name="_heading=h.1rvwp1q" w:colFirst="0" w:colLast="0"/>
      <w:bookmarkEnd w:id="58"/>
      <w:r>
        <w:rPr>
          <w:lang w:bidi="fr-FR"/>
        </w:rPr>
        <w:t>Cette étude de la surveillance de la durabilité au Burundi inclut des MII qui ont été distribuées pendant la campagne 2019 dans deux provinces, chacune recevant une MII différente : PermaNet® 3.0 à Kirundo et Yorkool® à Muyinga. Étant donné qu'il s'agit de provinces voisines, les sites d'étude représentaient des environnements présentant des similitudes en termes de conditions climatiques, de dynamique de transmission du paludisme et de projets d'inventions supplémentaires pour la lutte contre le paludisme. Au début de l'étude, l'équipe de l'étude a réussi à recruter un total de 1 000 MII provenant de 300 ménages pour les cohortes de l'étude dans chaque province (y compris les moustiquaires de la campagne déclarées comme perdues entre la distribution de la campagne et le début de l'étude sur le terrain). Suite aux cycles précédents au cours desquels des niveaux élevés d'attrition ont été enregistrés, l'enquête standard sur la durabilité de la surveillance a été arrêtée après le cycle de 24 mois.</w:t>
      </w:r>
    </w:p>
    <w:p w14:paraId="00000628" w14:textId="3395460E" w:rsidR="00821AC7" w:rsidRDefault="00CB7917" w:rsidP="001C2CCD">
      <w:pPr>
        <w:pStyle w:val="1-DocText"/>
      </w:pPr>
      <w:r>
        <w:rPr>
          <w:lang w:bidi="fr-FR"/>
        </w:rPr>
        <w:t>Sur les 300 ménages inscrits au début de l'étude (150 pour chaque province), 270 (143 à Kirundo et 127 à Muyinga) et 252 (131 à Kirundo et 121 à Muyinga) étaient actifs aux cycles de 12 et 24 mois respectivement. Au cycle de 24 mois, 120 ménages disposaient encore de moustiquaires à Kirundo, contre 93 à Muyinga. Par conséquent, le nombre total de ménages exclus de l'étude au fil du temps était plus élevé à Muyinga qu'à Kirundo, principalement en raison de la perte de toutes les MII de cohorte (51 ménages contre 26 à Kirundo). Sur les 348 et 352 MII pour lesquelles des informations ont été enregistrées au début de l'étude à Kirundo et Muyinga, respectivement, 175 et 145 MII étaient toujours présentes dans le</w:t>
      </w:r>
      <w:r w:rsidR="009543FC">
        <w:rPr>
          <w:lang w:bidi="fr-FR"/>
        </w:rPr>
        <w:t>s</w:t>
      </w:r>
      <w:r>
        <w:rPr>
          <w:lang w:bidi="fr-FR"/>
        </w:rPr>
        <w:t xml:space="preserve"> ménage</w:t>
      </w:r>
      <w:r w:rsidR="009543FC">
        <w:rPr>
          <w:lang w:bidi="fr-FR"/>
        </w:rPr>
        <w:t>s</w:t>
      </w:r>
      <w:r>
        <w:rPr>
          <w:lang w:bidi="fr-FR"/>
        </w:rPr>
        <w:t xml:space="preserve"> à 24 mois.</w:t>
      </w:r>
    </w:p>
    <w:p w14:paraId="00000629" w14:textId="34E0EB5D" w:rsidR="00821AC7" w:rsidRDefault="00CB7917" w:rsidP="001C2CCD">
      <w:pPr>
        <w:pStyle w:val="1-DocText"/>
      </w:pPr>
      <w:r>
        <w:rPr>
          <w:lang w:bidi="fr-FR"/>
        </w:rPr>
        <w:t>L'attrition totale des MII de cohorte a augmenté de 14 % au début de l'étude à 42 % au cycle de 24 mois à Kirundo ; et de 33 % au début de l'étude à 57 % au cycle de 24 mois à Muyinga. À chaque cycle, l'attrition due à l'usure était plus élevée à Muyinga qu'à Kirundo et atteignait 30 % à Muyinga à 24 mois, contre 16 % à Kirundo (</w:t>
      </w:r>
      <w:r>
        <w:rPr>
          <w:i/>
          <w:lang w:bidi="fr-FR"/>
        </w:rPr>
        <w:t>p</w:t>
      </w:r>
      <w:r>
        <w:rPr>
          <w:lang w:bidi="fr-FR"/>
        </w:rPr>
        <w:t>=0,021). Dans les deux provinces, l'augmentation absolue de l'attrition due à l'usure était d'environ 13</w:t>
      </w:r>
      <w:r w:rsidR="009543FC">
        <w:rPr>
          <w:lang w:bidi="fr-FR"/>
        </w:rPr>
        <w:t>%</w:t>
      </w:r>
      <w:r>
        <w:rPr>
          <w:lang w:bidi="fr-FR"/>
        </w:rPr>
        <w:t xml:space="preserve">  au cours de la période de surveillance, cependant, le niveau d'attrition à Muyinga au début de l'étude était déjà de 17 %, contre seulement 3 % à Kirundo. Au début de l'étude, une proportion plus élevée de MII de cohorte avait également été donnée à d'autres personnes à Muyinga (13 %) par rapport à Kirundo (6 %), bien que les valeurs des provinces étaient similaires à 12 mois (16 % et 13 %, respectivement) et à 24 mois (22 % et 20 %, respectivement). </w:t>
      </w:r>
    </w:p>
    <w:p w14:paraId="0000062A" w14:textId="77777777" w:rsidR="00821AC7" w:rsidRDefault="00CB7917" w:rsidP="001C2CCD">
      <w:pPr>
        <w:pStyle w:val="1-DocText"/>
      </w:pPr>
      <w:bookmarkStart w:id="59" w:name="_heading=h.4bvk7pj" w:colFirst="0" w:colLast="0"/>
      <w:bookmarkEnd w:id="59"/>
      <w:r>
        <w:rPr>
          <w:lang w:bidi="fr-FR"/>
        </w:rPr>
        <w:t xml:space="preserve">L'intégrité physique des MII restées dans le ménage a diminué d'un cycle à l'autre dans les deux sites. La proportion de moustiquaires de cohorte classées au début de l'étude comme « utilisables » sur la base de leur pHI était de 79 % et 84 % à Muyinga et Kirundo, respectivement. Au cycle de 24 mois, seuls 56 % et 51 % sont restés « utilisables », respectivement, une différence qui n'est pas significative au seuil de 5%. Les valeurs médianes du pHI parmi les moustiquaires de cohorte présentant un ou plusieurs trous ont augmenté dans les deux sites et à chaque cycle, reflétant les niveaux croissants de dommages enregistrés dans les moustiquaires actuelles. La cause la plus fréquente des trous à Kirundo était le déchirement par un objet ou par traction, comme indiqué pour 93 % des moustiquaires de cohorte endommagées à Kirundo contre 26 % à Muyinga, </w:t>
      </w:r>
      <w:r>
        <w:rPr>
          <w:i/>
          <w:lang w:bidi="fr-FR"/>
        </w:rPr>
        <w:t>p</w:t>
      </w:r>
      <w:r>
        <w:rPr>
          <w:lang w:bidi="fr-FR"/>
        </w:rPr>
        <w:t xml:space="preserve">&lt;0,001. Parmi les moustiquaires endommagées à Muyinga, les rongeurs ont été couramment cités comme mécanismes d'endommagement (81 %) et à un niveau plus élevé qu'à Kirundo (39 %, </w:t>
      </w:r>
      <w:r>
        <w:rPr>
          <w:i/>
          <w:lang w:bidi="fr-FR"/>
        </w:rPr>
        <w:t>p</w:t>
      </w:r>
      <w:r>
        <w:rPr>
          <w:lang w:bidi="fr-FR"/>
        </w:rPr>
        <w:t>&lt;0,001). Cette étude n'a pas permis de vérifier les causes des dommages des moustiquaires.</w:t>
      </w:r>
    </w:p>
    <w:p w14:paraId="0000062B" w14:textId="77777777" w:rsidR="00821AC7" w:rsidRDefault="00CB7917" w:rsidP="001C2CCD">
      <w:pPr>
        <w:pStyle w:val="1-DocText"/>
      </w:pPr>
      <w:r>
        <w:rPr>
          <w:lang w:bidi="fr-FR"/>
        </w:rPr>
        <w:t xml:space="preserve">Si l'on considère ensemble les données relatives à l'attrition et à l'intégrité physique, la proportion similaire de moustiquaires actuelles classées comme « utilisables » à chaque cycle signifie que les estimations de survie sont largement déterminées par l'attrition due à l'usure. La proportion de moustiquaires de cohorte ayant survécu et en état utilisable était plus faible à Muyinga qu'à Kirundo à chaque cycle - reflétant les résultats de l'attrition - et atteignait 31 % et 38 % au cycle de 24 mois à Muyinga et Kirundo, respectivement. Compte tenu du calendrier des cycles d'enquête, ces résultats correspondent à des durées de survie médianes estimées à 1,7 an pour PermaNet® 3.0 à Kirundo et à seulement 1,3 an pour Yorkool® à Muyinga. L'intervalle de confiance supérieur pour PermaNet® 3.0 à Kirundo (2,3 ans) suggère que dans ce contexte, la survie médiane est inférieure à trois ans. De même, l'intervalle supérieur pour Yorkool® à Muyinga (1,8 an) suggère que dans ce contexte, la survie médiane est inférieure à deux ans. L'étude a évalué les facteurs de risque des ménages pour l'intégrité physique ainsi que les attitudes et les comportements liés à l'entretien et à la réparation des moustiquaires. Les facteurs dont il a été démontré précédemment qu'ils étaient associés à l'intégrité physique peuvent être classés comme des facteurs liés au ménage, des facteurs liés à la manipulation, et des attitudes et comportements liés à l'entretien et la réparation des moustiquaires. Les résultats pour les risques individuels ont tendance à ne montrer aucune différence entre les sites ou des résultats relativement plus mauvais pour Kirundo, le site avec une durée de survie médiane plus élevée. Par exemple, les attitudes à l'égard des moustiquaires, de leur entretien et de leur réparation ont été fortement associées à de meilleurs résultats en matière de survie dans les études précédentes de surveillance de la durabilité. Au début de l'étude, 58 % des répondants de Muyinga avaient une attitude positive vis-à-vis des moustiquaires, contre 19 % des répondants de Kirundo, et les résultats étaient plus élevés à Muyinga pour les trois cycles (24 mois : 46 % à Muyinga et 5 % à Kirundo, </w:t>
      </w:r>
      <w:r>
        <w:rPr>
          <w:i/>
          <w:lang w:bidi="fr-FR"/>
        </w:rPr>
        <w:t>p</w:t>
      </w:r>
      <w:r>
        <w:rPr>
          <w:lang w:bidi="fr-FR"/>
        </w:rPr>
        <w:t xml:space="preserve">&lt;0.001). Une proportion plus élevée de répondants a également montré des attitudes positives à l'égard de l'entretien et de la réparation des moustiquaires à Muyinga au cours du cycle de 24 mois (30 %) par rapport à Kirundo (1 %, </w:t>
      </w:r>
      <w:r>
        <w:rPr>
          <w:i/>
          <w:lang w:bidi="fr-FR"/>
        </w:rPr>
        <w:t>p</w:t>
      </w:r>
      <w:r>
        <w:rPr>
          <w:lang w:bidi="fr-FR"/>
        </w:rPr>
        <w:t>&lt;0,001). De même, les ménages de Kirundo étaient aussi susceptibles ou plus susceptibles de stocker de la nourriture dans la ou les pièces utilisées pour dormir pendant la période de surveillance, et les observations récentes de rongeurs dans la maison étaient supérieures à 94 % dans les deux sites pour les trois cycles. Au début de l'étude, 36 % des moustiquaires de cohorte à Kirundo avaient été lavées contre 28 % à Muyinga, des résultats qui ont augmenté avec le temps pour atteindre 88 % et 84 % à Kirundo et Muyinga respectivement à 24 mois. À chaque cycle, les moustiquaires lavées à Kirundo étaient aussi susceptibles ou plus susceptibles que celles de Muyinga d'avoir été séchées sur un buisson ou une clôture (ce qui peut entraîner des accrocs et des déchirures). Ensemble, ces résultats confirment les résultats relatifs à l'intégrité physique qui montrent des niveaux similaires de dommages aux moustiquaires parmi les moustiquaires de cohorte encore présentes dans les ménages, mais ne semblent pas expliquer les différents niveaux d'attrition dus à l'usure enregistrés dans cette étude.</w:t>
      </w:r>
    </w:p>
    <w:p w14:paraId="4C3A5577" w14:textId="0B35A8F7" w:rsidR="00F7634D" w:rsidRDefault="00F7634D" w:rsidP="001C2CCD">
      <w:pPr>
        <w:pStyle w:val="1-DocText"/>
      </w:pPr>
      <w:r>
        <w:rPr>
          <w:lang w:bidi="fr-FR"/>
        </w:rPr>
        <w:t xml:space="preserve">Trente moustiquaires de campagne ont été collectées dans chaque province de l'étude parmi les moustiquaires de cohorte recensées au début de l'étude pour subir des tests biologiques chez VectorLink Burundi. Au cycle de 24 mois, 100 % des échantillons Yorkool® présentaient une efficacité optimale, avec une mortalité moyenne supérieure à 96 %. Le KD60 est passé de 81 % au cycle de 12 mois à 58 % au cycle de 24 mois, ce qui est inférieur au seuil de l'OMS. Tous les échantillons </w:t>
      </w:r>
      <w:r w:rsidR="00BC7EBC">
        <w:rPr>
          <w:lang w:bidi="fr-FR"/>
        </w:rPr>
        <w:t xml:space="preserve">de PermaNet® 3.0 </w:t>
      </w:r>
      <w:r w:rsidR="003872ED">
        <w:rPr>
          <w:lang w:bidi="fr-FR"/>
        </w:rPr>
        <w:t xml:space="preserve">provenant </w:t>
      </w:r>
      <w:r>
        <w:rPr>
          <w:lang w:bidi="fr-FR"/>
        </w:rPr>
        <w:t xml:space="preserve">de terrain ont atteint une efficacité optimale contre les moustiques sensibles aux pyréthrinoïdes à 24 mois, avec une mortalité de 100 % pour les échantillons </w:t>
      </w:r>
      <w:r w:rsidR="008D2F37">
        <w:rPr>
          <w:lang w:bidi="fr-FR"/>
        </w:rPr>
        <w:t>sur les côtés</w:t>
      </w:r>
      <w:r>
        <w:rPr>
          <w:lang w:bidi="fr-FR"/>
        </w:rPr>
        <w:t xml:space="preserve"> et les échantillons </w:t>
      </w:r>
      <w:r w:rsidR="008D2F37">
        <w:rPr>
          <w:lang w:bidi="fr-FR"/>
        </w:rPr>
        <w:t>sur la toiture</w:t>
      </w:r>
      <w:r>
        <w:rPr>
          <w:lang w:bidi="fr-FR"/>
        </w:rPr>
        <w:t xml:space="preserve">. Les échantillons PermaNet® 3.0 ont également démontré une efficacité optimale contre les moustiques résistants aux pyréthrinoïdes </w:t>
      </w:r>
      <w:r>
        <w:rPr>
          <w:i/>
          <w:lang w:bidi="fr-FR"/>
        </w:rPr>
        <w:t>An. gambiae</w:t>
      </w:r>
      <w:r>
        <w:rPr>
          <w:lang w:bidi="fr-FR"/>
        </w:rPr>
        <w:t xml:space="preserve"> Kisumu RSP, et </w:t>
      </w:r>
      <w:r>
        <w:rPr>
          <w:i/>
          <w:lang w:bidi="fr-FR"/>
        </w:rPr>
        <w:t>An. gambiae</w:t>
      </w:r>
      <w:r>
        <w:rPr>
          <w:lang w:bidi="fr-FR"/>
        </w:rPr>
        <w:t xml:space="preserve"> s.l. Nyanza-Lac (99 %). Les échantillons </w:t>
      </w:r>
      <w:r w:rsidR="008D2F37">
        <w:rPr>
          <w:lang w:bidi="fr-FR"/>
        </w:rPr>
        <w:t>sur la toiture</w:t>
      </w:r>
      <w:r>
        <w:rPr>
          <w:lang w:bidi="fr-FR"/>
        </w:rPr>
        <w:t xml:space="preserve">, incorporant du PBO, ont eu des performances similaires à celles des échantillons </w:t>
      </w:r>
      <w:r w:rsidR="008D2F37">
        <w:rPr>
          <w:lang w:bidi="fr-FR"/>
        </w:rPr>
        <w:t>sur les côtés</w:t>
      </w:r>
      <w:r>
        <w:rPr>
          <w:lang w:bidi="fr-FR"/>
        </w:rPr>
        <w:t xml:space="preserve"> pour les deux souches résistantes.</w:t>
      </w:r>
    </w:p>
    <w:p w14:paraId="0000062C" w14:textId="27FA7414" w:rsidR="00821AC7" w:rsidRDefault="00CB7917">
      <w:pPr>
        <w:pStyle w:val="Heading2"/>
        <w:numPr>
          <w:ilvl w:val="1"/>
          <w:numId w:val="3"/>
        </w:numPr>
      </w:pPr>
      <w:bookmarkStart w:id="60" w:name="_Toc112942420"/>
      <w:r>
        <w:rPr>
          <w:lang w:bidi="fr-FR"/>
        </w:rPr>
        <w:t>Principales difficultés et leçons apprises</w:t>
      </w:r>
      <w:bookmarkEnd w:id="60"/>
    </w:p>
    <w:p w14:paraId="0000062D" w14:textId="31F2E8BC" w:rsidR="00821AC7" w:rsidRDefault="00CB7917" w:rsidP="001C2CCD">
      <w:pPr>
        <w:pStyle w:val="1-DocText"/>
      </w:pPr>
      <w:r>
        <w:rPr>
          <w:lang w:bidi="fr-FR"/>
        </w:rPr>
        <w:t xml:space="preserve">L'étude a rencontré des difficultés liées au calendrier des activités de terrain. Bien que la collecte des données ait été effectuée en janvier et février, entre la petite saison des pluies (de septembre à décembre) et la grande saison des pluies (de février à mai), les équipes de terrain ont dû faire face à la pluie et à des conditions routières difficiles. Lors des trajets vers chaque site d'étude et entre les groupes, les équipes de collecte de données ont rencontré des conditions routières difficiles et, dans de nombreux cas, les routes étaient inaccessibles. Rendre visite aux ménages par temps de pluie était également un défi ; cependant, l'équipe était équipée d'imperméables et de bottes de pluie, afin de faciliter la mobilité pendant les épisodes de mauvais temps. De plus, en raison de la saison des pluies, certaines des maisons de cohorte se sont effondrées et les membres du ménage ont été contraints de vivre avec des voisins ou des parents au sein du même groupe. Ces ménages ont tout de même été interrogés, et les moustiquaires de cohorte éligibles ont été évaluées pour déterminer si elles étaient endommagées lorsqu'elles étaient présentes. </w:t>
      </w:r>
    </w:p>
    <w:p w14:paraId="63173231" w14:textId="3205B247" w:rsidR="00D63CBB" w:rsidRDefault="00CB7917" w:rsidP="001C2CCD">
      <w:pPr>
        <w:pStyle w:val="1-DocText"/>
      </w:pPr>
      <w:r>
        <w:rPr>
          <w:lang w:bidi="fr-FR"/>
        </w:rPr>
        <w:t xml:space="preserve">Alors que le respect des mesures d'atténuation de la COVID-19 est essentiel pour renforcer la santé et la sécurité des participants et des équipes de terrain, </w:t>
      </w:r>
      <w:sdt>
        <w:sdtPr>
          <w:tag w:val="goog_rdk_35"/>
          <w:id w:val="313080938"/>
        </w:sdtPr>
        <w:sdtEndPr/>
        <w:sdtContent/>
      </w:sdt>
      <w:r>
        <w:rPr>
          <w:lang w:bidi="fr-FR"/>
        </w:rPr>
        <w:t>l'incapacité des équipes de terrain à observer directement les pratiques d'accrochage des moustiquaires au sein des ménages a obligé l'étude à s'appuyer sur le souvenir des répondants pour certains résultats. Le fait de se fier au souvenir augmente le risque que les résultats soient influencés par un biais de désirabilité. Les différences notées dans les résultats du type d'espace de couchage utilisé au début de l'étude et lors du suivi à 12 mois sont une conséquence possible de ces limitations. Il est possible que l'équipe de terrain de Muyinga ait enregistré par erreur les moustiquaires suspendues au-dessus des matelas sur les cadres de lit comme des moustiquaires suspendues uniquement aux matelas au début de l'étude, puis (correctement) comme des lits lors du suivi à 12 mois. Les résultats de la ville voisine de Kirundo montrent un niveau élevé de lits comme espaces de couchage au début de l'étude et au cycle de 12 mois. Au cycle de 24 mois, il a été conseillé à l'équipe d'insister pour clarifier le type d'espace de couchage utilisé par le ménage. Suite à cela, les résultats ont montré un équilibre entre le lit, la natte ou le sol, et le matelas à Kirundo. De plus, dans l'étude de 12 mois, les résultats ont montré que parmi les MII de cohorte suspendue à Kirundo (70 %), aucune n'était à la fois suspendue et attachée. Les résultats à Muyinga étaient moins préoccupants avec 15 % de moustiquaires attachées parmi les 61 % de MII de cohorte signalée comme étant suspendues. La façon dont une MII est suspendue dans un foyer est un facteur de risque connu pour la survie des moustiquaires. Pour renforcer la validité de ce point de données pour le cycle de 24 mois,</w:t>
      </w:r>
      <w:bookmarkStart w:id="61" w:name="_Hlk109044916"/>
      <w:r>
        <w:rPr>
          <w:lang w:bidi="fr-FR"/>
        </w:rPr>
        <w:t xml:space="preserve"> VectorLink a développé une carte de support visuel que les équipes de terrain peuvent utiliser pendant les entretiens pour vérifier l'emplacement (suspendu, rangé) </w:t>
      </w:r>
      <w:bookmarkEnd w:id="61"/>
      <w:r>
        <w:rPr>
          <w:lang w:bidi="fr-FR"/>
        </w:rPr>
        <w:t>et l'état (déplié, plié ou attaché) des moustiquaires de la campagne de cohorte dans le ménage. La carte de support a été utilisée pendant le cycle de</w:t>
      </w:r>
      <w:sdt>
        <w:sdtPr>
          <w:tag w:val="goog_rdk_37"/>
          <w:id w:val="1541318749"/>
        </w:sdtPr>
        <w:sdtEndPr/>
        <w:sdtContent>
          <w:r>
            <w:rPr>
              <w:lang w:bidi="fr-FR"/>
            </w:rPr>
            <w:t xml:space="preserve"> </w:t>
          </w:r>
        </w:sdtContent>
      </w:sdt>
      <w:r>
        <w:rPr>
          <w:lang w:bidi="fr-FR"/>
        </w:rPr>
        <w:t xml:space="preserve">24 mois au Burundi, ce qui a amélioré l'efficience et l'efficacité dans l'enregistrement des résultats qui étaient plus représentatifs du contexte du ménage. </w:t>
      </w:r>
      <w:r w:rsidR="00317A72">
        <w:rPr>
          <w:lang w:bidi="fr-FR"/>
        </w:rPr>
        <w:br w:type="page"/>
      </w:r>
    </w:p>
    <w:p w14:paraId="2DBE478D" w14:textId="1BFFE27A" w:rsidR="003D4776" w:rsidRDefault="00C6174B" w:rsidP="00C645F4">
      <w:pPr>
        <w:pStyle w:val="Heading1"/>
        <w:numPr>
          <w:ilvl w:val="0"/>
          <w:numId w:val="0"/>
        </w:numPr>
        <w:ind w:left="720"/>
      </w:pPr>
      <w:bookmarkStart w:id="62" w:name="_Toc112942421"/>
      <w:r>
        <w:rPr>
          <w:lang w:bidi="fr-FR"/>
        </w:rPr>
        <w:t>Annexe 1: Cartes de support visuel pour l'équipe de terrain</w:t>
      </w:r>
      <w:bookmarkEnd w:id="62"/>
    </w:p>
    <w:p w14:paraId="35F30104" w14:textId="24818DD3" w:rsidR="00C6174B" w:rsidRDefault="00E3239A" w:rsidP="00C645F4">
      <w:pPr>
        <w:jc w:val="center"/>
      </w:pPr>
      <w:r>
        <w:rPr>
          <w:noProof/>
          <w:lang w:bidi="fr-FR"/>
        </w:rPr>
        <mc:AlternateContent>
          <mc:Choice Requires="wpg">
            <w:drawing>
              <wp:inline distT="0" distB="0" distL="0" distR="0" wp14:anchorId="4DC55495" wp14:editId="454159D0">
                <wp:extent cx="4364966" cy="5779698"/>
                <wp:effectExtent l="0" t="0" r="0" b="0"/>
                <wp:docPr id="281" name="Группа 281"/>
                <wp:cNvGraphicFramePr/>
                <a:graphic xmlns:a="http://schemas.openxmlformats.org/drawingml/2006/main">
                  <a:graphicData uri="http://schemas.microsoft.com/office/word/2010/wordprocessingGroup">
                    <wpg:wgp>
                      <wpg:cNvGrpSpPr/>
                      <wpg:grpSpPr>
                        <a:xfrm>
                          <a:off x="0" y="0"/>
                          <a:ext cx="4364966" cy="5779698"/>
                          <a:chOff x="0" y="0"/>
                          <a:chExt cx="4364966" cy="5779698"/>
                        </a:xfrm>
                      </wpg:grpSpPr>
                      <pic:pic xmlns:pic="http://schemas.openxmlformats.org/drawingml/2006/picture">
                        <pic:nvPicPr>
                          <pic:cNvPr id="1" name="Picture 1" descr="Graphical user interface, website&#10;&#10;Description automatically generated"/>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4364966" cy="5779698"/>
                          </a:xfrm>
                          <a:prstGeom prst="rect">
                            <a:avLst/>
                          </a:prstGeom>
                        </pic:spPr>
                      </pic:pic>
                      <wps:wsp>
                        <wps:cNvPr id="280" name="Поле 280"/>
                        <wps:cNvSpPr txBox="1"/>
                        <wps:spPr>
                          <a:xfrm>
                            <a:off x="1173029" y="2216773"/>
                            <a:ext cx="991870" cy="167005"/>
                          </a:xfrm>
                          <a:prstGeom prst="rect">
                            <a:avLst/>
                          </a:prstGeom>
                          <a:solidFill>
                            <a:srgbClr val="F3E3D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9DA3C6" w14:textId="01BAEF7C" w:rsidR="00E3239A" w:rsidRPr="00E3239A" w:rsidRDefault="00E3239A">
                              <w:pPr>
                                <w:rPr>
                                  <w:rFonts w:ascii="Arial" w:hAnsi="Arial" w:cs="Arial"/>
                                </w:rPr>
                              </w:pPr>
                              <w:r w:rsidRPr="00E3239A">
                                <w:rPr>
                                  <w:lang w:bidi="fr-FR"/>
                                </w:rPr>
                                <w:t>Moustiquaire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82" name="Поле 282"/>
                        <wps:cNvSpPr txBox="1"/>
                        <wps:spPr>
                          <a:xfrm>
                            <a:off x="3100861" y="1994158"/>
                            <a:ext cx="1160780" cy="482341"/>
                          </a:xfrm>
                          <a:prstGeom prst="rect">
                            <a:avLst/>
                          </a:prstGeom>
                          <a:solidFill>
                            <a:schemeClr val="bg1"/>
                          </a:solidFill>
                          <a:ln w="19050">
                            <a:noFill/>
                          </a:ln>
                          <a:effectLst/>
                        </wps:spPr>
                        <wps:style>
                          <a:lnRef idx="0">
                            <a:schemeClr val="accent1"/>
                          </a:lnRef>
                          <a:fillRef idx="0">
                            <a:schemeClr val="accent1"/>
                          </a:fillRef>
                          <a:effectRef idx="0">
                            <a:schemeClr val="accent1"/>
                          </a:effectRef>
                          <a:fontRef idx="minor">
                            <a:schemeClr val="dk1"/>
                          </a:fontRef>
                        </wps:style>
                        <wps:txbx>
                          <w:txbxContent>
                            <w:p w14:paraId="297D8610" w14:textId="0638489F" w:rsidR="00E3239A" w:rsidRPr="00E3239A" w:rsidRDefault="00E3239A" w:rsidP="00E3239A">
                              <w:pPr>
                                <w:jc w:val="center"/>
                                <w:rPr>
                                  <w:rFonts w:ascii="Arial" w:hAnsi="Arial" w:cs="Arial"/>
                                </w:rPr>
                              </w:pPr>
                              <w:r w:rsidRPr="00E3239A">
                                <w:rPr>
                                  <w:lang w:bidi="fr-FR"/>
                                </w:rPr>
                                <w:t>Elle n'était pas suspendue mais n'était pas rangée non plus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3" name="Поле 283"/>
                        <wps:cNvSpPr txBox="1"/>
                        <wps:spPr>
                          <a:xfrm>
                            <a:off x="2367821" y="5293643"/>
                            <a:ext cx="1160780" cy="434297"/>
                          </a:xfrm>
                          <a:prstGeom prst="rect">
                            <a:avLst/>
                          </a:prstGeom>
                          <a:solidFill>
                            <a:schemeClr val="bg1"/>
                          </a:solidFill>
                          <a:ln w="190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99906E3" w14:textId="7A89292A" w:rsidR="00E3239A" w:rsidRPr="00E3239A" w:rsidRDefault="00E3239A" w:rsidP="00E3239A">
                              <w:pPr>
                                <w:jc w:val="center"/>
                                <w:rPr>
                                  <w:rFonts w:ascii="Arial" w:hAnsi="Arial" w:cs="Arial"/>
                                </w:rPr>
                              </w:pPr>
                              <w:r w:rsidRPr="00E3239A">
                                <w:rPr>
                                  <w:lang w:bidi="fr-FR"/>
                                </w:rPr>
                                <w:t>Elle était rangée dans un emballage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4" name="Поле 284"/>
                        <wps:cNvSpPr txBox="1"/>
                        <wps:spPr>
                          <a:xfrm>
                            <a:off x="57071" y="5339262"/>
                            <a:ext cx="1055255" cy="394815"/>
                          </a:xfrm>
                          <a:prstGeom prst="rect">
                            <a:avLst/>
                          </a:prstGeom>
                          <a:solidFill>
                            <a:schemeClr val="bg1"/>
                          </a:solidFill>
                          <a:ln w="190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D883D6C" w14:textId="2199F3B1" w:rsidR="00E3239A" w:rsidRPr="00E3239A" w:rsidRDefault="00E3239A" w:rsidP="00E3239A">
                              <w:pPr>
                                <w:jc w:val="center"/>
                                <w:rPr>
                                  <w:rFonts w:ascii="Arial" w:hAnsi="Arial" w:cs="Arial"/>
                                </w:rPr>
                              </w:pPr>
                              <w:r w:rsidRPr="00E3239A">
                                <w:rPr>
                                  <w:lang w:bidi="fr-FR"/>
                                </w:rPr>
                                <w:t>Elle était rangée sans emballage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4DC55495" id="Группа 281" o:spid="_x0000_s1278" style="width:343.7pt;height:455.1pt;mso-position-horizontal-relative:char;mso-position-vertical-relative:line" coordsize="43649,57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">
                <v:shape id="Picture 1" o:spid="_x0000_s1279" type="#_x0000_t75" alt="Graphical user interface, website&#10;&#10;Description automatically generated" style="position:absolute;width:43649;height:57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">
                  <v:imagedata r:id="rId66" o:title="Graphical user interface, website&#10;&#10;Description automatically generated"/>
                </v:shape>
                <v:shape id="Поле 280" o:spid="_x0000_s1280" type="#_x0000_t202" style="position:absolute;left:11730;top:22167;width:9918;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" fillcolor="#f3e3d7" stroked="f" strokeweight=".5pt">
                  <v:textbox style="mso-fit-shape-to-text:t" inset="0,0,0,0">
                    <w:txbxContent>
                      <w:p w14:paraId="419DA3C6" w14:textId="01BAEF7C" w:rsidR="00E3239A" w:rsidRPr="00E3239A" w:rsidRDefault="00E3239A">
                        <w:pPr>
                          <w:rPr>
                            <w:rFonts w:ascii="Arial" w:hAnsi="Arial" w:cs="Arial"/>
                          </w:rPr>
                        </w:pPr>
                        <w:r w:rsidRPr="00E3239A">
                          <w:rPr>
                            <w:lang w:bidi="fr-FR"/>
                          </w:rPr>
                          <w:t>Moustiquaire</w:t>
                        </w:r>
                      </w:p>
                    </w:txbxContent>
                  </v:textbox>
                </v:shape>
                <v:shape id="Поле 282" o:spid="_x0000_s1281" type="#_x0000_t202" style="position:absolute;left:31008;top:19941;width:11608;height:4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" fillcolor="white [3212]" stroked="f" strokeweight="1.5pt">
                  <v:textbox inset="0,0,0,0">
                    <w:txbxContent>
                      <w:p w14:paraId="297D8610" w14:textId="0638489F" w:rsidR="00E3239A" w:rsidRPr="00E3239A" w:rsidRDefault="00E3239A" w:rsidP="00E3239A">
                        <w:pPr>
                          <w:jc w:val="center"/>
                          <w:rPr>
                            <w:rFonts w:ascii="Arial" w:hAnsi="Arial" w:cs="Arial"/>
                          </w:rPr>
                        </w:pPr>
                        <w:r w:rsidRPr="00E3239A">
                          <w:rPr>
                            <w:lang w:bidi="fr-FR"/>
                          </w:rPr>
                          <w:t>Elle n'était pas suspendue mais n'était pas rangée non plus</w:t>
                        </w:r>
                      </w:p>
                    </w:txbxContent>
                  </v:textbox>
                </v:shape>
                <v:shape id="Поле 283" o:spid="_x0000_s1282" type="#_x0000_t202" style="position:absolute;left:23678;top:52936;width:11608;height:4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" fillcolor="white [3212]" strokecolor="white [3212]" strokeweight="1.5pt">
                  <v:textbox inset="0,0,0,0">
                    <w:txbxContent>
                      <w:p w14:paraId="499906E3" w14:textId="7A89292A" w:rsidR="00E3239A" w:rsidRPr="00E3239A" w:rsidRDefault="00E3239A" w:rsidP="00E3239A">
                        <w:pPr>
                          <w:jc w:val="center"/>
                          <w:rPr>
                            <w:rFonts w:ascii="Arial" w:hAnsi="Arial" w:cs="Arial"/>
                          </w:rPr>
                        </w:pPr>
                        <w:r w:rsidRPr="00E3239A">
                          <w:rPr>
                            <w:lang w:bidi="fr-FR"/>
                          </w:rPr>
                          <w:t>Elle était rangée dans un emballage</w:t>
                        </w:r>
                      </w:p>
                    </w:txbxContent>
                  </v:textbox>
                </v:shape>
                <v:shape id="Поле 284" o:spid="_x0000_s1283" type="#_x0000_t202" style="position:absolute;left:570;top:53392;width:10553;height:3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" fillcolor="white [3212]" strokecolor="white [3212]" strokeweight="1.5pt">
                  <v:textbox inset="0,0,0,0">
                    <w:txbxContent>
                      <w:p w14:paraId="2D883D6C" w14:textId="2199F3B1" w:rsidR="00E3239A" w:rsidRPr="00E3239A" w:rsidRDefault="00E3239A" w:rsidP="00E3239A">
                        <w:pPr>
                          <w:jc w:val="center"/>
                          <w:rPr>
                            <w:rFonts w:ascii="Arial" w:hAnsi="Arial" w:cs="Arial"/>
                          </w:rPr>
                        </w:pPr>
                        <w:r w:rsidRPr="00E3239A">
                          <w:rPr>
                            <w:lang w:bidi="fr-FR"/>
                          </w:rPr>
                          <w:t>Elle était rangée sans emballage</w:t>
                        </w:r>
                      </w:p>
                    </w:txbxContent>
                  </v:textbox>
                </v:shape>
                <w10:anchorlock/>
              </v:group>
            </w:pict>
          </mc:Fallback>
        </mc:AlternateContent>
      </w:r>
    </w:p>
    <w:p w14:paraId="25FC5DF5" w14:textId="28C59717" w:rsidR="00B76C99" w:rsidRDefault="00B76C99" w:rsidP="00C6174B"/>
    <w:p w14:paraId="648CD5FC" w14:textId="3FF4F30B" w:rsidR="00B76C99" w:rsidRPr="00C6174B" w:rsidRDefault="00F925FD" w:rsidP="00F925FD">
      <w:pPr>
        <w:jc w:val="center"/>
      </w:pPr>
      <w:r>
        <w:rPr>
          <w:noProof/>
          <w:lang w:bidi="fr-FR"/>
        </w:rPr>
        <mc:AlternateContent>
          <mc:Choice Requires="wps">
            <w:drawing>
              <wp:anchor distT="0" distB="0" distL="114300" distR="114300" simplePos="0" relativeHeight="251658240" behindDoc="0" locked="0" layoutInCell="1" allowOverlap="1" wp14:anchorId="4023C8D8" wp14:editId="36FE56FD">
                <wp:simplePos x="0" y="0"/>
                <wp:positionH relativeFrom="column">
                  <wp:posOffset>971550</wp:posOffset>
                </wp:positionH>
                <wp:positionV relativeFrom="paragraph">
                  <wp:posOffset>2836281</wp:posOffset>
                </wp:positionV>
                <wp:extent cx="4006850" cy="325501"/>
                <wp:effectExtent l="0" t="0" r="12700" b="17780"/>
                <wp:wrapNone/>
                <wp:docPr id="289" name="Поле 289"/>
                <wp:cNvGraphicFramePr/>
                <a:graphic xmlns:a="http://schemas.openxmlformats.org/drawingml/2006/main">
                  <a:graphicData uri="http://schemas.microsoft.com/office/word/2010/wordprocessingShape">
                    <wps:wsp>
                      <wps:cNvSpPr txBox="1"/>
                      <wps:spPr>
                        <a:xfrm>
                          <a:off x="0" y="0"/>
                          <a:ext cx="4006850" cy="325501"/>
                        </a:xfrm>
                        <a:prstGeom prst="rect">
                          <a:avLst/>
                        </a:prstGeom>
                        <a:solidFill>
                          <a:schemeClr val="bg1"/>
                        </a:solidFill>
                        <a:ln w="190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6C12C4C" w14:textId="1DA81B2D" w:rsidR="00F925FD" w:rsidRPr="00E3239A" w:rsidRDefault="00F925FD" w:rsidP="00F925FD">
                            <w:pPr>
                              <w:jc w:val="center"/>
                              <w:rPr>
                                <w:rFonts w:ascii="Arial" w:hAnsi="Arial" w:cs="Arial"/>
                              </w:rPr>
                            </w:pPr>
                            <w:r w:rsidRPr="00F925FD">
                              <w:rPr>
                                <w:lang w:bidi="fr-FR"/>
                              </w:rPr>
                              <w:t>Elle était suspendue librement au-dessus d'un lieu de couchage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3C8D8" id="Поле 289" o:spid="_x0000_s1284" type="#_x0000_t202" style="position:absolute;left:0;text-align:left;margin-left:76.5pt;margin-top:223.35pt;width:315.5pt;height:2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" fillcolor="white [3212]" strokecolor="white [3212]" strokeweight="1.5pt">
                <v:textbox inset="0,0,0,0">
                  <w:txbxContent>
                    <w:p w14:paraId="76C12C4C" w14:textId="1DA81B2D" w:rsidR="00F925FD" w:rsidRPr="00E3239A" w:rsidRDefault="00F925FD" w:rsidP="00F925FD">
                      <w:pPr>
                        <w:jc w:val="center"/>
                        <w:rPr>
                          <w:rFonts w:ascii="Arial" w:hAnsi="Arial" w:cs="Arial"/>
                        </w:rPr>
                      </w:pPr>
                      <w:r w:rsidRPr="00F925FD">
                        <w:rPr>
                          <w:lang w:bidi="fr-FR"/>
                        </w:rPr>
                        <w:t>Elle était suspendue librement au-dessus d'un lieu de couchage</w:t>
                      </w:r>
                    </w:p>
                  </w:txbxContent>
                </v:textbox>
              </v:shape>
            </w:pict>
          </mc:Fallback>
        </mc:AlternateContent>
      </w:r>
      <w:r>
        <w:rPr>
          <w:noProof/>
          <w:lang w:bidi="fr-FR"/>
        </w:rPr>
        <mc:AlternateContent>
          <mc:Choice Requires="wps">
            <w:drawing>
              <wp:anchor distT="0" distB="0" distL="114300" distR="114300" simplePos="0" relativeHeight="251660288" behindDoc="0" locked="0" layoutInCell="1" allowOverlap="1" wp14:anchorId="2A179E91" wp14:editId="565BF89B">
                <wp:simplePos x="0" y="0"/>
                <wp:positionH relativeFrom="column">
                  <wp:posOffset>971550</wp:posOffset>
                </wp:positionH>
                <wp:positionV relativeFrom="paragraph">
                  <wp:posOffset>6174534</wp:posOffset>
                </wp:positionV>
                <wp:extent cx="4007329" cy="325849"/>
                <wp:effectExtent l="0" t="0" r="12700" b="17145"/>
                <wp:wrapNone/>
                <wp:docPr id="290" name="Поле 290"/>
                <wp:cNvGraphicFramePr/>
                <a:graphic xmlns:a="http://schemas.openxmlformats.org/drawingml/2006/main">
                  <a:graphicData uri="http://schemas.microsoft.com/office/word/2010/wordprocessingShape">
                    <wps:wsp>
                      <wps:cNvSpPr txBox="1"/>
                      <wps:spPr>
                        <a:xfrm>
                          <a:off x="0" y="0"/>
                          <a:ext cx="4007329" cy="325849"/>
                        </a:xfrm>
                        <a:prstGeom prst="rect">
                          <a:avLst/>
                        </a:prstGeom>
                        <a:solidFill>
                          <a:schemeClr val="bg1"/>
                        </a:solidFill>
                        <a:ln w="190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A988DB5" w14:textId="6F62AA6B" w:rsidR="00F925FD" w:rsidRPr="00E3239A" w:rsidRDefault="00F925FD" w:rsidP="00F925FD">
                            <w:pPr>
                              <w:jc w:val="center"/>
                              <w:rPr>
                                <w:rFonts w:ascii="Arial" w:hAnsi="Arial" w:cs="Arial"/>
                              </w:rPr>
                            </w:pPr>
                            <w:r w:rsidRPr="00F925FD">
                              <w:rPr>
                                <w:lang w:bidi="fr-FR"/>
                              </w:rPr>
                              <w:t>Elle était suspendue et repliée ou attachée au-dessus d'un espace de couchage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79E91" id="Поле 290" o:spid="_x0000_s1285" type="#_x0000_t202" style="position:absolute;left:0;text-align:left;margin-left:76.5pt;margin-top:486.2pt;width:315.55pt;height:2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" fillcolor="white [3212]" strokecolor="white [3212]" strokeweight="1.5pt">
                <v:textbox inset="0,0,0,0">
                  <w:txbxContent>
                    <w:p w14:paraId="2A988DB5" w14:textId="6F62AA6B" w:rsidR="00F925FD" w:rsidRPr="00E3239A" w:rsidRDefault="00F925FD" w:rsidP="00F925FD">
                      <w:pPr>
                        <w:jc w:val="center"/>
                        <w:rPr>
                          <w:rFonts w:ascii="Arial" w:hAnsi="Arial" w:cs="Arial"/>
                        </w:rPr>
                      </w:pPr>
                      <w:r w:rsidRPr="00F925FD">
                        <w:rPr>
                          <w:lang w:bidi="fr-FR"/>
                        </w:rPr>
                        <w:t>Elle était suspendue et repliée ou attachée au-dessus d'un espace de couchage</w:t>
                      </w:r>
                    </w:p>
                  </w:txbxContent>
                </v:textbox>
              </v:shape>
            </w:pict>
          </mc:Fallback>
        </mc:AlternateContent>
      </w:r>
      <w:r w:rsidR="00112BB9">
        <w:rPr>
          <w:lang w:bidi="fr-FR"/>
        </w:rPr>
        <w:object w:dxaOrig="8925" w:dyaOrig="12630" w14:anchorId="7F74C3AC">
          <v:shape id="_x0000_i1025" type="#_x0000_t75" style="width:401.25pt;height:565.5pt" o:ole="">
            <v:imagedata r:id="rId67" o:title=""/>
          </v:shape>
          <o:OLEObject Type="Embed" ProgID="AcroExch.Document.DC" ShapeID="_x0000_i1025" DrawAspect="Content" ObjectID="_1723981460" r:id="rId68"/>
        </w:object>
      </w:r>
    </w:p>
    <w:sectPr w:rsidR="00B76C99" w:rsidRPr="00C6174B">
      <w:headerReference w:type="default" r:id="rId69"/>
      <w:footerReference w:type="default" r:id="rId7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A5A85" w14:textId="77777777" w:rsidR="005550F4" w:rsidRDefault="005550F4">
      <w:r>
        <w:separator/>
      </w:r>
    </w:p>
  </w:endnote>
  <w:endnote w:type="continuationSeparator" w:id="0">
    <w:p w14:paraId="339A5E62" w14:textId="77777777" w:rsidR="005550F4" w:rsidRDefault="005550F4">
      <w:r>
        <w:continuationSeparator/>
      </w:r>
    </w:p>
  </w:endnote>
  <w:endnote w:type="continuationNotice" w:id="1">
    <w:p w14:paraId="23A4A68D" w14:textId="77777777" w:rsidR="005550F4" w:rsidRDefault="005550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altName w:val="Calibri"/>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Gill Sans">
    <w:altName w:val="Times New Roman"/>
    <w:charset w:val="B1"/>
    <w:family w:val="swiss"/>
    <w:pitch w:val="variable"/>
    <w:sig w:usb0="80000A67" w:usb1="00000000" w:usb2="00000000" w:usb3="00000000" w:csb0="000001F7"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ill Sans MT Condensed">
    <w:panose1 w:val="020B0506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Proxima Nova Bl">
    <w:panose1 w:val="00000000000000000000"/>
    <w:charset w:val="00"/>
    <w:family w:val="modern"/>
    <w:notTrueType/>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45" w14:textId="77777777" w:rsidR="0076537F" w:rsidRDefault="0076537F">
    <w:pPr>
      <w:pBdr>
        <w:top w:val="nil"/>
        <w:left w:val="nil"/>
        <w:bottom w:val="nil"/>
        <w:right w:val="nil"/>
        <w:between w:val="nil"/>
      </w:pBdr>
      <w:tabs>
        <w:tab w:val="right" w:pos="9360"/>
        <w:tab w:val="right" w:pos="9720"/>
      </w:tabs>
      <w:ind w:right="360" w:firstLine="360"/>
      <w:jc w:val="center"/>
      <w:rPr>
        <w:rFonts w:ascii="Gill Sans" w:eastAsia="Gill Sans" w:hAnsi="Gill Sans" w:cs="Gill Sans"/>
        <w:color w:val="000000"/>
        <w:sz w:val="18"/>
        <w:szCs w:val="18"/>
      </w:rPr>
    </w:pPr>
  </w:p>
  <w:p w14:paraId="00000646" w14:textId="77777777" w:rsidR="0076537F" w:rsidRDefault="0076537F">
    <w:pPr>
      <w:pBdr>
        <w:top w:val="nil"/>
        <w:left w:val="nil"/>
        <w:bottom w:val="nil"/>
        <w:right w:val="nil"/>
        <w:between w:val="nil"/>
      </w:pBdr>
      <w:tabs>
        <w:tab w:val="right" w:pos="9360"/>
        <w:tab w:val="right" w:pos="9720"/>
      </w:tabs>
      <w:ind w:right="360" w:firstLine="360"/>
      <w:jc w:val="center"/>
      <w:rPr>
        <w:color w:val="000000"/>
        <w:sz w:val="18"/>
        <w:szCs w:val="18"/>
      </w:rPr>
    </w:pPr>
    <w:r>
      <w:rPr>
        <w:sz w:val="18"/>
        <w:lang w:bidi="fr-FR"/>
      </w:rPr>
      <w:fldChar w:fldCharType="begin"/>
    </w:r>
    <w:r>
      <w:rPr>
        <w:sz w:val="18"/>
        <w:lang w:bidi="fr-FR"/>
      </w:rPr>
      <w:instrText>PAGE</w:instrText>
    </w:r>
    <w:r>
      <w:rPr>
        <w:sz w:val="18"/>
        <w:lang w:bidi="fr-FR"/>
      </w:rPr>
      <w:fldChar w:fldCharType="end"/>
    </w:r>
    <w:r>
      <w:rPr>
        <w:sz w:val="18"/>
        <w:lang w:bidi="fr-F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4A" w14:textId="77777777" w:rsidR="0076537F" w:rsidRDefault="0076537F">
    <w:pPr>
      <w:pBdr>
        <w:top w:val="nil"/>
        <w:left w:val="nil"/>
        <w:bottom w:val="nil"/>
        <w:right w:val="nil"/>
        <w:between w:val="nil"/>
      </w:pBdr>
      <w:tabs>
        <w:tab w:val="right" w:pos="9360"/>
        <w:tab w:val="right" w:pos="9720"/>
      </w:tabs>
      <w:ind w:right="360" w:firstLine="360"/>
      <w:jc w:val="center"/>
      <w:rPr>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49" w14:textId="77777777" w:rsidR="0076537F" w:rsidRDefault="0076537F">
    <w:pPr>
      <w:pBdr>
        <w:top w:val="nil"/>
        <w:left w:val="nil"/>
        <w:bottom w:val="nil"/>
        <w:right w:val="nil"/>
        <w:between w:val="nil"/>
      </w:pBdr>
      <w:tabs>
        <w:tab w:val="right" w:pos="9360"/>
        <w:tab w:val="right" w:pos="9720"/>
      </w:tabs>
      <w:ind w:right="360" w:firstLine="360"/>
      <w:jc w:val="center"/>
      <w:rPr>
        <w:color w:val="000000"/>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4D" w14:textId="77777777" w:rsidR="0076537F" w:rsidRDefault="0076537F">
    <w:pPr>
      <w:pBdr>
        <w:top w:val="nil"/>
        <w:left w:val="nil"/>
        <w:bottom w:val="nil"/>
        <w:right w:val="nil"/>
        <w:between w:val="nil"/>
      </w:pBdr>
      <w:tabs>
        <w:tab w:val="right" w:pos="9360"/>
        <w:tab w:val="right" w:pos="9720"/>
      </w:tabs>
      <w:ind w:right="360" w:firstLine="360"/>
      <w:jc w:val="center"/>
      <w:rPr>
        <w:rFonts w:ascii="Gill Sans" w:eastAsia="Gill Sans" w:hAnsi="Gill Sans" w:cs="Gill Sans"/>
        <w:color w:val="000000"/>
        <w:sz w:val="18"/>
        <w:szCs w:val="18"/>
      </w:rPr>
    </w:pPr>
  </w:p>
  <w:p w14:paraId="0000064E" w14:textId="77777777" w:rsidR="0076537F" w:rsidRDefault="0076537F">
    <w:pPr>
      <w:pBdr>
        <w:top w:val="nil"/>
        <w:left w:val="nil"/>
        <w:bottom w:val="nil"/>
        <w:right w:val="nil"/>
        <w:between w:val="nil"/>
      </w:pBdr>
      <w:tabs>
        <w:tab w:val="right" w:pos="9360"/>
        <w:tab w:val="right" w:pos="9720"/>
      </w:tabs>
      <w:ind w:right="360" w:firstLine="360"/>
      <w:jc w:val="center"/>
      <w:rPr>
        <w:color w:val="000000"/>
        <w:sz w:val="18"/>
        <w:szCs w:val="18"/>
      </w:rPr>
    </w:pPr>
    <w:r>
      <w:rPr>
        <w:sz w:val="18"/>
        <w:lang w:bidi="fr-FR"/>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51" w14:textId="3F9F0B7F" w:rsidR="0076537F" w:rsidRDefault="0076537F">
    <w:pPr>
      <w:pBdr>
        <w:top w:val="nil"/>
        <w:left w:val="nil"/>
        <w:bottom w:val="nil"/>
        <w:right w:val="nil"/>
        <w:between w:val="nil"/>
      </w:pBdr>
      <w:tabs>
        <w:tab w:val="right" w:pos="9360"/>
        <w:tab w:val="right" w:pos="9720"/>
      </w:tabs>
      <w:ind w:right="360" w:firstLine="360"/>
      <w:jc w:val="center"/>
      <w:rPr>
        <w:rFonts w:ascii="Gill Sans" w:eastAsia="Gill Sans" w:hAnsi="Gill Sans" w:cs="Gill Sans"/>
        <w:color w:val="000000"/>
        <w:sz w:val="18"/>
        <w:szCs w:val="18"/>
      </w:rPr>
    </w:pPr>
    <w:r>
      <w:rPr>
        <w:sz w:val="18"/>
        <w:lang w:bidi="fr-FR"/>
      </w:rPr>
      <w:fldChar w:fldCharType="begin"/>
    </w:r>
    <w:r>
      <w:rPr>
        <w:sz w:val="18"/>
        <w:lang w:bidi="fr-FR"/>
      </w:rPr>
      <w:instrText>PAGE</w:instrText>
    </w:r>
    <w:r>
      <w:rPr>
        <w:sz w:val="18"/>
        <w:lang w:bidi="fr-FR"/>
      </w:rPr>
      <w:fldChar w:fldCharType="separate"/>
    </w:r>
    <w:r w:rsidR="00EC7E61">
      <w:rPr>
        <w:noProof/>
        <w:sz w:val="18"/>
        <w:lang w:bidi="fr-FR"/>
      </w:rPr>
      <w:t>1</w:t>
    </w:r>
    <w:r>
      <w:rPr>
        <w:sz w:val="18"/>
        <w:lang w:bidi="fr-FR"/>
      </w:rPr>
      <w:fldChar w:fldCharType="end"/>
    </w:r>
  </w:p>
  <w:p w14:paraId="00000652" w14:textId="77777777" w:rsidR="0076537F" w:rsidRDefault="0076537F">
    <w:pPr>
      <w:widowControl w:val="0"/>
      <w:pBdr>
        <w:top w:val="nil"/>
        <w:left w:val="nil"/>
        <w:bottom w:val="nil"/>
        <w:right w:val="nil"/>
        <w:between w:val="nil"/>
      </w:pBdr>
      <w:spacing w:line="276" w:lineRule="auto"/>
      <w:rPr>
        <w:rFonts w:ascii="Gill Sans" w:eastAsia="Gill Sans" w:hAnsi="Gill Sans" w:cs="Gill Sans"/>
        <w:color w:val="000000"/>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4B" w14:textId="5388E851" w:rsidR="0076537F" w:rsidRDefault="0076537F">
    <w:pPr>
      <w:pBdr>
        <w:top w:val="nil"/>
        <w:left w:val="nil"/>
        <w:bottom w:val="nil"/>
        <w:right w:val="nil"/>
        <w:between w:val="nil"/>
      </w:pBdr>
      <w:tabs>
        <w:tab w:val="right" w:pos="9360"/>
        <w:tab w:val="right" w:pos="9720"/>
      </w:tabs>
      <w:ind w:right="360" w:firstLine="360"/>
      <w:jc w:val="center"/>
      <w:rPr>
        <w:rFonts w:ascii="Gill Sans" w:eastAsia="Gill Sans" w:hAnsi="Gill Sans" w:cs="Gill Sans"/>
        <w:color w:val="000000"/>
        <w:sz w:val="18"/>
        <w:szCs w:val="18"/>
      </w:rPr>
    </w:pPr>
    <w:r>
      <w:rPr>
        <w:sz w:val="18"/>
        <w:lang w:bidi="fr-FR"/>
      </w:rPr>
      <w:fldChar w:fldCharType="begin"/>
    </w:r>
    <w:r>
      <w:rPr>
        <w:sz w:val="18"/>
        <w:lang w:bidi="fr-FR"/>
      </w:rPr>
      <w:instrText>PAGE</w:instrText>
    </w:r>
    <w:r>
      <w:rPr>
        <w:sz w:val="18"/>
        <w:lang w:bidi="fr-FR"/>
      </w:rPr>
      <w:fldChar w:fldCharType="separate"/>
    </w:r>
    <w:r w:rsidR="00EC7E61">
      <w:rPr>
        <w:noProof/>
        <w:sz w:val="18"/>
        <w:lang w:bidi="fr-FR"/>
      </w:rPr>
      <w:t>2</w:t>
    </w:r>
    <w:r>
      <w:rPr>
        <w:sz w:val="18"/>
        <w:lang w:bidi="fr-FR"/>
      </w:rPr>
      <w:fldChar w:fldCharType="end"/>
    </w:r>
  </w:p>
  <w:p w14:paraId="0000064C" w14:textId="77777777" w:rsidR="0076537F" w:rsidRDefault="0076537F">
    <w:pPr>
      <w:widowControl w:val="0"/>
      <w:pBdr>
        <w:top w:val="nil"/>
        <w:left w:val="nil"/>
        <w:bottom w:val="nil"/>
        <w:right w:val="nil"/>
        <w:between w:val="nil"/>
      </w:pBdr>
      <w:spacing w:line="276" w:lineRule="auto"/>
      <w:rPr>
        <w:rFonts w:ascii="Gill Sans" w:eastAsia="Gill Sans" w:hAnsi="Gill Sans" w:cs="Gill Sans"/>
        <w:color w:val="000000"/>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47" w14:textId="21559D41" w:rsidR="0076537F" w:rsidRDefault="0076537F">
    <w:pPr>
      <w:pBdr>
        <w:top w:val="nil"/>
        <w:left w:val="nil"/>
        <w:bottom w:val="nil"/>
        <w:right w:val="nil"/>
        <w:between w:val="nil"/>
      </w:pBdr>
      <w:tabs>
        <w:tab w:val="right" w:pos="9360"/>
        <w:tab w:val="right" w:pos="9720"/>
      </w:tabs>
      <w:ind w:right="360" w:firstLine="360"/>
      <w:jc w:val="center"/>
      <w:rPr>
        <w:rFonts w:ascii="Gill Sans" w:eastAsia="Gill Sans" w:hAnsi="Gill Sans" w:cs="Gill Sans"/>
        <w:color w:val="000000"/>
        <w:sz w:val="18"/>
        <w:szCs w:val="18"/>
      </w:rPr>
    </w:pPr>
    <w:r>
      <w:rPr>
        <w:sz w:val="18"/>
        <w:lang w:bidi="fr-FR"/>
      </w:rPr>
      <w:fldChar w:fldCharType="begin"/>
    </w:r>
    <w:r>
      <w:rPr>
        <w:sz w:val="18"/>
        <w:lang w:bidi="fr-FR"/>
      </w:rPr>
      <w:instrText>PAGE</w:instrText>
    </w:r>
    <w:r>
      <w:rPr>
        <w:sz w:val="18"/>
        <w:lang w:bidi="fr-FR"/>
      </w:rPr>
      <w:fldChar w:fldCharType="separate"/>
    </w:r>
    <w:r w:rsidR="00EC7E61">
      <w:rPr>
        <w:noProof/>
        <w:sz w:val="18"/>
        <w:lang w:bidi="fr-FR"/>
      </w:rPr>
      <w:t>1</w:t>
    </w:r>
    <w:r>
      <w:rPr>
        <w:sz w:val="18"/>
        <w:lang w:bidi="fr-FR"/>
      </w:rPr>
      <w:fldChar w:fldCharType="end"/>
    </w:r>
  </w:p>
  <w:p w14:paraId="00000648" w14:textId="77777777" w:rsidR="0076537F" w:rsidRDefault="0076537F">
    <w:pPr>
      <w:widowControl w:val="0"/>
      <w:pBdr>
        <w:top w:val="nil"/>
        <w:left w:val="nil"/>
        <w:bottom w:val="nil"/>
        <w:right w:val="nil"/>
        <w:between w:val="nil"/>
      </w:pBdr>
      <w:spacing w:line="276" w:lineRule="auto"/>
      <w:rPr>
        <w:rFonts w:ascii="Gill Sans" w:eastAsia="Gill Sans" w:hAnsi="Gill Sans" w:cs="Gill Sans"/>
        <w:color w:val="000000"/>
        <w:sz w:val="18"/>
        <w:szCs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53" w14:textId="6C7E9AAE" w:rsidR="0076537F" w:rsidRDefault="0076537F">
    <w:pPr>
      <w:pBdr>
        <w:top w:val="nil"/>
        <w:left w:val="nil"/>
        <w:bottom w:val="nil"/>
        <w:right w:val="nil"/>
        <w:between w:val="nil"/>
      </w:pBdr>
      <w:tabs>
        <w:tab w:val="right" w:pos="9360"/>
        <w:tab w:val="right" w:pos="9720"/>
      </w:tabs>
      <w:ind w:right="360" w:firstLine="360"/>
      <w:jc w:val="center"/>
      <w:rPr>
        <w:rFonts w:ascii="Gill Sans" w:eastAsia="Gill Sans" w:hAnsi="Gill Sans" w:cs="Gill Sans"/>
        <w:color w:val="000000"/>
        <w:sz w:val="18"/>
        <w:szCs w:val="18"/>
      </w:rPr>
    </w:pPr>
    <w:r>
      <w:rPr>
        <w:sz w:val="18"/>
        <w:lang w:bidi="fr-FR"/>
      </w:rPr>
      <w:fldChar w:fldCharType="begin"/>
    </w:r>
    <w:r>
      <w:rPr>
        <w:sz w:val="18"/>
        <w:lang w:bidi="fr-FR"/>
      </w:rPr>
      <w:instrText>PAGE</w:instrText>
    </w:r>
    <w:r>
      <w:rPr>
        <w:sz w:val="18"/>
        <w:lang w:bidi="fr-FR"/>
      </w:rPr>
      <w:fldChar w:fldCharType="separate"/>
    </w:r>
    <w:r w:rsidR="00EC7E61">
      <w:rPr>
        <w:noProof/>
        <w:sz w:val="18"/>
        <w:lang w:bidi="fr-FR"/>
      </w:rPr>
      <w:t>4</w:t>
    </w:r>
    <w:r>
      <w:rPr>
        <w:sz w:val="18"/>
        <w:lang w:bidi="fr-FR"/>
      </w:rPr>
      <w:fldChar w:fldCharType="end"/>
    </w:r>
  </w:p>
  <w:p w14:paraId="00000654" w14:textId="77777777" w:rsidR="0076537F" w:rsidRDefault="0076537F">
    <w:pPr>
      <w:pBdr>
        <w:top w:val="nil"/>
        <w:left w:val="nil"/>
        <w:bottom w:val="nil"/>
        <w:right w:val="nil"/>
        <w:between w:val="nil"/>
      </w:pBdr>
      <w:tabs>
        <w:tab w:val="right" w:pos="9360"/>
        <w:tab w:val="right" w:pos="9720"/>
      </w:tabs>
      <w:ind w:right="360" w:firstLine="360"/>
      <w:jc w:val="center"/>
      <w:rPr>
        <w:color w:val="000000"/>
        <w:sz w:val="18"/>
        <w:szCs w:val="18"/>
      </w:rPr>
    </w:pPr>
    <w:r>
      <w:rPr>
        <w:sz w:val="18"/>
        <w:lang w:bidi="fr-FR"/>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43" w14:textId="51145272" w:rsidR="0076537F" w:rsidRDefault="0076537F">
    <w:pPr>
      <w:pBdr>
        <w:top w:val="nil"/>
        <w:left w:val="nil"/>
        <w:bottom w:val="nil"/>
        <w:right w:val="nil"/>
        <w:between w:val="nil"/>
      </w:pBdr>
      <w:tabs>
        <w:tab w:val="right" w:pos="9360"/>
        <w:tab w:val="right" w:pos="9720"/>
      </w:tabs>
      <w:ind w:right="360" w:firstLine="360"/>
      <w:jc w:val="center"/>
      <w:rPr>
        <w:rFonts w:ascii="Gill Sans" w:eastAsia="Gill Sans" w:hAnsi="Gill Sans" w:cs="Gill Sans"/>
        <w:color w:val="000000"/>
        <w:sz w:val="18"/>
        <w:szCs w:val="18"/>
      </w:rPr>
    </w:pPr>
    <w:r>
      <w:rPr>
        <w:sz w:val="18"/>
        <w:lang w:bidi="fr-FR"/>
      </w:rPr>
      <w:fldChar w:fldCharType="begin"/>
    </w:r>
    <w:r>
      <w:rPr>
        <w:sz w:val="18"/>
        <w:lang w:bidi="fr-FR"/>
      </w:rPr>
      <w:instrText>PAGE</w:instrText>
    </w:r>
    <w:r>
      <w:rPr>
        <w:sz w:val="18"/>
        <w:lang w:bidi="fr-FR"/>
      </w:rPr>
      <w:fldChar w:fldCharType="separate"/>
    </w:r>
    <w:r w:rsidR="00EC7E61">
      <w:rPr>
        <w:noProof/>
        <w:sz w:val="18"/>
        <w:lang w:bidi="fr-FR"/>
      </w:rPr>
      <w:t>11</w:t>
    </w:r>
    <w:r>
      <w:rPr>
        <w:sz w:val="18"/>
        <w:lang w:bidi="fr-FR"/>
      </w:rPr>
      <w:fldChar w:fldCharType="end"/>
    </w:r>
  </w:p>
  <w:p w14:paraId="00000644" w14:textId="77777777" w:rsidR="0076537F" w:rsidRDefault="0076537F">
    <w:pPr>
      <w:pBdr>
        <w:top w:val="nil"/>
        <w:left w:val="nil"/>
        <w:bottom w:val="nil"/>
        <w:right w:val="nil"/>
        <w:between w:val="nil"/>
      </w:pBdr>
      <w:tabs>
        <w:tab w:val="right" w:pos="9360"/>
        <w:tab w:val="right" w:pos="9720"/>
      </w:tabs>
      <w:ind w:right="360" w:firstLine="360"/>
      <w:jc w:val="center"/>
      <w:rPr>
        <w:color w:val="000000"/>
        <w:sz w:val="18"/>
        <w:szCs w:val="18"/>
      </w:rPr>
    </w:pPr>
    <w:r>
      <w:rPr>
        <w:sz w:val="18"/>
        <w:lang w:bidi="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8CC79" w14:textId="77777777" w:rsidR="005550F4" w:rsidRDefault="005550F4">
      <w:r>
        <w:separator/>
      </w:r>
    </w:p>
  </w:footnote>
  <w:footnote w:type="continuationSeparator" w:id="0">
    <w:p w14:paraId="5535B375" w14:textId="77777777" w:rsidR="005550F4" w:rsidRDefault="005550F4">
      <w:r>
        <w:continuationSeparator/>
      </w:r>
    </w:p>
  </w:footnote>
  <w:footnote w:type="continuationNotice" w:id="1">
    <w:p w14:paraId="11030684" w14:textId="77777777" w:rsidR="005550F4" w:rsidRDefault="005550F4"/>
  </w:footnote>
  <w:footnote w:id="2">
    <w:p w14:paraId="0000062F" w14:textId="77777777" w:rsidR="0076537F" w:rsidRDefault="0076537F">
      <w:pPr>
        <w:keepLines/>
        <w:pBdr>
          <w:top w:val="nil"/>
          <w:left w:val="nil"/>
          <w:bottom w:val="nil"/>
          <w:right w:val="nil"/>
          <w:between w:val="nil"/>
        </w:pBdr>
        <w:rPr>
          <w:color w:val="000000"/>
          <w:sz w:val="18"/>
          <w:szCs w:val="18"/>
        </w:rPr>
      </w:pPr>
      <w:r>
        <w:rPr>
          <w:rStyle w:val="FootnoteReference"/>
          <w:lang w:bidi="fr-FR"/>
        </w:rPr>
        <w:footnoteRef/>
      </w:r>
      <w:r>
        <w:rPr>
          <w:sz w:val="18"/>
          <w:lang w:bidi="fr-FR"/>
        </w:rPr>
        <w:t xml:space="preserve"> </w:t>
      </w:r>
      <w:hyperlink r:id="rId1">
        <w:r>
          <w:rPr>
            <w:color w:val="0000FF"/>
            <w:sz w:val="18"/>
            <w:u w:val="single"/>
            <w:lang w:bidi="fr-FR"/>
          </w:rPr>
          <w:t>www.durabilitymonitoring.org</w:t>
        </w:r>
      </w:hyperlink>
    </w:p>
  </w:footnote>
  <w:footnote w:id="3">
    <w:p w14:paraId="00000630" w14:textId="77777777" w:rsidR="0076537F" w:rsidRDefault="0076537F">
      <w:pPr>
        <w:keepLines/>
        <w:pBdr>
          <w:top w:val="nil"/>
          <w:left w:val="nil"/>
          <w:bottom w:val="nil"/>
          <w:right w:val="nil"/>
          <w:between w:val="nil"/>
        </w:pBdr>
        <w:rPr>
          <w:color w:val="000000"/>
          <w:sz w:val="18"/>
          <w:szCs w:val="18"/>
        </w:rPr>
      </w:pPr>
      <w:r>
        <w:rPr>
          <w:rStyle w:val="FootnoteReference"/>
          <w:lang w:bidi="fr-FR"/>
        </w:rPr>
        <w:footnoteRef/>
      </w:r>
      <w:r>
        <w:rPr>
          <w:sz w:val="18"/>
          <w:lang w:bidi="fr-FR"/>
        </w:rPr>
        <w:t xml:space="preserve"> Au Burundi, le Programme National de Lutte contre le Paludisme est connu sous le nom de </w:t>
      </w:r>
      <w:r>
        <w:rPr>
          <w:i/>
          <w:sz w:val="18"/>
          <w:lang w:bidi="fr-FR"/>
        </w:rPr>
        <w:t>Programme National Intégré de Lutte contre le Paludisme</w:t>
      </w:r>
      <w:r>
        <w:rPr>
          <w:sz w:val="18"/>
          <w:lang w:bidi="fr-FR"/>
        </w:rPr>
        <w:t xml:space="preserve"> (PNILP)</w:t>
      </w:r>
    </w:p>
  </w:footnote>
  <w:footnote w:id="4">
    <w:p w14:paraId="00000631" w14:textId="77777777" w:rsidR="0076537F" w:rsidRDefault="0076537F">
      <w:pPr>
        <w:keepLines/>
        <w:pBdr>
          <w:top w:val="nil"/>
          <w:left w:val="nil"/>
          <w:bottom w:val="nil"/>
          <w:right w:val="nil"/>
          <w:between w:val="nil"/>
        </w:pBdr>
        <w:rPr>
          <w:color w:val="000000"/>
          <w:sz w:val="18"/>
          <w:szCs w:val="18"/>
        </w:rPr>
      </w:pPr>
      <w:r>
        <w:rPr>
          <w:rStyle w:val="FootnoteReference"/>
          <w:lang w:bidi="fr-FR"/>
        </w:rPr>
        <w:footnoteRef/>
      </w:r>
      <w:r w:rsidRPr="00BA12F2">
        <w:rPr>
          <w:sz w:val="18"/>
          <w:lang w:val="en-US" w:bidi="fr-FR"/>
        </w:rPr>
        <w:t xml:space="preserve"> Milliner, J. The Alliance for Malaria Prevention. </w:t>
      </w:r>
      <w:r>
        <w:rPr>
          <w:sz w:val="18"/>
          <w:lang w:bidi="fr-FR"/>
        </w:rPr>
        <w:t>Projet Net Mapping. [En ligne] Disponible au : http://netmappingproject.allianceformalariaprevention.com/</w:t>
      </w:r>
    </w:p>
  </w:footnote>
  <w:footnote w:id="5">
    <w:p w14:paraId="00000632" w14:textId="77777777" w:rsidR="0076537F" w:rsidRDefault="0076537F">
      <w:pPr>
        <w:keepLines/>
        <w:pBdr>
          <w:top w:val="nil"/>
          <w:left w:val="nil"/>
          <w:bottom w:val="nil"/>
          <w:right w:val="nil"/>
          <w:between w:val="nil"/>
        </w:pBdr>
        <w:rPr>
          <w:color w:val="000000"/>
          <w:sz w:val="18"/>
          <w:szCs w:val="18"/>
        </w:rPr>
      </w:pPr>
      <w:r>
        <w:rPr>
          <w:rStyle w:val="FootnoteReference"/>
          <w:lang w:bidi="fr-FR"/>
        </w:rPr>
        <w:footnoteRef/>
      </w:r>
      <w:r>
        <w:rPr>
          <w:sz w:val="18"/>
          <w:lang w:bidi="fr-FR"/>
        </w:rPr>
        <w:t>Action révolutionnaire. Rapport d'accès et d'utilisation aux MII. [En ligne] Disponible au : https://breakthroughactionandresearch.org/resources/itn-use-and-access-report/burundi/.</w:t>
      </w:r>
    </w:p>
  </w:footnote>
  <w:footnote w:id="6">
    <w:p w14:paraId="00000633" w14:textId="77777777" w:rsidR="0076537F" w:rsidRPr="00BA12F2" w:rsidRDefault="0076537F">
      <w:pPr>
        <w:keepLines/>
        <w:pBdr>
          <w:top w:val="nil"/>
          <w:left w:val="nil"/>
          <w:bottom w:val="nil"/>
          <w:right w:val="nil"/>
          <w:between w:val="nil"/>
        </w:pBdr>
        <w:rPr>
          <w:color w:val="0000FF"/>
          <w:sz w:val="18"/>
          <w:szCs w:val="18"/>
          <w:u w:val="single"/>
          <w:lang w:val="en-US"/>
        </w:rPr>
      </w:pPr>
      <w:r>
        <w:rPr>
          <w:rStyle w:val="FootnoteReference"/>
          <w:lang w:bidi="fr-FR"/>
        </w:rPr>
        <w:footnoteRef/>
      </w:r>
      <w:r w:rsidRPr="00BA12F2">
        <w:rPr>
          <w:sz w:val="18"/>
          <w:lang w:val="en-US" w:bidi="fr-FR"/>
        </w:rPr>
        <w:t xml:space="preserve"> </w:t>
      </w:r>
      <w:hyperlink r:id="rId2">
        <w:r w:rsidRPr="00BA12F2">
          <w:rPr>
            <w:color w:val="0000FF"/>
            <w:sz w:val="18"/>
            <w:u w:val="single"/>
            <w:lang w:val="en-US" w:bidi="fr-FR"/>
          </w:rPr>
          <w:t>www.durabilitymonitoring.org</w:t>
        </w:r>
      </w:hyperlink>
    </w:p>
    <w:p w14:paraId="00000634" w14:textId="77777777" w:rsidR="0076537F" w:rsidRPr="00BA12F2" w:rsidRDefault="0076537F">
      <w:pPr>
        <w:keepLines/>
        <w:pBdr>
          <w:top w:val="nil"/>
          <w:left w:val="nil"/>
          <w:bottom w:val="nil"/>
          <w:right w:val="nil"/>
          <w:between w:val="nil"/>
        </w:pBdr>
        <w:ind w:left="432"/>
        <w:rPr>
          <w:color w:val="000000"/>
          <w:sz w:val="18"/>
          <w:szCs w:val="18"/>
          <w:vertAlign w:val="superscript"/>
          <w:lang w:val="en-US"/>
        </w:rPr>
      </w:pPr>
    </w:p>
  </w:footnote>
  <w:footnote w:id="7">
    <w:p w14:paraId="00000635" w14:textId="77777777" w:rsidR="0076537F" w:rsidRPr="00BA12F2" w:rsidRDefault="0076537F">
      <w:pPr>
        <w:keepLines/>
        <w:pBdr>
          <w:top w:val="nil"/>
          <w:left w:val="nil"/>
          <w:bottom w:val="nil"/>
          <w:right w:val="nil"/>
          <w:between w:val="nil"/>
        </w:pBdr>
        <w:rPr>
          <w:color w:val="000000"/>
          <w:sz w:val="18"/>
          <w:szCs w:val="18"/>
          <w:lang w:val="en-US"/>
        </w:rPr>
      </w:pPr>
      <w:r w:rsidRPr="00BA12F2">
        <w:rPr>
          <w:rStyle w:val="FootnoteReference"/>
          <w:lang w:val="en-US" w:bidi="fr-FR"/>
        </w:rPr>
        <w:t>Rapport annuel 2018 du</w:t>
      </w:r>
      <w:r>
        <w:rPr>
          <w:rStyle w:val="FootnoteReference"/>
          <w:lang w:bidi="fr-FR"/>
        </w:rPr>
        <w:footnoteRef/>
      </w:r>
      <w:r w:rsidRPr="00BA12F2">
        <w:rPr>
          <w:sz w:val="18"/>
          <w:vertAlign w:val="superscript"/>
          <w:lang w:val="en-US" w:bidi="fr-FR"/>
        </w:rPr>
        <w:t xml:space="preserve"> </w:t>
      </w:r>
      <w:r w:rsidRPr="00BA12F2">
        <w:rPr>
          <w:color w:val="0000FF"/>
          <w:sz w:val="18"/>
          <w:u w:val="single"/>
          <w:lang w:val="en-US" w:bidi="fr-FR"/>
        </w:rPr>
        <w:t xml:space="preserve"> PMI VectorLink Burundi </w:t>
      </w:r>
    </w:p>
  </w:footnote>
  <w:footnote w:id="8">
    <w:p w14:paraId="00000636" w14:textId="77777777" w:rsidR="0076537F" w:rsidRDefault="0076537F">
      <w:pPr>
        <w:keepLines/>
        <w:pBdr>
          <w:top w:val="nil"/>
          <w:left w:val="nil"/>
          <w:bottom w:val="nil"/>
          <w:right w:val="nil"/>
          <w:between w:val="nil"/>
        </w:pBdr>
        <w:rPr>
          <w:color w:val="000000"/>
          <w:sz w:val="18"/>
          <w:szCs w:val="18"/>
        </w:rPr>
      </w:pPr>
      <w:r>
        <w:rPr>
          <w:rStyle w:val="FootnoteReference"/>
          <w:lang w:bidi="fr-FR"/>
        </w:rPr>
        <w:footnoteRef/>
      </w:r>
      <w:r>
        <w:rPr>
          <w:sz w:val="18"/>
          <w:lang w:bidi="fr-FR"/>
        </w:rPr>
        <w:t>Organisation mondiale de la santé : Directives de l'OMS pour les tests en laboratoire et sur le terrain des moustiquaires imprégnées d'insecticide à longue durée d'action. Genève 2013, OMS/HTM/NTD/WHOPES/2013.3</w:t>
      </w:r>
    </w:p>
  </w:footnote>
  <w:footnote w:id="9">
    <w:p w14:paraId="00000637" w14:textId="77777777" w:rsidR="0076537F" w:rsidRDefault="0076537F">
      <w:pPr>
        <w:keepLines/>
        <w:pBdr>
          <w:top w:val="nil"/>
          <w:left w:val="nil"/>
          <w:bottom w:val="nil"/>
          <w:right w:val="nil"/>
          <w:between w:val="nil"/>
        </w:pBdr>
        <w:rPr>
          <w:rFonts w:ascii="Gill Sans" w:eastAsia="Gill Sans" w:hAnsi="Gill Sans" w:cs="Gill Sans"/>
          <w:color w:val="000000"/>
          <w:sz w:val="18"/>
          <w:szCs w:val="18"/>
        </w:rPr>
      </w:pPr>
      <w:r>
        <w:rPr>
          <w:rStyle w:val="FootnoteReference"/>
          <w:lang w:bidi="fr-FR"/>
        </w:rPr>
        <w:footnoteRef/>
      </w:r>
      <w:r>
        <w:rPr>
          <w:sz w:val="18"/>
          <w:lang w:bidi="fr-FR"/>
        </w:rPr>
        <w:t xml:space="preserve"> Tests biologiques pour déterminer l'efficacité résiduelle du PBO et des pyréthrinoïdes sur les MII à base de PBO.</w:t>
      </w:r>
    </w:p>
  </w:footnote>
  <w:footnote w:id="10">
    <w:p w14:paraId="00000638" w14:textId="77777777" w:rsidR="0076537F" w:rsidRDefault="0076537F">
      <w:pPr>
        <w:keepLines/>
        <w:pBdr>
          <w:top w:val="nil"/>
          <w:left w:val="nil"/>
          <w:bottom w:val="nil"/>
          <w:right w:val="nil"/>
          <w:between w:val="nil"/>
        </w:pBdr>
        <w:rPr>
          <w:color w:val="000000"/>
          <w:sz w:val="18"/>
          <w:szCs w:val="18"/>
        </w:rPr>
      </w:pPr>
      <w:r>
        <w:rPr>
          <w:rStyle w:val="FootnoteReference"/>
          <w:lang w:bidi="fr-FR"/>
        </w:rPr>
        <w:footnoteRef/>
      </w:r>
      <w:r>
        <w:rPr>
          <w:sz w:val="18"/>
          <w:lang w:bidi="fr-FR"/>
        </w:rPr>
        <w:t>Organisation mondiale de la santé : Note d'orientation de l'OMS pour estimer la longévité des moustiquaires imprégnées d'insecticide de longue durée dans la lutte contre le paludisme. Genève : 2013</w:t>
      </w:r>
    </w:p>
  </w:footnote>
  <w:footnote w:id="11">
    <w:p w14:paraId="00000639" w14:textId="77777777" w:rsidR="0076537F" w:rsidRDefault="0076537F">
      <w:pPr>
        <w:keepLines/>
        <w:pBdr>
          <w:top w:val="nil"/>
          <w:left w:val="nil"/>
          <w:bottom w:val="nil"/>
          <w:right w:val="nil"/>
          <w:between w:val="nil"/>
        </w:pBdr>
        <w:rPr>
          <w:color w:val="000000"/>
          <w:sz w:val="18"/>
          <w:szCs w:val="18"/>
        </w:rPr>
      </w:pPr>
      <w:r>
        <w:rPr>
          <w:rStyle w:val="FootnoteReference"/>
          <w:lang w:bidi="fr-FR"/>
        </w:rPr>
        <w:footnoteRef/>
      </w:r>
      <w:r>
        <w:rPr>
          <w:sz w:val="18"/>
          <w:lang w:bidi="fr-FR"/>
        </w:rPr>
        <w:t>Organisation mondiale de la santé : Directives de l'OMS pour les tests en laboratoire et sur le terrain des moustiquaires imprégnées d'insecticide à longue durée d'action. Genève 2013, OMS/HTM/NTD/WHOPES/2013.3</w:t>
      </w:r>
    </w:p>
  </w:footnote>
  <w:footnote w:id="12">
    <w:p w14:paraId="0000063A" w14:textId="77777777" w:rsidR="0076537F" w:rsidRDefault="0076537F">
      <w:pPr>
        <w:keepLines/>
        <w:pBdr>
          <w:top w:val="nil"/>
          <w:left w:val="nil"/>
          <w:bottom w:val="nil"/>
          <w:right w:val="nil"/>
          <w:between w:val="nil"/>
        </w:pBdr>
        <w:rPr>
          <w:color w:val="000000"/>
          <w:sz w:val="18"/>
          <w:szCs w:val="18"/>
        </w:rPr>
      </w:pPr>
      <w:r>
        <w:rPr>
          <w:rStyle w:val="FootnoteReference"/>
          <w:lang w:bidi="fr-FR"/>
        </w:rPr>
        <w:footnoteRef/>
      </w:r>
      <w:r>
        <w:rPr>
          <w:sz w:val="18"/>
          <w:lang w:bidi="fr-FR"/>
        </w:rPr>
        <w:t xml:space="preserve"> Tests biologiques pour déterminer l'efficacité résiduelle du butoxyde de pipéronyle (PBO) et des pyréthrinoïdes sur les MII synergistes du PBO.</w:t>
      </w:r>
    </w:p>
  </w:footnote>
  <w:footnote w:id="13">
    <w:p w14:paraId="23D088F9" w14:textId="77777777" w:rsidR="0076537F" w:rsidRPr="001378BD" w:rsidRDefault="0076537F" w:rsidP="007F1C90">
      <w:pPr>
        <w:pStyle w:val="FootnoteText"/>
        <w:rPr>
          <w:lang w:val="fr-FR"/>
        </w:rPr>
      </w:pPr>
      <w:r>
        <w:rPr>
          <w:rStyle w:val="FootnoteReference"/>
          <w:lang w:val="fr-FR" w:bidi="fr-FR"/>
        </w:rPr>
        <w:footnoteRef/>
      </w:r>
      <w:r>
        <w:rPr>
          <w:lang w:val="fr-FR" w:bidi="fr-FR"/>
        </w:rPr>
        <w:t>Organisation mondiale de la santé : Directives de l'OMS pour les tests en laboratoire et sur le terrain des moustiquaires imprégnées d'insecticide à longue durée d'action. Genève 2013, OMS/HTM/NTD/WHOPES/2013.3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3C" w14:textId="77777777" w:rsidR="0076537F" w:rsidRDefault="0076537F">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3B" w14:textId="77777777" w:rsidR="0076537F" w:rsidRDefault="0076537F">
    <w:pPr>
      <w:jc w:val="right"/>
    </w:pPr>
    <w:r>
      <w:rPr>
        <w:noProof/>
        <w:lang w:bidi="fr-FR"/>
      </w:rPr>
      <w:drawing>
        <wp:anchor distT="0" distB="0" distL="0" distR="0" simplePos="0" relativeHeight="251658240" behindDoc="1" locked="0" layoutInCell="1" hidden="0" allowOverlap="1" wp14:anchorId="54E7BDC0" wp14:editId="5967601E">
          <wp:simplePos x="0" y="0"/>
          <wp:positionH relativeFrom="column">
            <wp:posOffset>-960119</wp:posOffset>
          </wp:positionH>
          <wp:positionV relativeFrom="paragraph">
            <wp:posOffset>-472439</wp:posOffset>
          </wp:positionV>
          <wp:extent cx="7841677" cy="10148101"/>
          <wp:effectExtent l="0" t="0" r="0" b="0"/>
          <wp:wrapNone/>
          <wp:docPr id="2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41677" cy="10148101"/>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3E" w14:textId="77777777" w:rsidR="0076537F" w:rsidRDefault="0076537F">
    <w:pPr>
      <w:pBdr>
        <w:top w:val="nil"/>
        <w:left w:val="nil"/>
        <w:bottom w:val="nil"/>
        <w:right w:val="nil"/>
        <w:between w:val="nil"/>
      </w:pBdr>
      <w:tabs>
        <w:tab w:val="center" w:pos="4320"/>
        <w:tab w:val="right" w:pos="864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3F" w14:textId="77777777" w:rsidR="0076537F" w:rsidRDefault="0076537F">
    <w:pP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41" w14:textId="77777777" w:rsidR="0076537F" w:rsidRDefault="0076537F">
    <w:pP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3D" w14:textId="77777777" w:rsidR="0076537F" w:rsidRDefault="0076537F">
    <w:pP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42" w14:textId="77777777" w:rsidR="0076537F" w:rsidRDefault="0076537F">
    <w:pP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40" w14:textId="77777777" w:rsidR="0076537F" w:rsidRDefault="0076537F">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D22EE"/>
    <w:multiLevelType w:val="multilevel"/>
    <w:tmpl w:val="543E5B98"/>
    <w:lvl w:ilvl="0">
      <w:start w:val="1"/>
      <w:numFmt w:val="decimal"/>
      <w:pStyle w:val="1-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36625EA"/>
    <w:multiLevelType w:val="multilevel"/>
    <w:tmpl w:val="86DC06CA"/>
    <w:lvl w:ilvl="0">
      <w:start w:val="1"/>
      <w:numFmt w:val="decimal"/>
      <w:pStyle w:val="Heading1"/>
      <w:lvlText w:val="%1."/>
      <w:lvlJc w:val="left"/>
      <w:pPr>
        <w:ind w:left="720" w:hanging="360"/>
      </w:pPr>
    </w:lvl>
    <w:lvl w:ilvl="1">
      <w:start w:val="1"/>
      <w:numFmt w:val="lowerLetter"/>
      <w:pStyle w:val="Heading2"/>
      <w:lvlText w:val="%2."/>
      <w:lvlJc w:val="left"/>
      <w:pPr>
        <w:ind w:left="1440" w:hanging="360"/>
      </w:pPr>
    </w:lvl>
    <w:lvl w:ilvl="2">
      <w:start w:val="1"/>
      <w:numFmt w:val="lowerRoman"/>
      <w:pStyle w:val="Heading3"/>
      <w:lvlText w:val="%3."/>
      <w:lvlJc w:val="right"/>
      <w:pPr>
        <w:ind w:left="2160" w:hanging="180"/>
      </w:pPr>
    </w:lvl>
    <w:lvl w:ilvl="3">
      <w:start w:val="1"/>
      <w:numFmt w:val="decimal"/>
      <w:pStyle w:val="Heading4"/>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A0E030D"/>
    <w:multiLevelType w:val="multilevel"/>
    <w:tmpl w:val="31EC8DDC"/>
    <w:lvl w:ilvl="0">
      <w:start w:val="1"/>
      <w:numFmt w:val="decimal"/>
      <w:lvlText w:val="%1."/>
      <w:lvlJc w:val="left"/>
      <w:pPr>
        <w:tabs>
          <w:tab w:val="num" w:pos="-144"/>
        </w:tabs>
        <w:ind w:left="-144" w:hanging="720"/>
      </w:pPr>
    </w:lvl>
    <w:lvl w:ilvl="1">
      <w:start w:val="1"/>
      <w:numFmt w:val="decimal"/>
      <w:lvlText w:val="%1.%2"/>
      <w:lvlJc w:val="left"/>
      <w:pPr>
        <w:tabs>
          <w:tab w:val="num" w:pos="0"/>
        </w:tabs>
        <w:ind w:left="0" w:hanging="864"/>
      </w:pPr>
    </w:lvl>
    <w:lvl w:ilvl="2">
      <w:start w:val="1"/>
      <w:numFmt w:val="decimal"/>
      <w:lvlText w:val="%1.%2.%3"/>
      <w:lvlJc w:val="left"/>
      <w:pPr>
        <w:tabs>
          <w:tab w:val="num" w:pos="864"/>
        </w:tabs>
        <w:ind w:left="864" w:hanging="864"/>
      </w:pPr>
      <w:rPr>
        <w:rFonts w:ascii="Gill Sans MT" w:hAnsi="Gill Sans MT" w:hint="default"/>
        <w:b/>
        <w:i w:val="0"/>
        <w:sz w:val="24"/>
      </w:rPr>
    </w:lvl>
    <w:lvl w:ilvl="3">
      <w:start w:val="1"/>
      <w:numFmt w:val="decimal"/>
      <w:lvlText w:val="%1.%2.%3.%4"/>
      <w:lvlJc w:val="left"/>
      <w:pPr>
        <w:tabs>
          <w:tab w:val="num" w:pos="2304"/>
        </w:tabs>
        <w:ind w:left="1296" w:hanging="432"/>
      </w:pPr>
      <w:rPr>
        <w:rFonts w:hint="default"/>
      </w:rPr>
    </w:lvl>
    <w:lvl w:ilvl="4">
      <w:start w:val="1"/>
      <w:numFmt w:val="decimal"/>
      <w:lvlText w:val="%1.%2.%3.%4.%5."/>
      <w:lvlJc w:val="left"/>
      <w:pPr>
        <w:tabs>
          <w:tab w:val="num" w:pos="3816"/>
        </w:tabs>
        <w:ind w:left="1368" w:hanging="792"/>
      </w:pPr>
      <w:rPr>
        <w:rFonts w:hint="default"/>
      </w:rPr>
    </w:lvl>
    <w:lvl w:ilvl="5">
      <w:start w:val="1"/>
      <w:numFmt w:val="decimal"/>
      <w:lvlText w:val="%1.%2.%3.%4.%5.%6."/>
      <w:lvlJc w:val="left"/>
      <w:pPr>
        <w:tabs>
          <w:tab w:val="num" w:pos="4536"/>
        </w:tabs>
        <w:ind w:left="1872" w:hanging="936"/>
      </w:pPr>
      <w:rPr>
        <w:rFonts w:hint="default"/>
      </w:rPr>
    </w:lvl>
    <w:lvl w:ilvl="6">
      <w:start w:val="1"/>
      <w:numFmt w:val="decimal"/>
      <w:lvlText w:val="%1.%2.%3.%4.%5.%6.%7."/>
      <w:lvlJc w:val="left"/>
      <w:pPr>
        <w:tabs>
          <w:tab w:val="num" w:pos="5616"/>
        </w:tabs>
        <w:ind w:left="2376" w:hanging="1080"/>
      </w:pPr>
      <w:rPr>
        <w:rFonts w:hint="default"/>
      </w:rPr>
    </w:lvl>
    <w:lvl w:ilvl="7">
      <w:start w:val="1"/>
      <w:numFmt w:val="decimal"/>
      <w:lvlText w:val="%1.%2.%3.%4.%5.%6.%7.%8."/>
      <w:lvlJc w:val="left"/>
      <w:pPr>
        <w:tabs>
          <w:tab w:val="num" w:pos="6696"/>
        </w:tabs>
        <w:ind w:left="2880" w:hanging="1224"/>
      </w:pPr>
      <w:rPr>
        <w:rFonts w:hint="default"/>
      </w:rPr>
    </w:lvl>
    <w:lvl w:ilvl="8">
      <w:start w:val="1"/>
      <w:numFmt w:val="decimal"/>
      <w:lvlText w:val="%1.%2.%3.%4.%5.%6.%7.%8.%9."/>
      <w:lvlJc w:val="left"/>
      <w:pPr>
        <w:tabs>
          <w:tab w:val="num" w:pos="7416"/>
        </w:tabs>
        <w:ind w:left="3456" w:hanging="1440"/>
      </w:pPr>
      <w:rPr>
        <w:rFonts w:hint="default"/>
      </w:rPr>
    </w:lvl>
  </w:abstractNum>
  <w:abstractNum w:abstractNumId="3" w15:restartNumberingAfterBreak="0">
    <w:nsid w:val="4A29491A"/>
    <w:multiLevelType w:val="multilevel"/>
    <w:tmpl w:val="6B2A9F70"/>
    <w:lvl w:ilvl="0">
      <w:start w:val="1"/>
      <w:numFmt w:val="decimal"/>
      <w:lvlText w:val="%1."/>
      <w:lvlJc w:val="left"/>
      <w:pPr>
        <w:ind w:left="-144" w:hanging="720"/>
      </w:pPr>
    </w:lvl>
    <w:lvl w:ilvl="1">
      <w:start w:val="1"/>
      <w:numFmt w:val="decimal"/>
      <w:lvlText w:val="%1.%2"/>
      <w:lvlJc w:val="left"/>
      <w:pPr>
        <w:ind w:left="0" w:hanging="864"/>
      </w:pPr>
    </w:lvl>
    <w:lvl w:ilvl="2">
      <w:start w:val="1"/>
      <w:numFmt w:val="decimal"/>
      <w:lvlText w:val="%1.%2.%3"/>
      <w:lvlJc w:val="left"/>
      <w:pPr>
        <w:ind w:left="864" w:hanging="864"/>
      </w:pPr>
      <w:rPr>
        <w:rFonts w:ascii="Gill Sans" w:eastAsia="Gill Sans" w:hAnsi="Gill Sans" w:cs="Gill Sans"/>
        <w:b/>
        <w:i w:val="0"/>
        <w:sz w:val="24"/>
        <w:szCs w:val="24"/>
      </w:rPr>
    </w:lvl>
    <w:lvl w:ilvl="3">
      <w:start w:val="1"/>
      <w:numFmt w:val="decimal"/>
      <w:lvlText w:val="%1.%2.%3.%4"/>
      <w:lvlJc w:val="left"/>
      <w:pPr>
        <w:ind w:left="1296" w:hanging="432"/>
      </w:pPr>
    </w:lvl>
    <w:lvl w:ilvl="4">
      <w:start w:val="1"/>
      <w:numFmt w:val="decimal"/>
      <w:lvlText w:val="%1.%2.%3.%4.%5."/>
      <w:lvlJc w:val="left"/>
      <w:pPr>
        <w:ind w:left="1368" w:hanging="791"/>
      </w:pPr>
    </w:lvl>
    <w:lvl w:ilvl="5">
      <w:start w:val="1"/>
      <w:numFmt w:val="decimal"/>
      <w:lvlText w:val="%1.%2.%3.%4.%5.%6."/>
      <w:lvlJc w:val="left"/>
      <w:pPr>
        <w:ind w:left="1872" w:hanging="936"/>
      </w:pPr>
    </w:lvl>
    <w:lvl w:ilvl="6">
      <w:start w:val="1"/>
      <w:numFmt w:val="decimal"/>
      <w:lvlText w:val="%1.%2.%3.%4.%5.%6.%7."/>
      <w:lvlJc w:val="left"/>
      <w:pPr>
        <w:ind w:left="2376" w:hanging="1080"/>
      </w:pPr>
    </w:lvl>
    <w:lvl w:ilvl="7">
      <w:start w:val="1"/>
      <w:numFmt w:val="decimal"/>
      <w:lvlText w:val="%1.%2.%3.%4.%5.%6.%7.%8."/>
      <w:lvlJc w:val="left"/>
      <w:pPr>
        <w:ind w:left="2880" w:hanging="1224"/>
      </w:pPr>
    </w:lvl>
    <w:lvl w:ilvl="8">
      <w:start w:val="1"/>
      <w:numFmt w:val="decimal"/>
      <w:lvlText w:val="%1.%2.%3.%4.%5.%6.%7.%8.%9."/>
      <w:lvlJc w:val="left"/>
      <w:pPr>
        <w:ind w:left="3456" w:hanging="1439"/>
      </w:pPr>
    </w:lvl>
  </w:abstractNum>
  <w:abstractNum w:abstractNumId="4" w15:restartNumberingAfterBreak="0">
    <w:nsid w:val="4D476A4A"/>
    <w:multiLevelType w:val="multilevel"/>
    <w:tmpl w:val="BD307F00"/>
    <w:lvl w:ilvl="0">
      <w:start w:val="1"/>
      <w:numFmt w:val="decimal"/>
      <w:pStyle w:val="Figurebulle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52942EC"/>
    <w:multiLevelType w:val="hybridMultilevel"/>
    <w:tmpl w:val="4F10A608"/>
    <w:lvl w:ilvl="0" w:tplc="CF94DE5E">
      <w:start w:val="1"/>
      <w:numFmt w:val="bullet"/>
      <w:lvlText w:val=""/>
      <w:lvlJc w:val="left"/>
      <w:pPr>
        <w:tabs>
          <w:tab w:val="num" w:pos="1080"/>
        </w:tabs>
        <w:ind w:left="1080" w:hanging="360"/>
      </w:pPr>
      <w:rPr>
        <w:rFonts w:ascii="Symbol" w:hAnsi="Symbol" w:hint="default"/>
        <w:color w:val="C2113A"/>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num w:numId="1" w16cid:durableId="1281641711">
    <w:abstractNumId w:val="4"/>
  </w:num>
  <w:num w:numId="2" w16cid:durableId="1014191069">
    <w:abstractNumId w:val="1"/>
  </w:num>
  <w:num w:numId="3" w16cid:durableId="861819741">
    <w:abstractNumId w:val="3"/>
  </w:num>
  <w:num w:numId="4" w16cid:durableId="18705471">
    <w:abstractNumId w:val="0"/>
  </w:num>
  <w:num w:numId="5" w16cid:durableId="13827062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486464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67916257">
    <w:abstractNumId w:val="2"/>
  </w:num>
  <w:num w:numId="8" w16cid:durableId="769470711">
    <w:abstractNumId w:val="1"/>
  </w:num>
  <w:num w:numId="9" w16cid:durableId="10851537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AC7"/>
    <w:rsid w:val="000120AD"/>
    <w:rsid w:val="00012594"/>
    <w:rsid w:val="000139ED"/>
    <w:rsid w:val="00016292"/>
    <w:rsid w:val="000302CE"/>
    <w:rsid w:val="00032C17"/>
    <w:rsid w:val="000452EE"/>
    <w:rsid w:val="00046E3D"/>
    <w:rsid w:val="000523F6"/>
    <w:rsid w:val="000565D1"/>
    <w:rsid w:val="00056FA3"/>
    <w:rsid w:val="000723DC"/>
    <w:rsid w:val="0007319D"/>
    <w:rsid w:val="00074D67"/>
    <w:rsid w:val="000829A4"/>
    <w:rsid w:val="00087832"/>
    <w:rsid w:val="00090700"/>
    <w:rsid w:val="00097968"/>
    <w:rsid w:val="000A17F3"/>
    <w:rsid w:val="000B09F8"/>
    <w:rsid w:val="000B1FFB"/>
    <w:rsid w:val="000B2366"/>
    <w:rsid w:val="000B25E2"/>
    <w:rsid w:val="000B734F"/>
    <w:rsid w:val="000B7998"/>
    <w:rsid w:val="000C55A7"/>
    <w:rsid w:val="000C66AC"/>
    <w:rsid w:val="000D6426"/>
    <w:rsid w:val="000E1B5C"/>
    <w:rsid w:val="000E1C2C"/>
    <w:rsid w:val="000E3676"/>
    <w:rsid w:val="000E46C6"/>
    <w:rsid w:val="000E4EC7"/>
    <w:rsid w:val="0010258F"/>
    <w:rsid w:val="0011238D"/>
    <w:rsid w:val="00112BB9"/>
    <w:rsid w:val="00113232"/>
    <w:rsid w:val="00126A87"/>
    <w:rsid w:val="00132096"/>
    <w:rsid w:val="001378BD"/>
    <w:rsid w:val="00140AA6"/>
    <w:rsid w:val="00141268"/>
    <w:rsid w:val="0014382B"/>
    <w:rsid w:val="001544D4"/>
    <w:rsid w:val="00165CAB"/>
    <w:rsid w:val="00181E18"/>
    <w:rsid w:val="001873ED"/>
    <w:rsid w:val="0019040F"/>
    <w:rsid w:val="001A1E7E"/>
    <w:rsid w:val="001A4C2C"/>
    <w:rsid w:val="001B18FD"/>
    <w:rsid w:val="001B52A8"/>
    <w:rsid w:val="001B7972"/>
    <w:rsid w:val="001C2CCD"/>
    <w:rsid w:val="001C5ACF"/>
    <w:rsid w:val="001C6F01"/>
    <w:rsid w:val="001D2D1E"/>
    <w:rsid w:val="001D46A5"/>
    <w:rsid w:val="001E007A"/>
    <w:rsid w:val="001E0ADA"/>
    <w:rsid w:val="001E3B29"/>
    <w:rsid w:val="001F6C32"/>
    <w:rsid w:val="002073FF"/>
    <w:rsid w:val="00207A35"/>
    <w:rsid w:val="00213F5B"/>
    <w:rsid w:val="00223D91"/>
    <w:rsid w:val="00225823"/>
    <w:rsid w:val="00235599"/>
    <w:rsid w:val="00237503"/>
    <w:rsid w:val="002457B1"/>
    <w:rsid w:val="002477F0"/>
    <w:rsid w:val="00250D0F"/>
    <w:rsid w:val="00257737"/>
    <w:rsid w:val="00257BC5"/>
    <w:rsid w:val="0027110A"/>
    <w:rsid w:val="002746F2"/>
    <w:rsid w:val="00275DEF"/>
    <w:rsid w:val="00277034"/>
    <w:rsid w:val="002810CF"/>
    <w:rsid w:val="00287CAD"/>
    <w:rsid w:val="002967AE"/>
    <w:rsid w:val="002A1E53"/>
    <w:rsid w:val="002A1F23"/>
    <w:rsid w:val="002C1248"/>
    <w:rsid w:val="002C7E63"/>
    <w:rsid w:val="002D0EF2"/>
    <w:rsid w:val="002D4654"/>
    <w:rsid w:val="002E3415"/>
    <w:rsid w:val="00304EBD"/>
    <w:rsid w:val="003056E3"/>
    <w:rsid w:val="00305A03"/>
    <w:rsid w:val="003064CD"/>
    <w:rsid w:val="00317A72"/>
    <w:rsid w:val="00324A6E"/>
    <w:rsid w:val="00344D56"/>
    <w:rsid w:val="003514E3"/>
    <w:rsid w:val="0035525B"/>
    <w:rsid w:val="00363101"/>
    <w:rsid w:val="00372B33"/>
    <w:rsid w:val="003757F9"/>
    <w:rsid w:val="00375909"/>
    <w:rsid w:val="00380406"/>
    <w:rsid w:val="003824C8"/>
    <w:rsid w:val="00386DE9"/>
    <w:rsid w:val="003872ED"/>
    <w:rsid w:val="00391C50"/>
    <w:rsid w:val="003978DE"/>
    <w:rsid w:val="003B57D4"/>
    <w:rsid w:val="003D3836"/>
    <w:rsid w:val="003D4776"/>
    <w:rsid w:val="003E4DAB"/>
    <w:rsid w:val="003F3438"/>
    <w:rsid w:val="003F3B91"/>
    <w:rsid w:val="0041240E"/>
    <w:rsid w:val="00412BCE"/>
    <w:rsid w:val="00413E1C"/>
    <w:rsid w:val="00416213"/>
    <w:rsid w:val="0043306D"/>
    <w:rsid w:val="00436AD9"/>
    <w:rsid w:val="00440BA4"/>
    <w:rsid w:val="0044420F"/>
    <w:rsid w:val="00453589"/>
    <w:rsid w:val="00467699"/>
    <w:rsid w:val="004710E0"/>
    <w:rsid w:val="00473CF1"/>
    <w:rsid w:val="00476B9C"/>
    <w:rsid w:val="00477112"/>
    <w:rsid w:val="00480D96"/>
    <w:rsid w:val="004853C3"/>
    <w:rsid w:val="00487053"/>
    <w:rsid w:val="00487B4B"/>
    <w:rsid w:val="00490741"/>
    <w:rsid w:val="00494652"/>
    <w:rsid w:val="00494F98"/>
    <w:rsid w:val="00495070"/>
    <w:rsid w:val="00496796"/>
    <w:rsid w:val="004A153F"/>
    <w:rsid w:val="004A612A"/>
    <w:rsid w:val="004B0998"/>
    <w:rsid w:val="004B1787"/>
    <w:rsid w:val="004B3EA3"/>
    <w:rsid w:val="004C7AFF"/>
    <w:rsid w:val="004E4140"/>
    <w:rsid w:val="004E647F"/>
    <w:rsid w:val="004F0519"/>
    <w:rsid w:val="005230E7"/>
    <w:rsid w:val="005265C8"/>
    <w:rsid w:val="005320F8"/>
    <w:rsid w:val="0053335C"/>
    <w:rsid w:val="005349B2"/>
    <w:rsid w:val="00540076"/>
    <w:rsid w:val="005550F4"/>
    <w:rsid w:val="00556CF9"/>
    <w:rsid w:val="00557336"/>
    <w:rsid w:val="005601D5"/>
    <w:rsid w:val="0057500B"/>
    <w:rsid w:val="00575B04"/>
    <w:rsid w:val="00584BB3"/>
    <w:rsid w:val="00596285"/>
    <w:rsid w:val="005A1AE0"/>
    <w:rsid w:val="005A4F2D"/>
    <w:rsid w:val="005B10DA"/>
    <w:rsid w:val="005B370D"/>
    <w:rsid w:val="005B7EC5"/>
    <w:rsid w:val="005C0C41"/>
    <w:rsid w:val="005C558A"/>
    <w:rsid w:val="005C7366"/>
    <w:rsid w:val="005D2FDF"/>
    <w:rsid w:val="005D4ECB"/>
    <w:rsid w:val="005E1068"/>
    <w:rsid w:val="005E3FC7"/>
    <w:rsid w:val="005E691D"/>
    <w:rsid w:val="005E7B78"/>
    <w:rsid w:val="005F11DA"/>
    <w:rsid w:val="005F5BD0"/>
    <w:rsid w:val="0060305D"/>
    <w:rsid w:val="00603E81"/>
    <w:rsid w:val="00605D1B"/>
    <w:rsid w:val="006075F4"/>
    <w:rsid w:val="00612077"/>
    <w:rsid w:val="00624BF5"/>
    <w:rsid w:val="00626985"/>
    <w:rsid w:val="00647BF8"/>
    <w:rsid w:val="006504E1"/>
    <w:rsid w:val="0065375B"/>
    <w:rsid w:val="00654CB9"/>
    <w:rsid w:val="00655709"/>
    <w:rsid w:val="00672763"/>
    <w:rsid w:val="006727FF"/>
    <w:rsid w:val="00674569"/>
    <w:rsid w:val="00675CDF"/>
    <w:rsid w:val="006776EC"/>
    <w:rsid w:val="00677BB9"/>
    <w:rsid w:val="00696CD7"/>
    <w:rsid w:val="006A1F81"/>
    <w:rsid w:val="006B1B45"/>
    <w:rsid w:val="006C022D"/>
    <w:rsid w:val="006C0A0F"/>
    <w:rsid w:val="006C0F0A"/>
    <w:rsid w:val="006C39A6"/>
    <w:rsid w:val="006D1E53"/>
    <w:rsid w:val="006D42D3"/>
    <w:rsid w:val="006E0AB9"/>
    <w:rsid w:val="006E392B"/>
    <w:rsid w:val="006E4C2E"/>
    <w:rsid w:val="006F11E7"/>
    <w:rsid w:val="00705218"/>
    <w:rsid w:val="00730AA6"/>
    <w:rsid w:val="00730E25"/>
    <w:rsid w:val="007350E6"/>
    <w:rsid w:val="00740160"/>
    <w:rsid w:val="00742208"/>
    <w:rsid w:val="00755ED4"/>
    <w:rsid w:val="00760424"/>
    <w:rsid w:val="0076537F"/>
    <w:rsid w:val="0078412B"/>
    <w:rsid w:val="00797A28"/>
    <w:rsid w:val="007A1744"/>
    <w:rsid w:val="007B12E1"/>
    <w:rsid w:val="007B398C"/>
    <w:rsid w:val="007C2542"/>
    <w:rsid w:val="007C79BE"/>
    <w:rsid w:val="007D26F1"/>
    <w:rsid w:val="007D2A22"/>
    <w:rsid w:val="007D7BED"/>
    <w:rsid w:val="007E5B16"/>
    <w:rsid w:val="007E7D96"/>
    <w:rsid w:val="007F1C90"/>
    <w:rsid w:val="007F62CD"/>
    <w:rsid w:val="007F6D2E"/>
    <w:rsid w:val="008056BD"/>
    <w:rsid w:val="00821AC7"/>
    <w:rsid w:val="0082740E"/>
    <w:rsid w:val="008318C4"/>
    <w:rsid w:val="00844A03"/>
    <w:rsid w:val="00845AAE"/>
    <w:rsid w:val="008467FB"/>
    <w:rsid w:val="00857507"/>
    <w:rsid w:val="00862F0F"/>
    <w:rsid w:val="008664AF"/>
    <w:rsid w:val="00870D48"/>
    <w:rsid w:val="00875A7E"/>
    <w:rsid w:val="0088078D"/>
    <w:rsid w:val="008A03C3"/>
    <w:rsid w:val="008A7284"/>
    <w:rsid w:val="008B3634"/>
    <w:rsid w:val="008B5150"/>
    <w:rsid w:val="008C3A97"/>
    <w:rsid w:val="008C42FF"/>
    <w:rsid w:val="008C757F"/>
    <w:rsid w:val="008D2F37"/>
    <w:rsid w:val="008D2F5D"/>
    <w:rsid w:val="008D32DD"/>
    <w:rsid w:val="008D57DA"/>
    <w:rsid w:val="008D6A33"/>
    <w:rsid w:val="008E2F03"/>
    <w:rsid w:val="008F5EB5"/>
    <w:rsid w:val="008F61B2"/>
    <w:rsid w:val="00902CE2"/>
    <w:rsid w:val="00910C5F"/>
    <w:rsid w:val="00912122"/>
    <w:rsid w:val="009155DD"/>
    <w:rsid w:val="00916F91"/>
    <w:rsid w:val="00923F23"/>
    <w:rsid w:val="00924531"/>
    <w:rsid w:val="00925135"/>
    <w:rsid w:val="009374E5"/>
    <w:rsid w:val="00940717"/>
    <w:rsid w:val="009460A0"/>
    <w:rsid w:val="00946DF6"/>
    <w:rsid w:val="009510FD"/>
    <w:rsid w:val="00953B79"/>
    <w:rsid w:val="009543FC"/>
    <w:rsid w:val="009549D3"/>
    <w:rsid w:val="00964FEA"/>
    <w:rsid w:val="0096724A"/>
    <w:rsid w:val="0097185E"/>
    <w:rsid w:val="00973A77"/>
    <w:rsid w:val="00977E88"/>
    <w:rsid w:val="00990337"/>
    <w:rsid w:val="009B5E01"/>
    <w:rsid w:val="009C42C6"/>
    <w:rsid w:val="009C630E"/>
    <w:rsid w:val="009D2C5C"/>
    <w:rsid w:val="009E4878"/>
    <w:rsid w:val="00A00EF8"/>
    <w:rsid w:val="00A04FFB"/>
    <w:rsid w:val="00A110F4"/>
    <w:rsid w:val="00A36DBA"/>
    <w:rsid w:val="00A453E1"/>
    <w:rsid w:val="00A46903"/>
    <w:rsid w:val="00A47FD3"/>
    <w:rsid w:val="00A6156A"/>
    <w:rsid w:val="00A666DE"/>
    <w:rsid w:val="00A77F74"/>
    <w:rsid w:val="00A927BD"/>
    <w:rsid w:val="00A95401"/>
    <w:rsid w:val="00A968BA"/>
    <w:rsid w:val="00AA4235"/>
    <w:rsid w:val="00AB20EC"/>
    <w:rsid w:val="00AB3D9B"/>
    <w:rsid w:val="00AD2111"/>
    <w:rsid w:val="00AE2880"/>
    <w:rsid w:val="00AE50B0"/>
    <w:rsid w:val="00AE6871"/>
    <w:rsid w:val="00AF169B"/>
    <w:rsid w:val="00AF1863"/>
    <w:rsid w:val="00B037F6"/>
    <w:rsid w:val="00B067AD"/>
    <w:rsid w:val="00B10E09"/>
    <w:rsid w:val="00B149AC"/>
    <w:rsid w:val="00B17375"/>
    <w:rsid w:val="00B27DCF"/>
    <w:rsid w:val="00B33855"/>
    <w:rsid w:val="00B47CC6"/>
    <w:rsid w:val="00B518F0"/>
    <w:rsid w:val="00B542FB"/>
    <w:rsid w:val="00B55813"/>
    <w:rsid w:val="00B65B7B"/>
    <w:rsid w:val="00B70822"/>
    <w:rsid w:val="00B741BC"/>
    <w:rsid w:val="00B766A9"/>
    <w:rsid w:val="00B76C99"/>
    <w:rsid w:val="00B85C0D"/>
    <w:rsid w:val="00B86FA2"/>
    <w:rsid w:val="00B871B8"/>
    <w:rsid w:val="00B876CA"/>
    <w:rsid w:val="00B94B8A"/>
    <w:rsid w:val="00B977B0"/>
    <w:rsid w:val="00BA0767"/>
    <w:rsid w:val="00BA12F2"/>
    <w:rsid w:val="00BA37AA"/>
    <w:rsid w:val="00BB0B55"/>
    <w:rsid w:val="00BB200C"/>
    <w:rsid w:val="00BB24E1"/>
    <w:rsid w:val="00BC22B0"/>
    <w:rsid w:val="00BC7EBC"/>
    <w:rsid w:val="00BD3979"/>
    <w:rsid w:val="00BD5EB1"/>
    <w:rsid w:val="00BD61D9"/>
    <w:rsid w:val="00BE12F6"/>
    <w:rsid w:val="00BE2B91"/>
    <w:rsid w:val="00BE40DA"/>
    <w:rsid w:val="00BF0433"/>
    <w:rsid w:val="00BF4E0B"/>
    <w:rsid w:val="00BF6A90"/>
    <w:rsid w:val="00BF6EE5"/>
    <w:rsid w:val="00C012E2"/>
    <w:rsid w:val="00C20565"/>
    <w:rsid w:val="00C219DC"/>
    <w:rsid w:val="00C22C4C"/>
    <w:rsid w:val="00C261D2"/>
    <w:rsid w:val="00C35EE9"/>
    <w:rsid w:val="00C42E96"/>
    <w:rsid w:val="00C43A11"/>
    <w:rsid w:val="00C4500B"/>
    <w:rsid w:val="00C540DD"/>
    <w:rsid w:val="00C5640B"/>
    <w:rsid w:val="00C56D56"/>
    <w:rsid w:val="00C57088"/>
    <w:rsid w:val="00C6174B"/>
    <w:rsid w:val="00C645F4"/>
    <w:rsid w:val="00C65FA3"/>
    <w:rsid w:val="00C866B6"/>
    <w:rsid w:val="00C87604"/>
    <w:rsid w:val="00C911B9"/>
    <w:rsid w:val="00C944F0"/>
    <w:rsid w:val="00C967B6"/>
    <w:rsid w:val="00C96A37"/>
    <w:rsid w:val="00C9752D"/>
    <w:rsid w:val="00CA092D"/>
    <w:rsid w:val="00CB3A7B"/>
    <w:rsid w:val="00CB459C"/>
    <w:rsid w:val="00CB7917"/>
    <w:rsid w:val="00CC162B"/>
    <w:rsid w:val="00CC22C8"/>
    <w:rsid w:val="00CC38E2"/>
    <w:rsid w:val="00CC5047"/>
    <w:rsid w:val="00CD1F2B"/>
    <w:rsid w:val="00CE5C9A"/>
    <w:rsid w:val="00D105B9"/>
    <w:rsid w:val="00D1402A"/>
    <w:rsid w:val="00D15AA8"/>
    <w:rsid w:val="00D16CE1"/>
    <w:rsid w:val="00D17549"/>
    <w:rsid w:val="00D2779D"/>
    <w:rsid w:val="00D30F6C"/>
    <w:rsid w:val="00D46036"/>
    <w:rsid w:val="00D626AA"/>
    <w:rsid w:val="00D63CBB"/>
    <w:rsid w:val="00D829F1"/>
    <w:rsid w:val="00D94241"/>
    <w:rsid w:val="00DA2A21"/>
    <w:rsid w:val="00DA3BFA"/>
    <w:rsid w:val="00DB2280"/>
    <w:rsid w:val="00DB4C81"/>
    <w:rsid w:val="00DB5D71"/>
    <w:rsid w:val="00DC5B86"/>
    <w:rsid w:val="00DC6C5D"/>
    <w:rsid w:val="00DC7DE0"/>
    <w:rsid w:val="00DD299A"/>
    <w:rsid w:val="00DD51CD"/>
    <w:rsid w:val="00DD7FE9"/>
    <w:rsid w:val="00DE5F9A"/>
    <w:rsid w:val="00DF1AB8"/>
    <w:rsid w:val="00DF45CE"/>
    <w:rsid w:val="00DF759E"/>
    <w:rsid w:val="00E04CDD"/>
    <w:rsid w:val="00E0732D"/>
    <w:rsid w:val="00E22CCF"/>
    <w:rsid w:val="00E27736"/>
    <w:rsid w:val="00E3239A"/>
    <w:rsid w:val="00E32C3E"/>
    <w:rsid w:val="00E368E4"/>
    <w:rsid w:val="00E40D22"/>
    <w:rsid w:val="00E44857"/>
    <w:rsid w:val="00E4764E"/>
    <w:rsid w:val="00E56434"/>
    <w:rsid w:val="00E622EA"/>
    <w:rsid w:val="00E63E24"/>
    <w:rsid w:val="00E65234"/>
    <w:rsid w:val="00E75ED7"/>
    <w:rsid w:val="00E8253C"/>
    <w:rsid w:val="00E833D6"/>
    <w:rsid w:val="00E85133"/>
    <w:rsid w:val="00E90D0D"/>
    <w:rsid w:val="00EA1D0D"/>
    <w:rsid w:val="00EA2F45"/>
    <w:rsid w:val="00EA364C"/>
    <w:rsid w:val="00EC37F3"/>
    <w:rsid w:val="00EC7936"/>
    <w:rsid w:val="00EC7E61"/>
    <w:rsid w:val="00ED64E9"/>
    <w:rsid w:val="00ED74EE"/>
    <w:rsid w:val="00EE2AA8"/>
    <w:rsid w:val="00EF13FE"/>
    <w:rsid w:val="00F00E67"/>
    <w:rsid w:val="00F01CB2"/>
    <w:rsid w:val="00F0425C"/>
    <w:rsid w:val="00F06088"/>
    <w:rsid w:val="00F133DA"/>
    <w:rsid w:val="00F139B5"/>
    <w:rsid w:val="00F20BBA"/>
    <w:rsid w:val="00F21600"/>
    <w:rsid w:val="00F2448F"/>
    <w:rsid w:val="00F24598"/>
    <w:rsid w:val="00F25258"/>
    <w:rsid w:val="00F30A35"/>
    <w:rsid w:val="00F407D0"/>
    <w:rsid w:val="00F413FE"/>
    <w:rsid w:val="00F47185"/>
    <w:rsid w:val="00F4785C"/>
    <w:rsid w:val="00F50AD0"/>
    <w:rsid w:val="00F5766B"/>
    <w:rsid w:val="00F640B4"/>
    <w:rsid w:val="00F6444A"/>
    <w:rsid w:val="00F74593"/>
    <w:rsid w:val="00F74692"/>
    <w:rsid w:val="00F7634D"/>
    <w:rsid w:val="00F85624"/>
    <w:rsid w:val="00F86413"/>
    <w:rsid w:val="00F90C61"/>
    <w:rsid w:val="00F925FD"/>
    <w:rsid w:val="00F933CF"/>
    <w:rsid w:val="00F95144"/>
    <w:rsid w:val="00F97F78"/>
    <w:rsid w:val="00FA6E94"/>
    <w:rsid w:val="00FA715E"/>
    <w:rsid w:val="00FB3CD2"/>
    <w:rsid w:val="00FC333A"/>
    <w:rsid w:val="00FD0306"/>
    <w:rsid w:val="00FE105A"/>
    <w:rsid w:val="00FE20B1"/>
    <w:rsid w:val="00FE397F"/>
    <w:rsid w:val="00FF0BE6"/>
    <w:rsid w:val="00FF4F8C"/>
    <w:rsid w:val="00FF6822"/>
    <w:rsid w:val="00FF7303"/>
    <w:rsid w:val="01069BF7"/>
    <w:rsid w:val="1A6865DB"/>
    <w:rsid w:val="3CBC33D5"/>
    <w:rsid w:val="59A7CC8F"/>
    <w:rsid w:val="5D9B4281"/>
    <w:rsid w:val="6EBE21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3ABBE20"/>
  <w15:docId w15:val="{3897D2CB-25F0-4260-A76F-8EDD58447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Garamond" w:hAnsi="Garamond" w:cs="Garamond"/>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7663"/>
  </w:style>
  <w:style w:type="paragraph" w:styleId="Heading1">
    <w:name w:val="heading 1"/>
    <w:basedOn w:val="Heading0"/>
    <w:next w:val="Normal"/>
    <w:link w:val="Heading1Char"/>
    <w:uiPriority w:val="9"/>
    <w:qFormat/>
    <w:rsid w:val="00553808"/>
    <w:pPr>
      <w:numPr>
        <w:numId w:val="2"/>
      </w:numPr>
      <w:tabs>
        <w:tab w:val="left" w:pos="0"/>
        <w:tab w:val="left" w:pos="720"/>
      </w:tabs>
      <w:spacing w:after="900"/>
    </w:pPr>
    <w:rPr>
      <w:rFonts w:ascii="Gill Sans MT" w:hAnsi="Gill Sans MT"/>
    </w:rPr>
  </w:style>
  <w:style w:type="paragraph" w:styleId="Heading2">
    <w:name w:val="heading 2"/>
    <w:basedOn w:val="Annex2"/>
    <w:next w:val="Normal"/>
    <w:link w:val="Heading2Char"/>
    <w:uiPriority w:val="9"/>
    <w:unhideWhenUsed/>
    <w:qFormat/>
    <w:rsid w:val="00781715"/>
    <w:pPr>
      <w:numPr>
        <w:ilvl w:val="1"/>
        <w:numId w:val="2"/>
      </w:numPr>
      <w:shd w:val="clear" w:color="C0C0C0" w:fill="auto"/>
      <w:tabs>
        <w:tab w:val="left" w:pos="720"/>
      </w:tabs>
      <w:spacing w:before="160" w:after="80"/>
      <w:outlineLvl w:val="1"/>
    </w:pPr>
    <w:rPr>
      <w:b w:val="0"/>
      <w:caps w:val="0"/>
      <w:smallCaps/>
      <w:snapToGrid w:val="0"/>
      <w:sz w:val="32"/>
    </w:rPr>
  </w:style>
  <w:style w:type="paragraph" w:styleId="Heading3">
    <w:name w:val="heading 3"/>
    <w:basedOn w:val="Heading2"/>
    <w:next w:val="Normal"/>
    <w:link w:val="Heading3Char"/>
    <w:uiPriority w:val="9"/>
    <w:unhideWhenUsed/>
    <w:qFormat/>
    <w:rsid w:val="00C261D2"/>
    <w:pPr>
      <w:numPr>
        <w:ilvl w:val="2"/>
      </w:numPr>
      <w:shd w:val="clear" w:color="C0C0C0" w:fill="FFFFFF"/>
      <w:outlineLvl w:val="2"/>
    </w:pPr>
    <w:rPr>
      <w:sz w:val="28"/>
      <w:u w:color="808080"/>
    </w:rPr>
  </w:style>
  <w:style w:type="paragraph" w:styleId="Heading4">
    <w:name w:val="heading 4"/>
    <w:basedOn w:val="Heading3"/>
    <w:next w:val="Normal"/>
    <w:link w:val="Heading4Char"/>
    <w:uiPriority w:val="9"/>
    <w:unhideWhenUsed/>
    <w:qFormat/>
    <w:rsid w:val="00781715"/>
    <w:pPr>
      <w:numPr>
        <w:ilvl w:val="3"/>
      </w:numPr>
      <w:outlineLvl w:val="3"/>
    </w:pPr>
    <w:rPr>
      <w:i/>
    </w:rPr>
  </w:style>
  <w:style w:type="paragraph" w:styleId="Heading5">
    <w:name w:val="heading 5"/>
    <w:basedOn w:val="Heading4"/>
    <w:next w:val="Normal"/>
    <w:uiPriority w:val="9"/>
    <w:unhideWhenUsed/>
    <w:qFormat/>
    <w:pPr>
      <w:numPr>
        <w:ilvl w:val="0"/>
        <w:numId w:val="0"/>
      </w:numPr>
      <w:tabs>
        <w:tab w:val="left" w:pos="3888"/>
        <w:tab w:val="left" w:pos="4320"/>
      </w:tabs>
      <w:ind w:left="1728"/>
      <w:outlineLvl w:val="4"/>
    </w:pPr>
    <w:rPr>
      <w:b/>
    </w:rPr>
  </w:style>
  <w:style w:type="paragraph" w:styleId="Heading6">
    <w:name w:val="heading 6"/>
    <w:basedOn w:val="Normal"/>
    <w:next w:val="Normal"/>
    <w:uiPriority w:val="9"/>
    <w:semiHidden/>
    <w:unhideWhenUsed/>
    <w:qFormat/>
    <w:pPr>
      <w:keepNext/>
      <w:framePr w:wrap="notBeside" w:hAnchor="margin" w:yAlign="bottom"/>
      <w:ind w:left="720"/>
      <w:outlineLvl w:val="5"/>
    </w:pPr>
    <w:rPr>
      <w:sz w:val="28"/>
    </w:rPr>
  </w:style>
  <w:style w:type="paragraph" w:styleId="Heading7">
    <w:name w:val="heading 7"/>
    <w:basedOn w:val="Normal"/>
    <w:next w:val="Normal"/>
    <w:uiPriority w:val="9"/>
    <w:qFormat/>
    <w:pPr>
      <w:keepNext/>
      <w:outlineLvl w:val="6"/>
    </w:pPr>
    <w:rPr>
      <w:b/>
      <w:i/>
    </w:rPr>
  </w:style>
  <w:style w:type="paragraph" w:styleId="Heading8">
    <w:name w:val="heading 8"/>
    <w:basedOn w:val="Normal"/>
    <w:next w:val="Normal"/>
    <w:uiPriority w:val="9"/>
    <w:qFormat/>
    <w:pPr>
      <w:spacing w:before="240" w:after="60"/>
      <w:outlineLvl w:val="7"/>
    </w:pPr>
    <w:rPr>
      <w:rFonts w:ascii="Arial" w:hAnsi="Arial"/>
      <w:i/>
    </w:rPr>
  </w:style>
  <w:style w:type="paragraph" w:styleId="Heading9">
    <w:name w:val="heading 9"/>
    <w:basedOn w:val="Normal"/>
    <w:next w:val="Normal"/>
    <w:uiPriority w:val="9"/>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141E7"/>
    <w:pPr>
      <w:keepNext/>
      <w:keepLines/>
      <w:spacing w:before="480" w:after="120"/>
    </w:pPr>
    <w:rPr>
      <w:b/>
      <w:sz w:val="72"/>
      <w:szCs w:val="72"/>
    </w:rPr>
  </w:style>
  <w:style w:type="paragraph" w:customStyle="1" w:styleId="Heading0">
    <w:name w:val="Heading 0"/>
    <w:basedOn w:val="Normal"/>
    <w:link w:val="Heading0Char"/>
    <w:autoRedefine/>
    <w:rsid w:val="00575C28"/>
    <w:pPr>
      <w:keepNext/>
      <w:pBdr>
        <w:bottom w:val="single" w:sz="2" w:space="1" w:color="002A6C"/>
      </w:pBdr>
      <w:shd w:val="clear" w:color="000000" w:fill="auto"/>
      <w:spacing w:after="840"/>
      <w:jc w:val="center"/>
      <w:outlineLvl w:val="0"/>
    </w:pPr>
    <w:rPr>
      <w:rFonts w:ascii="Arial" w:hAnsi="Arial"/>
      <w:smallCaps/>
      <w:snapToGrid w:val="0"/>
      <w:color w:val="C00000"/>
      <w:sz w:val="60"/>
    </w:rPr>
  </w:style>
  <w:style w:type="paragraph" w:customStyle="1" w:styleId="Annex2">
    <w:name w:val="Annex2"/>
    <w:next w:val="1-DocText"/>
    <w:autoRedefine/>
    <w:rsid w:val="00CA5B44"/>
    <w:pPr>
      <w:keepNext/>
      <w:spacing w:before="120" w:after="240"/>
    </w:pPr>
    <w:rPr>
      <w:rFonts w:ascii="Arial" w:hAnsi="Arial"/>
      <w:b/>
      <w:caps/>
      <w:color w:val="002A6C"/>
      <w:sz w:val="28"/>
    </w:rPr>
  </w:style>
  <w:style w:type="paragraph" w:customStyle="1" w:styleId="1-DocText">
    <w:name w:val="1-DocText"/>
    <w:link w:val="1-DocTextChar"/>
    <w:autoRedefine/>
    <w:rsid w:val="001C2CCD"/>
    <w:pPr>
      <w:tabs>
        <w:tab w:val="left" w:pos="2610"/>
      </w:tabs>
      <w:spacing w:after="240"/>
    </w:pPr>
    <w:rPr>
      <w:color w:val="000000"/>
    </w:rPr>
  </w:style>
  <w:style w:type="paragraph" w:customStyle="1" w:styleId="1-Bullet">
    <w:name w:val="1-Bullet"/>
    <w:autoRedefine/>
    <w:rsid w:val="00CF7663"/>
    <w:pPr>
      <w:widowControl w:val="0"/>
      <w:numPr>
        <w:numId w:val="6"/>
      </w:numPr>
      <w:tabs>
        <w:tab w:val="left" w:pos="0"/>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120" w:after="120"/>
    </w:pPr>
    <w:rPr>
      <w:b/>
      <w:snapToGrid w:val="0"/>
    </w:rPr>
  </w:style>
  <w:style w:type="paragraph" w:customStyle="1" w:styleId="citation">
    <w:name w:val="citation"/>
    <w:autoRedefine/>
    <w:rsid w:val="00A605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pPr>
    <w:rPr>
      <w:rFonts w:ascii="Arial" w:hAnsi="Arial" w:cs="Arial"/>
      <w:b/>
      <w:noProof/>
      <w:color w:val="C00000"/>
      <w:sz w:val="48"/>
      <w:szCs w:val="48"/>
      <w:lang w:eastAsia="fr-FR"/>
    </w:rPr>
  </w:style>
  <w:style w:type="paragraph" w:customStyle="1" w:styleId="Figurebullet">
    <w:name w:val="Figurebullet"/>
    <w:basedOn w:val="Normal"/>
    <w:pPr>
      <w:numPr>
        <w:numId w:val="1"/>
      </w:numPr>
      <w:tabs>
        <w:tab w:val="left" w:pos="-720"/>
      </w:tabs>
      <w:spacing w:before="60" w:after="60"/>
    </w:pPr>
    <w:rPr>
      <w:rFonts w:ascii="Gill Sans" w:hAnsi="Gill Sans"/>
      <w:spacing w:val="-2"/>
      <w:kern w:val="24"/>
    </w:rPr>
  </w:style>
  <w:style w:type="paragraph" w:customStyle="1" w:styleId="figurebull2">
    <w:name w:val="figurebull2"/>
    <w:basedOn w:val="Figurebullet"/>
  </w:style>
  <w:style w:type="paragraph" w:styleId="Footer">
    <w:name w:val="footer"/>
    <w:basedOn w:val="Normal"/>
    <w:link w:val="FooterChar"/>
    <w:autoRedefine/>
    <w:uiPriority w:val="99"/>
    <w:rsid w:val="00713099"/>
    <w:pPr>
      <w:tabs>
        <w:tab w:val="right" w:pos="9360"/>
        <w:tab w:val="right" w:pos="9720"/>
      </w:tabs>
      <w:ind w:right="360" w:firstLine="360"/>
      <w:jc w:val="center"/>
    </w:pPr>
    <w:rPr>
      <w:sz w:val="18"/>
    </w:rPr>
  </w:style>
  <w:style w:type="paragraph" w:styleId="TOC4">
    <w:name w:val="toc 4"/>
    <w:basedOn w:val="Normal"/>
    <w:next w:val="Normal"/>
    <w:autoRedefine/>
    <w:semiHidden/>
    <w:rsid w:val="00FF4992"/>
    <w:pPr>
      <w:ind w:left="660"/>
    </w:pPr>
  </w:style>
  <w:style w:type="character" w:styleId="FootnoteReference">
    <w:name w:val="footnote reference"/>
    <w:aliases w:val="ftref,BVI fnr, BVI fnr,BVI fnr Char Char Char,BVI fnr Car Car Char Char Char,BVI fnr Car Char Char Char,BVI fnr Car Car Car Car Char Char Char1 Char,BVI fnr Char Char Char Char, BVI fnr Car Car,BVI fnr Car, BVI fnr Car Car Car Car,R"/>
    <w:basedOn w:val="DefaultParagraphFont"/>
    <w:link w:val="BVIfnrCarCarCarCarChar"/>
    <w:qFormat/>
    <w:rPr>
      <w:sz w:val="16"/>
      <w:vertAlign w:val="superscript"/>
    </w:rPr>
  </w:style>
  <w:style w:type="paragraph" w:styleId="FootnoteText">
    <w:name w:val="footnote text"/>
    <w:aliases w:val="FOOTNOTES,fn,single space,Footnote Text Char1,Footnote Text Char2 Char,Footnote Text Char1 Char Char,Footnote Text Char2 Char Char Char,Footnote Text Char1 Char Char Char Char,Footnote Text Char2 Char Char Char Char Char"/>
    <w:basedOn w:val="Normal"/>
    <w:link w:val="FootnoteTextChar"/>
    <w:qFormat/>
    <w:rsid w:val="00814819"/>
    <w:pPr>
      <w:keepLines/>
      <w:spacing w:line="200" w:lineRule="atLeast"/>
      <w:ind w:left="432"/>
    </w:pPr>
    <w:rPr>
      <w:rFonts w:ascii="Gill Sans" w:hAnsi="Gill Sans"/>
      <w:sz w:val="18"/>
      <w:lang w:val="en-GB"/>
    </w:rPr>
  </w:style>
  <w:style w:type="paragraph" w:styleId="TOC2">
    <w:name w:val="toc 2"/>
    <w:basedOn w:val="Normal"/>
    <w:next w:val="Normal"/>
    <w:autoRedefine/>
    <w:uiPriority w:val="39"/>
    <w:rsid w:val="008D32DD"/>
    <w:pPr>
      <w:tabs>
        <w:tab w:val="left" w:pos="1051"/>
        <w:tab w:val="right" w:leader="dot" w:pos="9346"/>
      </w:tabs>
      <w:spacing w:after="12"/>
      <w:ind w:left="1080" w:hanging="630"/>
    </w:pPr>
    <w:rPr>
      <w:noProof/>
      <w:szCs w:val="28"/>
    </w:rPr>
  </w:style>
  <w:style w:type="paragraph" w:styleId="TOC1">
    <w:name w:val="toc 1"/>
    <w:basedOn w:val="Normal"/>
    <w:next w:val="Normal"/>
    <w:autoRedefine/>
    <w:uiPriority w:val="39"/>
    <w:rsid w:val="00DB5D71"/>
    <w:pPr>
      <w:tabs>
        <w:tab w:val="left" w:pos="0"/>
        <w:tab w:val="left" w:pos="432"/>
        <w:tab w:val="right" w:leader="dot" w:pos="9350"/>
      </w:tabs>
      <w:spacing w:before="120" w:after="120"/>
    </w:pPr>
    <w:rPr>
      <w:b/>
      <w:bCs/>
      <w:noProof/>
      <w:szCs w:val="48"/>
    </w:rPr>
  </w:style>
  <w:style w:type="paragraph" w:styleId="TOC3">
    <w:name w:val="toc 3"/>
    <w:basedOn w:val="Normal"/>
    <w:next w:val="Normal"/>
    <w:autoRedefine/>
    <w:uiPriority w:val="39"/>
    <w:rsid w:val="00D105B9"/>
    <w:pPr>
      <w:tabs>
        <w:tab w:val="left" w:pos="0"/>
        <w:tab w:val="left" w:pos="432"/>
        <w:tab w:val="left" w:pos="864"/>
        <w:tab w:val="left" w:pos="1260"/>
        <w:tab w:val="left" w:pos="1728"/>
        <w:tab w:val="left" w:pos="1904"/>
        <w:tab w:val="left" w:pos="2160"/>
        <w:tab w:val="left" w:pos="2340"/>
        <w:tab w:val="right" w:leader="dot" w:pos="9346"/>
      </w:tabs>
      <w:spacing w:after="60"/>
      <w:ind w:left="1051" w:hanging="331"/>
    </w:pPr>
    <w:rPr>
      <w:rFonts w:ascii="Gill Sans MT" w:hAnsi="Gill Sans MT"/>
      <w:noProof/>
      <w:szCs w:val="18"/>
    </w:rPr>
  </w:style>
  <w:style w:type="paragraph" w:customStyle="1" w:styleId="Acronyms">
    <w:name w:val="Acronyms"/>
    <w:link w:val="AcronymsChar"/>
    <w:rsid w:val="00D73842"/>
    <w:pPr>
      <w:keepNext/>
      <w:tabs>
        <w:tab w:val="left" w:pos="2160"/>
        <w:tab w:val="left" w:pos="2880"/>
      </w:tabs>
      <w:spacing w:after="120"/>
      <w:ind w:left="360"/>
    </w:pPr>
    <w:rPr>
      <w:snapToGrid w:val="0"/>
    </w:rPr>
  </w:style>
  <w:style w:type="character" w:styleId="PageNumber">
    <w:name w:val="page number"/>
    <w:basedOn w:val="DefaultParagraphFont"/>
    <w:rsid w:val="00BB4B93"/>
    <w:rPr>
      <w:rFonts w:ascii="Gill Sans" w:hAnsi="Gill Sans"/>
      <w:sz w:val="18"/>
    </w:rPr>
  </w:style>
  <w:style w:type="paragraph" w:customStyle="1" w:styleId="TableTitle">
    <w:name w:val="Table Title"/>
    <w:link w:val="TableTitleChar"/>
    <w:autoRedefine/>
    <w:qFormat/>
    <w:rsid w:val="005E1068"/>
    <w:pPr>
      <w:spacing w:before="120" w:after="120"/>
      <w:jc w:val="center"/>
    </w:pPr>
    <w:rPr>
      <w:rFonts w:ascii="Arial" w:eastAsia="Arial" w:hAnsi="Arial"/>
      <w:b/>
      <w:smallCaps/>
      <w:noProof/>
    </w:rPr>
  </w:style>
  <w:style w:type="paragraph" w:customStyle="1" w:styleId="TableSubtitles">
    <w:name w:val="Table Subtitles"/>
    <w:autoRedefine/>
    <w:rsid w:val="00CF7663"/>
    <w:pPr>
      <w:keepNext/>
      <w:keepLines/>
      <w:spacing w:before="80" w:after="40"/>
      <w:jc w:val="center"/>
    </w:pPr>
    <w:rPr>
      <w:b/>
      <w:noProof/>
    </w:rPr>
  </w:style>
  <w:style w:type="paragraph" w:customStyle="1" w:styleId="TableBody">
    <w:name w:val="Table Body"/>
    <w:autoRedefine/>
    <w:rsid w:val="00CF7663"/>
    <w:rPr>
      <w:noProof/>
    </w:rPr>
  </w:style>
  <w:style w:type="paragraph" w:customStyle="1" w:styleId="TextBox">
    <w:name w:val="Text Box"/>
    <w:basedOn w:val="1-DocText"/>
    <w:pPr>
      <w:tabs>
        <w:tab w:val="left" w:pos="12060"/>
      </w:tabs>
      <w:spacing w:after="60"/>
    </w:pPr>
  </w:style>
  <w:style w:type="paragraph" w:styleId="Index1">
    <w:name w:val="index 1"/>
    <w:basedOn w:val="Normal"/>
    <w:autoRedefine/>
    <w:semiHidden/>
    <w:pPr>
      <w:spacing w:line="240" w:lineRule="atLeast"/>
      <w:ind w:left="360" w:hanging="360"/>
    </w:pPr>
    <w:rPr>
      <w:rFonts w:ascii="Arial" w:hAnsi="Arial"/>
      <w:spacing w:val="-5"/>
      <w:sz w:val="18"/>
    </w:rPr>
  </w:style>
  <w:style w:type="paragraph" w:styleId="Index2">
    <w:name w:val="index 2"/>
    <w:basedOn w:val="Normal"/>
    <w:autoRedefine/>
    <w:semiHidden/>
    <w:pPr>
      <w:ind w:left="720" w:hanging="360"/>
    </w:pPr>
    <w:rPr>
      <w:rFonts w:ascii="Arial" w:hAnsi="Arial"/>
      <w:spacing w:val="-5"/>
      <w:sz w:val="18"/>
    </w:rPr>
  </w:style>
  <w:style w:type="paragraph" w:styleId="Index3">
    <w:name w:val="index 3"/>
    <w:basedOn w:val="Normal"/>
    <w:autoRedefine/>
    <w:semiHidden/>
    <w:pPr>
      <w:ind w:left="1080" w:hanging="360"/>
    </w:pPr>
    <w:rPr>
      <w:rFonts w:ascii="Arial" w:hAnsi="Arial"/>
      <w:spacing w:val="-5"/>
      <w:sz w:val="18"/>
    </w:rPr>
  </w:style>
  <w:style w:type="paragraph" w:styleId="IndexHeading">
    <w:name w:val="index heading"/>
    <w:basedOn w:val="Normal"/>
    <w:next w:val="Index1"/>
    <w:semiHidden/>
    <w:pPr>
      <w:keepNext/>
      <w:spacing w:line="480" w:lineRule="atLeast"/>
    </w:pPr>
    <w:rPr>
      <w:rFonts w:ascii="Arial Black" w:hAnsi="Arial Black"/>
      <w:spacing w:val="-5"/>
      <w:sz w:val="24"/>
    </w:rPr>
  </w:style>
  <w:style w:type="paragraph" w:customStyle="1" w:styleId="TitleCover">
    <w:name w:val="Title Cover"/>
    <w:basedOn w:val="Normal"/>
    <w:next w:val="Normal"/>
    <w:rsid w:val="00BB4B93"/>
    <w:pPr>
      <w:keepNext/>
      <w:keepLines/>
      <w:tabs>
        <w:tab w:val="left" w:pos="0"/>
      </w:tabs>
      <w:spacing w:before="240" w:after="500" w:line="640" w:lineRule="exact"/>
      <w:ind w:left="-840" w:right="-840"/>
    </w:pPr>
    <w:rPr>
      <w:rFonts w:ascii="Gill Sans" w:hAnsi="Gill Sans"/>
      <w:b/>
      <w:caps/>
      <w:color w:val="FFFFFF"/>
      <w:spacing w:val="-48"/>
      <w:kern w:val="28"/>
      <w:sz w:val="48"/>
    </w:rPr>
  </w:style>
  <w:style w:type="paragraph" w:styleId="TableofFigures">
    <w:name w:val="table of figures"/>
    <w:basedOn w:val="Normal"/>
    <w:next w:val="Normal"/>
    <w:autoRedefine/>
    <w:uiPriority w:val="99"/>
    <w:rsid w:val="00DC7DE0"/>
    <w:pPr>
      <w:tabs>
        <w:tab w:val="right" w:leader="dot" w:pos="9350"/>
      </w:tabs>
      <w:ind w:left="403" w:hanging="403"/>
    </w:pPr>
    <w:rPr>
      <w:noProof/>
    </w:rPr>
  </w:style>
  <w:style w:type="paragraph" w:customStyle="1" w:styleId="1-Bullet2">
    <w:name w:val="1-Bullet2"/>
    <w:autoRedefine/>
    <w:rsid w:val="00CA5B44"/>
    <w:pPr>
      <w:tabs>
        <w:tab w:val="num" w:pos="720"/>
        <w:tab w:val="left" w:pos="1152"/>
        <w:tab w:val="left" w:pos="1440"/>
      </w:tabs>
      <w:spacing w:before="80" w:after="80"/>
      <w:ind w:left="720" w:hanging="720"/>
    </w:pPr>
    <w:rPr>
      <w:noProof/>
    </w:rPr>
  </w:style>
  <w:style w:type="paragraph" w:styleId="Bibliography">
    <w:name w:val="Bibliography"/>
    <w:basedOn w:val="1-DocText"/>
    <w:link w:val="BibliographyChar"/>
    <w:pPr>
      <w:ind w:left="432" w:hanging="432"/>
    </w:pPr>
  </w:style>
  <w:style w:type="paragraph" w:customStyle="1" w:styleId="FootnoteBase">
    <w:name w:val="Footnote Base"/>
    <w:basedOn w:val="Normal"/>
    <w:autoRedefine/>
    <w:rsid w:val="00CF7663"/>
    <w:pPr>
      <w:keepLines/>
      <w:spacing w:line="200" w:lineRule="atLeast"/>
      <w:ind w:left="720"/>
    </w:pPr>
    <w:rPr>
      <w:spacing w:val="-5"/>
      <w:sz w:val="14"/>
    </w:rPr>
  </w:style>
  <w:style w:type="paragraph" w:customStyle="1" w:styleId="1-DocTextBold">
    <w:name w:val="1-DocText Bold"/>
    <w:basedOn w:val="1-DocText"/>
    <w:rPr>
      <w:b/>
    </w:rPr>
  </w:style>
  <w:style w:type="paragraph" w:customStyle="1" w:styleId="1-BulletItal">
    <w:name w:val="1-Bullet Ital"/>
    <w:basedOn w:val="Normal"/>
    <w:pPr>
      <w:widowControl w:val="0"/>
      <w:tabs>
        <w:tab w:val="left" w:pos="0"/>
        <w:tab w:val="left" w:pos="432"/>
        <w:tab w:val="num" w:pos="115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s>
      <w:spacing w:before="120" w:after="120"/>
      <w:ind w:left="1152" w:hanging="432"/>
    </w:pPr>
    <w:rPr>
      <w:rFonts w:ascii="Gill Sans" w:hAnsi="Gill Sans"/>
      <w:i/>
      <w:snapToGrid w:val="0"/>
    </w:rPr>
  </w:style>
  <w:style w:type="paragraph" w:customStyle="1" w:styleId="FigureTitle">
    <w:name w:val="Figure Title"/>
    <w:basedOn w:val="TableTitle"/>
    <w:link w:val="FigureTitleChar"/>
    <w:autoRedefine/>
    <w:rsid w:val="006776EC"/>
    <w:rPr>
      <w:bCs/>
    </w:rPr>
  </w:style>
  <w:style w:type="paragraph" w:customStyle="1" w:styleId="FigureHead">
    <w:name w:val="Figure Head"/>
    <w:basedOn w:val="TableSubtitles"/>
  </w:style>
  <w:style w:type="paragraph" w:customStyle="1" w:styleId="FigureBody">
    <w:name w:val="Figure Body"/>
    <w:basedOn w:val="TableBody"/>
    <w:pPr>
      <w:jc w:val="center"/>
    </w:pPr>
    <w:rPr>
      <w:rFonts w:ascii="Gill Sans MT" w:hAnsi="Gill Sans MT"/>
      <w:bCs/>
    </w:rPr>
  </w:style>
  <w:style w:type="paragraph" w:styleId="Caption">
    <w:name w:val="caption"/>
    <w:basedOn w:val="Normal"/>
    <w:next w:val="Normal"/>
    <w:autoRedefine/>
    <w:qFormat/>
    <w:pPr>
      <w:keepNext/>
      <w:keepLines/>
      <w:framePr w:w="9634" w:wrap="notBeside" w:vAnchor="page" w:hAnchor="page" w:x="1585" w:y="11089"/>
      <w:ind w:left="720"/>
    </w:pPr>
    <w:rPr>
      <w:rFonts w:ascii="Gill Sans MT Condensed" w:hAnsi="Gill Sans MT Condensed"/>
      <w:sz w:val="24"/>
    </w:rPr>
  </w:style>
  <w:style w:type="paragraph" w:styleId="EndnoteText">
    <w:name w:val="endnote text"/>
    <w:basedOn w:val="Normal"/>
    <w:semiHidden/>
    <w:rPr>
      <w:sz w:val="20"/>
    </w:rPr>
  </w:style>
  <w:style w:type="paragraph" w:customStyle="1" w:styleId="AuthName">
    <w:name w:val="Auth. Name"/>
    <w:basedOn w:val="Normal"/>
    <w:autoRedefine/>
    <w:rsid w:val="00CA5B44"/>
    <w:pPr>
      <w:jc w:val="center"/>
    </w:pPr>
    <w:rPr>
      <w:sz w:val="20"/>
    </w:rPr>
  </w:style>
  <w:style w:type="paragraph" w:customStyle="1" w:styleId="AuthTitle">
    <w:name w:val="Auth. Title"/>
    <w:basedOn w:val="AuthName"/>
    <w:rPr>
      <w:sz w:val="18"/>
    </w:rPr>
  </w:style>
  <w:style w:type="paragraph" w:customStyle="1" w:styleId="TechNo">
    <w:name w:val="Tech No."/>
    <w:basedOn w:val="Normal"/>
    <w:rPr>
      <w:rFonts w:ascii="Gill Sans MT" w:hAnsi="Gill Sans MT"/>
      <w:b/>
      <w:i/>
    </w:rPr>
  </w:style>
  <w:style w:type="paragraph" w:customStyle="1" w:styleId="TechTitleTitlePage">
    <w:name w:val="Tech Title Title Page"/>
    <w:rsid w:val="00D73842"/>
    <w:rPr>
      <w:rFonts w:ascii="Arial" w:hAnsi="Arial"/>
      <w:caps/>
      <w:noProof/>
      <w:color w:val="002A6C"/>
      <w:sz w:val="60"/>
    </w:rPr>
  </w:style>
  <w:style w:type="paragraph" w:customStyle="1" w:styleId="by">
    <w:name w:val="by"/>
    <w:basedOn w:val="Normal"/>
    <w:pPr>
      <w:jc w:val="center"/>
    </w:pPr>
    <w:rPr>
      <w:rFonts w:ascii="Arial" w:hAnsi="Arial"/>
      <w:sz w:val="20"/>
    </w:rPr>
  </w:style>
  <w:style w:type="paragraph" w:customStyle="1" w:styleId="Missionstatement">
    <w:name w:val="Mission statement"/>
    <w:basedOn w:val="1-DocText"/>
    <w:autoRedefine/>
    <w:rPr>
      <w:i/>
    </w:rPr>
  </w:style>
  <w:style w:type="paragraph" w:customStyle="1" w:styleId="MissionStatement0">
    <w:name w:val="Mission Statement"/>
    <w:basedOn w:val="1-DocText"/>
    <w:rPr>
      <w:rFonts w:ascii="Arial" w:hAnsi="Arial"/>
      <w:i/>
      <w:sz w:val="18"/>
    </w:rPr>
  </w:style>
  <w:style w:type="paragraph" w:customStyle="1" w:styleId="TableBullet">
    <w:name w:val="Table Bullet"/>
    <w:basedOn w:val="1-Bullet"/>
    <w:rsid w:val="00BB4B93"/>
    <w:pPr>
      <w:numPr>
        <w:numId w:val="0"/>
      </w:numPr>
      <w:tabs>
        <w:tab w:val="num" w:pos="720"/>
      </w:tabs>
      <w:spacing w:before="40"/>
      <w:ind w:left="720" w:hanging="720"/>
    </w:pPr>
    <w:rPr>
      <w:sz w:val="20"/>
    </w:rPr>
  </w:style>
  <w:style w:type="paragraph" w:styleId="BalloonText">
    <w:name w:val="Balloon Text"/>
    <w:basedOn w:val="Normal"/>
    <w:link w:val="BalloonTextChar"/>
    <w:uiPriority w:val="99"/>
    <w:semiHidden/>
    <w:rPr>
      <w:rFonts w:ascii="Tahoma" w:hAnsi="Tahoma"/>
      <w:sz w:val="16"/>
    </w:rPr>
  </w:style>
  <w:style w:type="character" w:styleId="CommentReference">
    <w:name w:val="annotation reference"/>
    <w:basedOn w:val="DefaultParagraphFont"/>
    <w:uiPriority w:val="99"/>
    <w:semiHidden/>
    <w:rPr>
      <w:sz w:val="16"/>
    </w:rPr>
  </w:style>
  <w:style w:type="paragraph" w:styleId="CommentText">
    <w:name w:val="annotation text"/>
    <w:basedOn w:val="Normal"/>
    <w:link w:val="CommentTextChar"/>
    <w:uiPriority w:val="99"/>
    <w:rPr>
      <w:sz w:val="20"/>
    </w:rPr>
  </w:style>
  <w:style w:type="paragraph" w:customStyle="1" w:styleId="TechTitleFrontCover">
    <w:name w:val="Tech Title Front Cover"/>
    <w:basedOn w:val="TechTitleTitlePage"/>
    <w:rsid w:val="00D73842"/>
    <w:rPr>
      <w:color w:val="C2113A"/>
    </w:rPr>
  </w:style>
  <w:style w:type="paragraph" w:customStyle="1" w:styleId="Missionpagetext">
    <w:name w:val="Mission page text"/>
    <w:basedOn w:val="1-DocText"/>
    <w:link w:val="MissionpagetextChar"/>
    <w:rsid w:val="00D81B60"/>
  </w:style>
  <w:style w:type="paragraph" w:customStyle="1" w:styleId="Missionpagetextbold">
    <w:name w:val="Mission page text bold"/>
    <w:basedOn w:val="1-DocText"/>
    <w:link w:val="MissionpagetextboldChar"/>
    <w:rsid w:val="0089422D"/>
    <w:rPr>
      <w:b/>
    </w:rPr>
  </w:style>
  <w:style w:type="character" w:customStyle="1" w:styleId="1-DocTextChar">
    <w:name w:val="1-DocText Char"/>
    <w:basedOn w:val="DefaultParagraphFont"/>
    <w:link w:val="1-DocText"/>
    <w:rsid w:val="001C2CCD"/>
    <w:rPr>
      <w:color w:val="000000"/>
    </w:rPr>
  </w:style>
  <w:style w:type="character" w:customStyle="1" w:styleId="MissionpagetextboldChar">
    <w:name w:val="Mission page text bold Char"/>
    <w:basedOn w:val="1-DocTextChar"/>
    <w:link w:val="Missionpagetextbold"/>
    <w:rsid w:val="0089422D"/>
    <w:rPr>
      <w:rFonts w:ascii="Gill Sans" w:hAnsi="Gill Sans"/>
      <w:b/>
      <w:color w:val="000000"/>
      <w:sz w:val="22"/>
      <w:szCs w:val="18"/>
    </w:rPr>
  </w:style>
  <w:style w:type="character" w:customStyle="1" w:styleId="MissionpagetextChar">
    <w:name w:val="Mission page text Char"/>
    <w:basedOn w:val="1-DocTextChar"/>
    <w:link w:val="Missionpagetext"/>
    <w:rsid w:val="00D81B60"/>
    <w:rPr>
      <w:rFonts w:ascii="Gill Sans" w:hAnsi="Gill Sans"/>
      <w:color w:val="000000"/>
      <w:sz w:val="22"/>
      <w:szCs w:val="18"/>
    </w:rPr>
  </w:style>
  <w:style w:type="paragraph" w:customStyle="1" w:styleId="AcronymsBold">
    <w:name w:val="Acronyms Bold"/>
    <w:basedOn w:val="Acronyms"/>
    <w:link w:val="AcronymsBoldChar"/>
    <w:rsid w:val="008B0066"/>
    <w:rPr>
      <w:b/>
      <w:bCs/>
    </w:rPr>
  </w:style>
  <w:style w:type="character" w:customStyle="1" w:styleId="AcronymsChar">
    <w:name w:val="Acronyms Char"/>
    <w:basedOn w:val="DefaultParagraphFont"/>
    <w:link w:val="Acronyms"/>
    <w:rsid w:val="00D73842"/>
    <w:rPr>
      <w:rFonts w:ascii="Garamond" w:hAnsi="Garamond"/>
      <w:snapToGrid w:val="0"/>
      <w:sz w:val="22"/>
    </w:rPr>
  </w:style>
  <w:style w:type="character" w:customStyle="1" w:styleId="AcronymsBoldChar">
    <w:name w:val="Acronyms Bold Char"/>
    <w:basedOn w:val="AcronymsChar"/>
    <w:link w:val="AcronymsBold"/>
    <w:rsid w:val="008B0066"/>
    <w:rPr>
      <w:rFonts w:ascii="Gill Sans" w:hAnsi="Gill Sans"/>
      <w:b/>
      <w:bCs/>
      <w:snapToGrid w:val="0"/>
      <w:sz w:val="22"/>
      <w:lang w:val="en-US" w:eastAsia="en-US" w:bidi="ar-SA"/>
    </w:rPr>
  </w:style>
  <w:style w:type="paragraph" w:customStyle="1" w:styleId="AcronymsItalic">
    <w:name w:val="Acronyms Italic"/>
    <w:basedOn w:val="Acronyms"/>
    <w:link w:val="AcronymsItalicCharChar"/>
    <w:rsid w:val="008B0066"/>
    <w:rPr>
      <w:i/>
      <w:iCs/>
    </w:rPr>
  </w:style>
  <w:style w:type="character" w:customStyle="1" w:styleId="AcronymsItalicCharChar">
    <w:name w:val="Acronyms Italic Char Char"/>
    <w:basedOn w:val="AcronymsChar"/>
    <w:link w:val="AcronymsItalic"/>
    <w:rsid w:val="008B0066"/>
    <w:rPr>
      <w:rFonts w:ascii="Gill Sans" w:hAnsi="Gill Sans"/>
      <w:i/>
      <w:iCs/>
      <w:snapToGrid w:val="0"/>
      <w:sz w:val="22"/>
      <w:lang w:val="en-US" w:eastAsia="en-US" w:bidi="ar-SA"/>
    </w:rPr>
  </w:style>
  <w:style w:type="paragraph" w:customStyle="1" w:styleId="BibligraphyItalic">
    <w:name w:val="Bibligraphy Italic"/>
    <w:basedOn w:val="Bibliography"/>
    <w:link w:val="BibligraphyItalicChar"/>
    <w:rsid w:val="00CA5B44"/>
    <w:rPr>
      <w:i/>
      <w:iCs/>
    </w:rPr>
  </w:style>
  <w:style w:type="character" w:customStyle="1" w:styleId="BibliographyChar">
    <w:name w:val="Bibliography Char"/>
    <w:basedOn w:val="1-DocTextChar"/>
    <w:link w:val="Bibliography"/>
    <w:rsid w:val="00716DB4"/>
    <w:rPr>
      <w:rFonts w:ascii="Garamond" w:hAnsi="Garamond"/>
      <w:color w:val="000000"/>
      <w:sz w:val="22"/>
      <w:szCs w:val="18"/>
    </w:rPr>
  </w:style>
  <w:style w:type="character" w:customStyle="1" w:styleId="BibligraphyItalicChar">
    <w:name w:val="Bibligraphy Italic Char"/>
    <w:basedOn w:val="BibliographyChar"/>
    <w:link w:val="BibligraphyItalic"/>
    <w:rsid w:val="00CA5B44"/>
    <w:rPr>
      <w:rFonts w:ascii="Garamond" w:hAnsi="Garamond"/>
      <w:i/>
      <w:iCs/>
      <w:color w:val="000000"/>
      <w:sz w:val="22"/>
      <w:szCs w:val="18"/>
    </w:rPr>
  </w:style>
  <w:style w:type="paragraph" w:customStyle="1" w:styleId="TableNumbers">
    <w:name w:val="Table Numbers"/>
    <w:basedOn w:val="TableBody"/>
    <w:autoRedefine/>
    <w:rsid w:val="00CF7663"/>
    <w:pPr>
      <w:ind w:right="72"/>
      <w:jc w:val="right"/>
    </w:pPr>
  </w:style>
  <w:style w:type="table" w:customStyle="1" w:styleId="TableGridlinesStyles">
    <w:name w:val="Table Gridlines &amp; Styles"/>
    <w:basedOn w:val="TableNormal"/>
    <w:rsid w:val="00597896"/>
    <w:rPr>
      <w:rFonts w:ascii="Gill Sans" w:hAnsi="Gill Sans"/>
    </w:rPr>
    <w:tblPr>
      <w:tblBorders>
        <w:top w:val="single" w:sz="8" w:space="0" w:color="002A6C"/>
        <w:bottom w:val="single" w:sz="8" w:space="0" w:color="002A6C"/>
        <w:insideH w:val="single" w:sz="2" w:space="0" w:color="002A6C"/>
        <w:insideV w:val="single" w:sz="2" w:space="0" w:color="002A6C"/>
      </w:tblBorders>
      <w:tblCellMar>
        <w:top w:w="29" w:type="dxa"/>
        <w:left w:w="29" w:type="dxa"/>
        <w:bottom w:w="29" w:type="dxa"/>
        <w:right w:w="29" w:type="dxa"/>
      </w:tblCellMar>
    </w:tblPr>
    <w:tblStylePr w:type="firstRow">
      <w:pPr>
        <w:jc w:val="center"/>
      </w:pPr>
      <w:rPr>
        <w:rFonts w:ascii="Proxima Nova Bl" w:hAnsi="Proxima Nova Bl"/>
        <w:b/>
        <w:sz w:val="20"/>
      </w:rPr>
    </w:tblStylePr>
  </w:style>
  <w:style w:type="paragraph" w:styleId="Header">
    <w:name w:val="header"/>
    <w:basedOn w:val="Normal"/>
    <w:link w:val="HeaderChar"/>
    <w:uiPriority w:val="99"/>
    <w:rsid w:val="00A92B74"/>
    <w:pPr>
      <w:tabs>
        <w:tab w:val="center" w:pos="4320"/>
        <w:tab w:val="right" w:pos="8640"/>
      </w:tabs>
    </w:pPr>
  </w:style>
  <w:style w:type="paragraph" w:customStyle="1" w:styleId="ContentsTitle">
    <w:name w:val="Contents Title"/>
    <w:basedOn w:val="Heading0"/>
    <w:link w:val="ContentsTitleChar"/>
    <w:autoRedefine/>
    <w:qFormat/>
    <w:rsid w:val="00B871B8"/>
    <w:pPr>
      <w:outlineLvl w:val="9"/>
    </w:pPr>
  </w:style>
  <w:style w:type="character" w:customStyle="1" w:styleId="Heading0Char">
    <w:name w:val="Heading 0 Char"/>
    <w:basedOn w:val="DefaultParagraphFont"/>
    <w:link w:val="Heading0"/>
    <w:rsid w:val="00575C28"/>
    <w:rPr>
      <w:rFonts w:ascii="Arial" w:hAnsi="Arial"/>
      <w:smallCaps/>
      <w:snapToGrid w:val="0"/>
      <w:color w:val="C00000"/>
      <w:sz w:val="60"/>
      <w:shd w:val="clear" w:color="000000" w:fill="auto"/>
    </w:rPr>
  </w:style>
  <w:style w:type="character" w:customStyle="1" w:styleId="ContentsTitleChar">
    <w:name w:val="Contents Title Char"/>
    <w:basedOn w:val="Heading0Char"/>
    <w:link w:val="ContentsTitle"/>
    <w:rsid w:val="00B871B8"/>
    <w:rPr>
      <w:rFonts w:ascii="Arial" w:hAnsi="Arial"/>
      <w:smallCaps/>
      <w:snapToGrid w:val="0"/>
      <w:color w:val="C00000"/>
      <w:sz w:val="60"/>
      <w:shd w:val="clear" w:color="000000" w:fill="auto"/>
    </w:rPr>
  </w:style>
  <w:style w:type="character" w:customStyle="1" w:styleId="FooterChar">
    <w:name w:val="Footer Char"/>
    <w:link w:val="Footer"/>
    <w:uiPriority w:val="99"/>
    <w:rsid w:val="00713099"/>
    <w:rPr>
      <w:rFonts w:ascii="Garamond" w:hAnsi="Garamond"/>
      <w:sz w:val="18"/>
    </w:rPr>
  </w:style>
  <w:style w:type="paragraph" w:customStyle="1" w:styleId="MissionPage">
    <w:name w:val="Mission Page"/>
    <w:link w:val="MissionPageChar"/>
    <w:autoRedefine/>
    <w:qFormat/>
    <w:rsid w:val="003C3534"/>
    <w:pPr>
      <w:spacing w:before="120" w:after="120"/>
      <w:jc w:val="both"/>
    </w:pPr>
  </w:style>
  <w:style w:type="character" w:customStyle="1" w:styleId="MissionPageChar">
    <w:name w:val="Mission Page Char"/>
    <w:link w:val="MissionPage"/>
    <w:rsid w:val="003C3534"/>
    <w:rPr>
      <w:rFonts w:ascii="Garamond" w:hAnsi="Garamond"/>
    </w:rPr>
  </w:style>
  <w:style w:type="table" w:styleId="TableGrid">
    <w:name w:val="Table Grid"/>
    <w:basedOn w:val="TableNormal"/>
    <w:uiPriority w:val="59"/>
    <w:rsid w:val="00A35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A35E66"/>
    <w:rPr>
      <w:b/>
      <w:bCs/>
      <w:i/>
      <w:iCs/>
      <w:spacing w:val="5"/>
    </w:rPr>
  </w:style>
  <w:style w:type="paragraph" w:styleId="ListParagraph">
    <w:name w:val="List Paragraph"/>
    <w:basedOn w:val="Normal"/>
    <w:link w:val="ListParagraphChar"/>
    <w:uiPriority w:val="34"/>
    <w:qFormat/>
    <w:rsid w:val="00577F7E"/>
    <w:pPr>
      <w:spacing w:after="200" w:line="276" w:lineRule="auto"/>
      <w:ind w:left="720"/>
      <w:contextualSpacing/>
    </w:pPr>
    <w:rPr>
      <w:rFonts w:asciiTheme="minorHAnsi" w:eastAsiaTheme="minorEastAsia" w:hAnsiTheme="minorHAnsi" w:cstheme="minorBidi"/>
    </w:rPr>
  </w:style>
  <w:style w:type="character" w:customStyle="1" w:styleId="Heading3Char">
    <w:name w:val="Heading 3 Char"/>
    <w:basedOn w:val="DefaultParagraphFont"/>
    <w:link w:val="Heading3"/>
    <w:uiPriority w:val="9"/>
    <w:rsid w:val="00C261D2"/>
    <w:rPr>
      <w:rFonts w:ascii="Arial" w:hAnsi="Arial"/>
      <w:smallCaps/>
      <w:snapToGrid w:val="0"/>
      <w:color w:val="002A6C"/>
      <w:sz w:val="28"/>
      <w:u w:color="808080"/>
      <w:shd w:val="clear" w:color="C0C0C0" w:fill="FFFFFF"/>
    </w:rPr>
  </w:style>
  <w:style w:type="paragraph" w:styleId="TOC9">
    <w:name w:val="toc 9"/>
    <w:basedOn w:val="Normal"/>
    <w:next w:val="Normal"/>
    <w:autoRedefine/>
    <w:uiPriority w:val="39"/>
    <w:unhideWhenUsed/>
    <w:rsid w:val="00276733"/>
    <w:pPr>
      <w:spacing w:after="100"/>
      <w:ind w:left="1760"/>
    </w:pPr>
  </w:style>
  <w:style w:type="character" w:styleId="Hyperlink">
    <w:name w:val="Hyperlink"/>
    <w:basedOn w:val="DefaultParagraphFont"/>
    <w:uiPriority w:val="99"/>
    <w:unhideWhenUsed/>
    <w:rsid w:val="002528CF"/>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085FAA"/>
    <w:rPr>
      <w:b/>
      <w:bCs/>
    </w:rPr>
  </w:style>
  <w:style w:type="character" w:customStyle="1" w:styleId="CommentTextChar">
    <w:name w:val="Comment Text Char"/>
    <w:basedOn w:val="DefaultParagraphFont"/>
    <w:link w:val="CommentText"/>
    <w:uiPriority w:val="99"/>
    <w:rsid w:val="00085FAA"/>
    <w:rPr>
      <w:rFonts w:ascii="Garamond" w:hAnsi="Garamond"/>
    </w:rPr>
  </w:style>
  <w:style w:type="character" w:customStyle="1" w:styleId="CommentSubjectChar">
    <w:name w:val="Comment Subject Char"/>
    <w:basedOn w:val="CommentTextChar"/>
    <w:link w:val="CommentSubject"/>
    <w:uiPriority w:val="99"/>
    <w:semiHidden/>
    <w:rsid w:val="00085FAA"/>
    <w:rPr>
      <w:rFonts w:ascii="Garamond" w:hAnsi="Garamond"/>
      <w:b/>
      <w:bCs/>
    </w:rPr>
  </w:style>
  <w:style w:type="character" w:customStyle="1" w:styleId="ListParagraphChar">
    <w:name w:val="List Paragraph Char"/>
    <w:basedOn w:val="DefaultParagraphFont"/>
    <w:link w:val="ListParagraph"/>
    <w:uiPriority w:val="34"/>
    <w:rsid w:val="00A06D39"/>
    <w:rPr>
      <w:rFonts w:asciiTheme="minorHAnsi" w:eastAsiaTheme="minorEastAsia" w:hAnsiTheme="minorHAnsi" w:cstheme="minorBidi"/>
      <w:sz w:val="22"/>
      <w:szCs w:val="22"/>
    </w:rPr>
  </w:style>
  <w:style w:type="character" w:customStyle="1" w:styleId="tlid-translation">
    <w:name w:val="tlid-translation"/>
    <w:basedOn w:val="DefaultParagraphFont"/>
    <w:rsid w:val="00BD0AC8"/>
  </w:style>
  <w:style w:type="character" w:customStyle="1" w:styleId="UnresolvedMention1">
    <w:name w:val="Unresolved Mention1"/>
    <w:basedOn w:val="DefaultParagraphFont"/>
    <w:uiPriority w:val="99"/>
    <w:semiHidden/>
    <w:unhideWhenUsed/>
    <w:rsid w:val="00DF31CE"/>
    <w:rPr>
      <w:color w:val="605E5C"/>
      <w:shd w:val="clear" w:color="auto" w:fill="E1DFDD"/>
    </w:rPr>
  </w:style>
  <w:style w:type="character" w:styleId="FollowedHyperlink">
    <w:name w:val="FollowedHyperlink"/>
    <w:basedOn w:val="DefaultParagraphFont"/>
    <w:semiHidden/>
    <w:unhideWhenUsed/>
    <w:rsid w:val="00AE2C2F"/>
    <w:rPr>
      <w:color w:val="800080" w:themeColor="followedHyperlink"/>
      <w:u w:val="single"/>
    </w:rPr>
  </w:style>
  <w:style w:type="character" w:customStyle="1" w:styleId="FootnoteTextChar">
    <w:name w:val="Footnote Text Char"/>
    <w:aliases w:val="FOOTNOTES Char,fn Char,single space Char,Footnote Text Char1 Char,Footnote Text Char2 Char Char,Footnote Text Char1 Char Char Char,Footnote Text Char2 Char Char Char Char,Footnote Text Char1 Char Char Char Char Char"/>
    <w:basedOn w:val="DefaultParagraphFont"/>
    <w:link w:val="FootnoteText"/>
    <w:rsid w:val="00DD7C07"/>
    <w:rPr>
      <w:rFonts w:ascii="Gill Sans" w:hAnsi="Gill Sans"/>
      <w:sz w:val="18"/>
      <w:lang w:val="en-GB"/>
    </w:rPr>
  </w:style>
  <w:style w:type="paragraph" w:customStyle="1" w:styleId="BVIfnrCarCarCarCarChar">
    <w:name w:val="BVI fnr Car Car Car Car Char"/>
    <w:aliases w:val=" BVI fnr תו Char,BVI fnr תו Char, BVI fnr Car Car תו Char,BVI fnr Car תו Char, BVI fnr Car Car Car Car Char תו תו Char Char,BVI fnr Car Car תו Char,BVI fnr Car Car Car Car Char תו תו Char Char"/>
    <w:basedOn w:val="Normal"/>
    <w:link w:val="FootnoteReference"/>
    <w:rsid w:val="00DD7C07"/>
    <w:pPr>
      <w:spacing w:after="160" w:line="240" w:lineRule="exact"/>
      <w:jc w:val="both"/>
    </w:pPr>
    <w:rPr>
      <w:rFonts w:ascii="Times New Roman" w:hAnsi="Times New Roman"/>
      <w:sz w:val="16"/>
      <w:vertAlign w:val="superscript"/>
    </w:rPr>
  </w:style>
  <w:style w:type="character" w:styleId="Emphasis">
    <w:name w:val="Emphasis"/>
    <w:basedOn w:val="DefaultParagraphFont"/>
    <w:qFormat/>
    <w:rsid w:val="001D439F"/>
    <w:rPr>
      <w:i/>
      <w:iCs/>
    </w:rPr>
  </w:style>
  <w:style w:type="character" w:customStyle="1" w:styleId="st">
    <w:name w:val="st"/>
    <w:basedOn w:val="DefaultParagraphFont"/>
    <w:rsid w:val="000C4398"/>
  </w:style>
  <w:style w:type="paragraph" w:styleId="Revision">
    <w:name w:val="Revision"/>
    <w:hidden/>
    <w:uiPriority w:val="99"/>
    <w:semiHidden/>
    <w:rsid w:val="00CA5D70"/>
  </w:style>
  <w:style w:type="paragraph" w:styleId="NormalWeb">
    <w:name w:val="Normal (Web)"/>
    <w:basedOn w:val="Normal"/>
    <w:uiPriority w:val="99"/>
    <w:semiHidden/>
    <w:unhideWhenUsed/>
    <w:rsid w:val="002D0427"/>
    <w:pPr>
      <w:spacing w:before="100" w:beforeAutospacing="1" w:after="100" w:afterAutospacing="1"/>
    </w:pPr>
    <w:rPr>
      <w:rFonts w:ascii="Times New Roman" w:eastAsiaTheme="minorEastAsia" w:hAnsi="Times New Roman"/>
      <w:sz w:val="24"/>
      <w:szCs w:val="24"/>
    </w:rPr>
  </w:style>
  <w:style w:type="paragraph" w:customStyle="1" w:styleId="LOT-LOEHeading">
    <w:name w:val="LOT-LOE Heading"/>
    <w:basedOn w:val="1-DocText"/>
    <w:qFormat/>
    <w:rsid w:val="00553808"/>
    <w:pPr>
      <w:tabs>
        <w:tab w:val="clear" w:pos="2610"/>
      </w:tabs>
      <w:spacing w:before="120"/>
    </w:pPr>
    <w:rPr>
      <w:rFonts w:ascii="Arial" w:eastAsiaTheme="minorHAnsi" w:hAnsi="Arial" w:cs="Arial"/>
      <w:b/>
      <w:color w:val="1F497D" w:themeColor="text2"/>
      <w:sz w:val="28"/>
      <w:szCs w:val="28"/>
    </w:rPr>
  </w:style>
  <w:style w:type="paragraph" w:styleId="NoSpacing">
    <w:name w:val="No Spacing"/>
    <w:uiPriority w:val="1"/>
    <w:qFormat/>
    <w:rsid w:val="00B438C1"/>
    <w:rPr>
      <w:rFonts w:asciiTheme="minorHAnsi" w:eastAsiaTheme="minorHAnsi" w:hAnsiTheme="minorHAnsi" w:cstheme="minorBidi"/>
      <w:lang w:val="en-GB"/>
    </w:rPr>
  </w:style>
  <w:style w:type="character" w:customStyle="1" w:styleId="UnresolvedMention2">
    <w:name w:val="Unresolved Mention2"/>
    <w:basedOn w:val="DefaultParagraphFont"/>
    <w:uiPriority w:val="99"/>
    <w:unhideWhenUsed/>
    <w:rsid w:val="00D359E4"/>
    <w:rPr>
      <w:color w:val="605E5C"/>
      <w:shd w:val="clear" w:color="auto" w:fill="E1DFDD"/>
    </w:rPr>
  </w:style>
  <w:style w:type="paragraph" w:customStyle="1" w:styleId="Headingnonumber">
    <w:name w:val="Heading no number"/>
    <w:basedOn w:val="Heading2"/>
    <w:qFormat/>
    <w:rsid w:val="00B40751"/>
    <w:pPr>
      <w:numPr>
        <w:ilvl w:val="0"/>
        <w:numId w:val="0"/>
      </w:numPr>
      <w:spacing w:before="120" w:after="0"/>
    </w:pPr>
  </w:style>
  <w:style w:type="character" w:styleId="Strong">
    <w:name w:val="Strong"/>
    <w:basedOn w:val="DefaultParagraphFont"/>
    <w:qFormat/>
    <w:rsid w:val="00FE2AF2"/>
    <w:rPr>
      <w:b/>
      <w:bCs/>
    </w:rPr>
  </w:style>
  <w:style w:type="character" w:customStyle="1" w:styleId="UnresolvedMention3">
    <w:name w:val="Unresolved Mention3"/>
    <w:basedOn w:val="DefaultParagraphFont"/>
    <w:uiPriority w:val="99"/>
    <w:unhideWhenUsed/>
    <w:rsid w:val="00A14AB1"/>
    <w:rPr>
      <w:color w:val="605E5C"/>
      <w:shd w:val="clear" w:color="auto" w:fill="E1DFDD"/>
    </w:rPr>
  </w:style>
  <w:style w:type="character" w:customStyle="1" w:styleId="Mention1">
    <w:name w:val="Mention1"/>
    <w:basedOn w:val="DefaultParagraphFont"/>
    <w:uiPriority w:val="99"/>
    <w:unhideWhenUsed/>
    <w:rsid w:val="00A14AB1"/>
    <w:rPr>
      <w:color w:val="2B579A"/>
      <w:shd w:val="clear" w:color="auto" w:fill="E1DFDD"/>
    </w:rPr>
  </w:style>
  <w:style w:type="character" w:customStyle="1" w:styleId="TableTitleChar">
    <w:name w:val="Table Title Char"/>
    <w:link w:val="TableTitle"/>
    <w:rsid w:val="005E1068"/>
    <w:rPr>
      <w:rFonts w:ascii="Arial" w:eastAsia="Arial" w:hAnsi="Arial"/>
      <w:b/>
      <w:smallCaps/>
      <w:noProof/>
    </w:rPr>
  </w:style>
  <w:style w:type="character" w:customStyle="1" w:styleId="TitleChar">
    <w:name w:val="Title Char"/>
    <w:basedOn w:val="DefaultParagraphFont"/>
    <w:link w:val="Title"/>
    <w:uiPriority w:val="10"/>
    <w:rsid w:val="006141E7"/>
    <w:rPr>
      <w:rFonts w:ascii="Garamond" w:eastAsia="Garamond" w:hAnsi="Garamond" w:cs="Garamond"/>
      <w:b/>
      <w:sz w:val="72"/>
      <w:szCs w:val="72"/>
    </w:rPr>
  </w:style>
  <w:style w:type="character" w:customStyle="1" w:styleId="Mention10">
    <w:name w:val="Mention1"/>
    <w:basedOn w:val="DefaultParagraphFont"/>
    <w:uiPriority w:val="99"/>
    <w:unhideWhenUsed/>
    <w:rsid w:val="006141E7"/>
    <w:rPr>
      <w:color w:val="2B579A"/>
      <w:shd w:val="clear" w:color="auto" w:fill="E1DFDD"/>
    </w:rPr>
  </w:style>
  <w:style w:type="character" w:customStyle="1" w:styleId="UnresolvedMention30">
    <w:name w:val="Unresolved Mention3"/>
    <w:basedOn w:val="DefaultParagraphFont"/>
    <w:uiPriority w:val="99"/>
    <w:unhideWhenUsed/>
    <w:rsid w:val="006141E7"/>
    <w:rPr>
      <w:color w:val="605E5C"/>
      <w:shd w:val="clear" w:color="auto" w:fill="E1DFDD"/>
    </w:rPr>
  </w:style>
  <w:style w:type="character" w:customStyle="1" w:styleId="Mention2">
    <w:name w:val="Mention2"/>
    <w:basedOn w:val="DefaultParagraphFont"/>
    <w:uiPriority w:val="99"/>
    <w:unhideWhenUsed/>
    <w:rsid w:val="006141E7"/>
    <w:rPr>
      <w:color w:val="2B579A"/>
      <w:shd w:val="clear" w:color="auto" w:fill="E1DFDD"/>
    </w:rPr>
  </w:style>
  <w:style w:type="character" w:customStyle="1" w:styleId="UnresolvedMention4">
    <w:name w:val="Unresolved Mention4"/>
    <w:basedOn w:val="DefaultParagraphFont"/>
    <w:uiPriority w:val="99"/>
    <w:semiHidden/>
    <w:unhideWhenUsed/>
    <w:rsid w:val="006141E7"/>
    <w:rPr>
      <w:color w:val="605E5C"/>
      <w:shd w:val="clear" w:color="auto" w:fill="E1DFDD"/>
    </w:rPr>
  </w:style>
  <w:style w:type="character" w:customStyle="1" w:styleId="UnresolvedMention5">
    <w:name w:val="Unresolved Mention5"/>
    <w:basedOn w:val="DefaultParagraphFont"/>
    <w:uiPriority w:val="99"/>
    <w:unhideWhenUsed/>
    <w:rsid w:val="006141E7"/>
    <w:rPr>
      <w:color w:val="605E5C"/>
      <w:shd w:val="clear" w:color="auto" w:fill="E1DFDD"/>
    </w:rPr>
  </w:style>
  <w:style w:type="character" w:customStyle="1" w:styleId="Mention3">
    <w:name w:val="Mention3"/>
    <w:basedOn w:val="DefaultParagraphFont"/>
    <w:uiPriority w:val="99"/>
    <w:unhideWhenUsed/>
    <w:rsid w:val="006141E7"/>
    <w:rPr>
      <w:color w:val="2B579A"/>
      <w:shd w:val="clear" w:color="auto" w:fill="E1DFDD"/>
    </w:rPr>
  </w:style>
  <w:style w:type="paragraph" w:styleId="TOCHeading">
    <w:name w:val="TOC Heading"/>
    <w:basedOn w:val="Heading1"/>
    <w:next w:val="Normal"/>
    <w:uiPriority w:val="39"/>
    <w:unhideWhenUsed/>
    <w:qFormat/>
    <w:rsid w:val="006141E7"/>
    <w:pPr>
      <w:keepLines/>
      <w:numPr>
        <w:numId w:val="0"/>
      </w:numPr>
      <w:pBdr>
        <w:bottom w:val="none" w:sz="0" w:space="0" w:color="auto"/>
      </w:pBdr>
      <w:shd w:val="clear" w:color="auto" w:fill="auto"/>
      <w:tabs>
        <w:tab w:val="clear" w:pos="0"/>
        <w:tab w:val="clear" w:pos="720"/>
      </w:tabs>
      <w:spacing w:before="240" w:after="0" w:line="259" w:lineRule="auto"/>
      <w:jc w:val="left"/>
      <w:outlineLvl w:val="9"/>
    </w:pPr>
    <w:rPr>
      <w:rFonts w:asciiTheme="majorHAnsi" w:eastAsiaTheme="majorEastAsia" w:hAnsiTheme="majorHAnsi" w:cstheme="majorBidi"/>
      <w:smallCaps w:val="0"/>
      <w:snapToGrid/>
      <w:color w:val="365F91" w:themeColor="accent1" w:themeShade="BF"/>
      <w:sz w:val="32"/>
      <w:szCs w:val="32"/>
    </w:rPr>
  </w:style>
  <w:style w:type="character" w:styleId="PlaceholderText">
    <w:name w:val="Placeholder Text"/>
    <w:basedOn w:val="DefaultParagraphFont"/>
    <w:uiPriority w:val="99"/>
    <w:semiHidden/>
    <w:rsid w:val="006141E7"/>
    <w:rPr>
      <w:color w:val="808080"/>
    </w:rPr>
  </w:style>
  <w:style w:type="character" w:customStyle="1" w:styleId="UnresolvedMention6">
    <w:name w:val="Unresolved Mention6"/>
    <w:basedOn w:val="DefaultParagraphFont"/>
    <w:uiPriority w:val="99"/>
    <w:unhideWhenUsed/>
    <w:rsid w:val="006141E7"/>
    <w:rPr>
      <w:color w:val="605E5C"/>
      <w:shd w:val="clear" w:color="auto" w:fill="E1DFDD"/>
    </w:rPr>
  </w:style>
  <w:style w:type="character" w:customStyle="1" w:styleId="Mention4">
    <w:name w:val="Mention4"/>
    <w:basedOn w:val="DefaultParagraphFont"/>
    <w:uiPriority w:val="99"/>
    <w:unhideWhenUsed/>
    <w:rsid w:val="006141E7"/>
    <w:rPr>
      <w:color w:val="2B579A"/>
      <w:shd w:val="clear" w:color="auto" w:fill="E1DFDD"/>
    </w:rPr>
  </w:style>
  <w:style w:type="character" w:customStyle="1" w:styleId="UnresolvedMention7">
    <w:name w:val="Unresolved Mention7"/>
    <w:basedOn w:val="DefaultParagraphFont"/>
    <w:uiPriority w:val="99"/>
    <w:unhideWhenUsed/>
    <w:rsid w:val="006141E7"/>
    <w:rPr>
      <w:color w:val="605E5C"/>
      <w:shd w:val="clear" w:color="auto" w:fill="E1DFDD"/>
    </w:rPr>
  </w:style>
  <w:style w:type="character" w:customStyle="1" w:styleId="Mention5">
    <w:name w:val="Mention5"/>
    <w:basedOn w:val="DefaultParagraphFont"/>
    <w:uiPriority w:val="99"/>
    <w:unhideWhenUsed/>
    <w:rsid w:val="006141E7"/>
    <w:rPr>
      <w:color w:val="2B579A"/>
      <w:shd w:val="clear" w:color="auto" w:fill="E1DFDD"/>
    </w:rPr>
  </w:style>
  <w:style w:type="character" w:customStyle="1" w:styleId="UnresolvedMention8">
    <w:name w:val="Unresolved Mention8"/>
    <w:basedOn w:val="DefaultParagraphFont"/>
    <w:uiPriority w:val="99"/>
    <w:unhideWhenUsed/>
    <w:rsid w:val="006141E7"/>
    <w:rPr>
      <w:color w:val="605E5C"/>
      <w:shd w:val="clear" w:color="auto" w:fill="E1DFDD"/>
    </w:rPr>
  </w:style>
  <w:style w:type="character" w:customStyle="1" w:styleId="Mention6">
    <w:name w:val="Mention6"/>
    <w:basedOn w:val="DefaultParagraphFont"/>
    <w:uiPriority w:val="99"/>
    <w:unhideWhenUsed/>
    <w:rsid w:val="006141E7"/>
    <w:rPr>
      <w:color w:val="2B579A"/>
      <w:shd w:val="clear" w:color="auto" w:fill="E1DFDD"/>
    </w:rPr>
  </w:style>
  <w:style w:type="character" w:styleId="EndnoteReference">
    <w:name w:val="endnote reference"/>
    <w:basedOn w:val="DefaultParagraphFont"/>
    <w:semiHidden/>
    <w:unhideWhenUsed/>
    <w:rsid w:val="006141E7"/>
    <w:rPr>
      <w:vertAlign w:val="superscript"/>
    </w:rPr>
  </w:style>
  <w:style w:type="character" w:customStyle="1" w:styleId="eop">
    <w:name w:val="eop"/>
    <w:basedOn w:val="DefaultParagraphFont"/>
    <w:rsid w:val="006141E7"/>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6141E7"/>
    <w:rPr>
      <w:rFonts w:ascii="Georgia" w:eastAsia="Georgia" w:hAnsi="Georgia" w:cs="Georgia"/>
      <w:i/>
      <w:color w:val="666666"/>
      <w:sz w:val="48"/>
      <w:szCs w:val="48"/>
    </w:rPr>
  </w:style>
  <w:style w:type="character" w:customStyle="1" w:styleId="FigureTitleChar">
    <w:name w:val="Figure Title Char"/>
    <w:basedOn w:val="TableTitleChar"/>
    <w:link w:val="FigureTitle"/>
    <w:rsid w:val="006776EC"/>
    <w:rPr>
      <w:rFonts w:ascii="Arial" w:eastAsia="Arial" w:hAnsi="Arial"/>
      <w:b/>
      <w:bCs/>
      <w:smallCaps/>
      <w:noProof/>
    </w:rPr>
  </w:style>
  <w:style w:type="character" w:customStyle="1" w:styleId="cf01">
    <w:name w:val="cf01"/>
    <w:basedOn w:val="DefaultParagraphFont"/>
    <w:rsid w:val="00E475B1"/>
    <w:rPr>
      <w:rFonts w:ascii="Segoe UI" w:hAnsi="Segoe UI" w:cs="Segoe UI" w:hint="default"/>
      <w:i/>
      <w:iCs/>
      <w:sz w:val="18"/>
      <w:szCs w:val="18"/>
    </w:rPr>
  </w:style>
  <w:style w:type="table" w:customStyle="1" w:styleId="TableNormal1">
    <w:name w:val="Table Normal1"/>
    <w:uiPriority w:val="2"/>
    <w:semiHidden/>
    <w:unhideWhenUsed/>
    <w:qFormat/>
    <w:rsid w:val="00BE5E65"/>
    <w:pPr>
      <w:widowControl w:val="0"/>
      <w:autoSpaceDE w:val="0"/>
      <w:autoSpaceDN w:val="0"/>
    </w:pPr>
    <w:rPr>
      <w:rFonts w:asciiTheme="minorHAnsi" w:eastAsiaTheme="minorHAnsi" w:hAnsiTheme="minorHAnsi" w:cstheme="minorBid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E5E65"/>
    <w:pPr>
      <w:widowControl w:val="0"/>
      <w:autoSpaceDE w:val="0"/>
      <w:autoSpaceDN w:val="0"/>
    </w:pPr>
    <w:rPr>
      <w:rFonts w:ascii="Times New Roman" w:hAnsi="Times New Roman"/>
    </w:rPr>
  </w:style>
  <w:style w:type="table" w:customStyle="1" w:styleId="21">
    <w:name w:val="21"/>
    <w:basedOn w:val="TableNormal"/>
    <w:tblPr>
      <w:tblStyleRowBandSize w:val="1"/>
      <w:tblStyleColBandSize w:val="1"/>
      <w:tblCellMar>
        <w:left w:w="115" w:type="dxa"/>
        <w:right w:w="115"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character" w:customStyle="1" w:styleId="Heading1Char">
    <w:name w:val="Heading 1 Char"/>
    <w:basedOn w:val="DefaultParagraphFont"/>
    <w:link w:val="Heading1"/>
    <w:uiPriority w:val="9"/>
    <w:rsid w:val="007F1C90"/>
    <w:rPr>
      <w:rFonts w:ascii="Gill Sans MT" w:hAnsi="Gill Sans MT"/>
      <w:smallCaps/>
      <w:snapToGrid w:val="0"/>
      <w:color w:val="C00000"/>
      <w:sz w:val="60"/>
      <w:shd w:val="clear" w:color="000000" w:fill="auto"/>
    </w:rPr>
  </w:style>
  <w:style w:type="character" w:customStyle="1" w:styleId="Heading2Char">
    <w:name w:val="Heading 2 Char"/>
    <w:basedOn w:val="DefaultParagraphFont"/>
    <w:link w:val="Heading2"/>
    <w:uiPriority w:val="9"/>
    <w:rsid w:val="007F1C90"/>
    <w:rPr>
      <w:rFonts w:ascii="Arial" w:hAnsi="Arial"/>
      <w:smallCaps/>
      <w:snapToGrid w:val="0"/>
      <w:color w:val="002A6C"/>
      <w:sz w:val="32"/>
      <w:shd w:val="clear" w:color="C0C0C0" w:fill="auto"/>
    </w:rPr>
  </w:style>
  <w:style w:type="character" w:customStyle="1" w:styleId="Heading4Char">
    <w:name w:val="Heading 4 Char"/>
    <w:basedOn w:val="DefaultParagraphFont"/>
    <w:link w:val="Heading4"/>
    <w:uiPriority w:val="9"/>
    <w:rsid w:val="007F1C90"/>
    <w:rPr>
      <w:rFonts w:ascii="Arial" w:hAnsi="Arial"/>
      <w:i/>
      <w:smallCaps/>
      <w:snapToGrid w:val="0"/>
      <w:color w:val="002A6C"/>
      <w:sz w:val="24"/>
      <w:u w:color="808080"/>
      <w:shd w:val="clear" w:color="C0C0C0" w:fill="FFFFFF"/>
    </w:rPr>
  </w:style>
  <w:style w:type="character" w:customStyle="1" w:styleId="BalloonTextChar">
    <w:name w:val="Balloon Text Char"/>
    <w:basedOn w:val="DefaultParagraphFont"/>
    <w:link w:val="BalloonText"/>
    <w:uiPriority w:val="99"/>
    <w:semiHidden/>
    <w:rsid w:val="007F1C90"/>
    <w:rPr>
      <w:rFonts w:ascii="Tahoma" w:hAnsi="Tahoma"/>
      <w:sz w:val="16"/>
    </w:rPr>
  </w:style>
  <w:style w:type="character" w:customStyle="1" w:styleId="HeaderChar">
    <w:name w:val="Header Char"/>
    <w:basedOn w:val="DefaultParagraphFont"/>
    <w:link w:val="Header"/>
    <w:uiPriority w:val="99"/>
    <w:rsid w:val="007F1C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footer" Target="footer5.xml"/><Relationship Id="rId42" Type="http://schemas.openxmlformats.org/officeDocument/2006/relationships/image" Target="media/image17.png"/><Relationship Id="rId47" Type="http://schemas.openxmlformats.org/officeDocument/2006/relationships/image" Target="media/image21.png"/><Relationship Id="rId63" Type="http://schemas.openxmlformats.org/officeDocument/2006/relationships/image" Target="media/image37.png"/><Relationship Id="rId68" Type="http://schemas.openxmlformats.org/officeDocument/2006/relationships/oleObject" Target="embeddings/oleObject1.bin"/><Relationship Id="rId7" Type="http://schemas.openxmlformats.org/officeDocument/2006/relationships/styles" Target="styl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7.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9.png"/><Relationship Id="rId53" Type="http://schemas.openxmlformats.org/officeDocument/2006/relationships/image" Target="media/image27.tmp"/><Relationship Id="rId58" Type="http://schemas.openxmlformats.org/officeDocument/2006/relationships/image" Target="media/image32.png"/><Relationship Id="rId66" Type="http://schemas.openxmlformats.org/officeDocument/2006/relationships/image" Target="media/image40.png"/><Relationship Id="rId5" Type="http://schemas.openxmlformats.org/officeDocument/2006/relationships/customXml" Target="../customXml/item5.xml"/><Relationship Id="rId61" Type="http://schemas.openxmlformats.org/officeDocument/2006/relationships/image" Target="media/image35.tmp"/><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4.png"/><Relationship Id="rId30" Type="http://schemas.openxmlformats.org/officeDocument/2006/relationships/footer" Target="footer8.xml"/><Relationship Id="rId35" Type="http://schemas.openxmlformats.org/officeDocument/2006/relationships/image" Target="media/image10.png"/><Relationship Id="rId43" Type="http://schemas.openxmlformats.org/officeDocument/2006/relationships/chart" Target="charts/chart1.xml"/><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header" Target="header8.xml"/><Relationship Id="rId8" Type="http://schemas.openxmlformats.org/officeDocument/2006/relationships/settings" Target="settings.xml"/><Relationship Id="rId51" Type="http://schemas.openxmlformats.org/officeDocument/2006/relationships/image" Target="media/image25.tmp"/><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0.png"/><Relationship Id="rId59" Type="http://schemas.openxmlformats.org/officeDocument/2006/relationships/image" Target="media/image33.tmp"/><Relationship Id="rId67" Type="http://schemas.openxmlformats.org/officeDocument/2006/relationships/image" Target="media/image41.emf"/><Relationship Id="rId20" Type="http://schemas.openxmlformats.org/officeDocument/2006/relationships/footer" Target="footer4.xml"/><Relationship Id="rId41" Type="http://schemas.openxmlformats.org/officeDocument/2006/relationships/image" Target="media/image16.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5.png"/><Relationship Id="rId36" Type="http://schemas.openxmlformats.org/officeDocument/2006/relationships/image" Target="media/image11.png"/><Relationship Id="rId49" Type="http://schemas.openxmlformats.org/officeDocument/2006/relationships/image" Target="media/image23.tmp"/><Relationship Id="rId57" Type="http://schemas.openxmlformats.org/officeDocument/2006/relationships/image" Target="media/image31.png"/><Relationship Id="rId10" Type="http://schemas.openxmlformats.org/officeDocument/2006/relationships/footnotes" Target="footnotes.xml"/><Relationship Id="rId31" Type="http://schemas.openxmlformats.org/officeDocument/2006/relationships/image" Target="media/image6.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jpg"/><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image" Target="media/image24.png"/><Relationship Id="rId55" Type="http://schemas.openxmlformats.org/officeDocument/2006/relationships/image" Target="media/image29.tmp"/></Relationships>
</file>

<file path=word/_rels/footnotes.xml.rels><?xml version="1.0" encoding="UTF-8" standalone="yes"?>
<Relationships xmlns="http://schemas.openxmlformats.org/package/2006/relationships"><Relationship Id="rId2" Type="http://schemas.openxmlformats.org/officeDocument/2006/relationships/hyperlink" Target="http://www.durabilitymonitoring.org" TargetMode="External"/><Relationship Id="rId1" Type="http://schemas.openxmlformats.org/officeDocument/2006/relationships/hyperlink" Target="http://www.durabilitymonitoring.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memMaskX8372%20https://psiorg.sharepoint.com/sites/VL/Shared%20Documents/6%20-%20Technical%20Resources/ITN%20Durability%20Monitoring/Burundi/Analysis/m24/logs/Burundi%20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[Burundi results.xlsx]dmg!PivotTable5</c:name>
    <c:fmtId val="-1"/>
  </c:pivotSource>
  <c:chart>
    <c:autoTitleDeleted val="0"/>
    <c:pivotFmts>
      <c:pivotFmt>
        <c:idx val="0"/>
        <c:spPr>
          <a:solidFill>
            <a:srgbClr val="1F497D"/>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948A54"/>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rgbClr val="E46C0A"/>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rgbClr val="FFC000"/>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rgbClr val="D9D9D9"/>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rgbClr val="FFC000"/>
          </a:solidFill>
          <a:ln>
            <a:noFill/>
          </a:ln>
          <a:effectLst/>
        </c:spPr>
        <c:dLbl>
          <c:idx val="0"/>
          <c:layout>
            <c:manualLayout>
              <c:x val="4.2347759803506588E-3"/>
              <c:y val="1.4269406392694063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rgbClr val="E46C0A"/>
          </a:solidFill>
          <a:ln>
            <a:noFill/>
          </a:ln>
          <a:effectLst/>
        </c:spPr>
        <c:dLbl>
          <c:idx val="0"/>
          <c:layout>
            <c:manualLayout>
              <c:x val="2.1173879901753199E-3"/>
              <c:y val="-1.9025875190258751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rgbClr val="D9D9D9"/>
          </a:solidFill>
          <a:ln>
            <a:noFill/>
          </a:ln>
          <a:effectLst/>
        </c:spPr>
        <c:dLbl>
          <c:idx val="0"/>
          <c:layout>
            <c:manualLayout>
              <c:x val="4.2347759803506007E-3"/>
              <c:y val="-1.4269406392694063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rgbClr val="FFC000"/>
          </a:solidFill>
          <a:ln>
            <a:noFill/>
          </a:ln>
          <a:effectLst/>
        </c:spPr>
        <c:dLbl>
          <c:idx val="0"/>
          <c:layout>
            <c:manualLayout>
              <c:x val="2.1173879901752808E-3"/>
              <c:y val="-8.7200920602876666E-17"/>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rgbClr val="D9D9D9"/>
          </a:solidFill>
          <a:ln>
            <a:noFill/>
          </a:ln>
          <a:effectLst/>
        </c:spPr>
        <c:dLbl>
          <c:idx val="0"/>
          <c:layout>
            <c:manualLayout>
              <c:x val="8.4695519607012795E-3"/>
              <c:y val="-8.7200920602876666E-17"/>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rgbClr val="D9D9D9"/>
          </a:solidFill>
          <a:ln>
            <a:noFill/>
          </a:ln>
          <a:effectLst/>
        </c:spPr>
        <c:dLbl>
          <c:idx val="0"/>
          <c:layout>
            <c:manualLayout>
              <c:x val="1.0586939950876598E-2"/>
              <c:y val="-8.7200920602876666E-17"/>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FFC000"/>
          </a:solidFill>
          <a:ln>
            <a:noFill/>
          </a:ln>
          <a:effectLst/>
        </c:spPr>
        <c:dLbl>
          <c:idx val="0"/>
          <c:layout>
            <c:manualLayout>
              <c:x val="2.1173879901752422E-3"/>
              <c:y val="4.756468797564601E-3"/>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rgbClr val="E46C0A"/>
          </a:solidFill>
          <a:ln>
            <a:noFill/>
          </a:ln>
          <a:effectLst/>
        </c:spPr>
        <c:dLbl>
          <c:idx val="0"/>
          <c:layout>
            <c:manualLayout>
              <c:x val="0"/>
              <c:y val="-2.3782343987823439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rgbClr val="D9D9D9"/>
          </a:solidFill>
          <a:ln>
            <a:noFill/>
          </a:ln>
          <a:effectLst/>
        </c:spPr>
        <c:dLbl>
          <c:idx val="0"/>
          <c:layout>
            <c:manualLayout>
              <c:x val="6.352163970525882E-3"/>
              <c:y val="-1.7440184120575333E-16"/>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rgbClr val="FFC000"/>
          </a:solidFill>
          <a:ln>
            <a:noFill/>
          </a:ln>
          <a:effectLst/>
        </c:spPr>
        <c:dLbl>
          <c:idx val="0"/>
          <c:layout>
            <c:manualLayout>
              <c:x val="2.1173879901753199E-3"/>
              <c:y val="-4.7564687975647753E-3"/>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rgbClr val="D9D9D9"/>
          </a:solidFill>
          <a:ln>
            <a:noFill/>
          </a:ln>
          <a:effectLst/>
        </c:spPr>
        <c:dLbl>
          <c:idx val="0"/>
          <c:layout>
            <c:manualLayout>
              <c:x val="1.4821715931227239E-2"/>
              <c:y val="-8.7200920602876666E-17"/>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rgbClr val="FFC000"/>
          </a:solidFill>
          <a:ln>
            <a:noFill/>
          </a:ln>
          <a:effectLst/>
        </c:spPr>
        <c:dLbl>
          <c:idx val="0"/>
          <c:layout>
            <c:manualLayout>
              <c:x val="4.2347759803505617E-3"/>
              <c:y val="-8.7200920602876666E-17"/>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rgbClr val="948A54"/>
          </a:solidFill>
          <a:ln>
            <a:noFill/>
          </a:ln>
          <a:effectLst/>
        </c:spPr>
        <c:dLbl>
          <c:idx val="0"/>
          <c:layout>
            <c:manualLayout>
              <c:x val="1.0698791120845775E-2"/>
              <c:y val="0"/>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rgbClr val="E46C0A"/>
          </a:solidFill>
          <a:ln>
            <a:noFill/>
          </a:ln>
          <a:effectLst/>
        </c:spPr>
        <c:dLbl>
          <c:idx val="0"/>
          <c:layout>
            <c:manualLayout>
              <c:x val="2.1397582241691588E-3"/>
              <c:y val="-8.6890950033408168E-17"/>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9"/>
        <c:spPr>
          <a:solidFill>
            <a:srgbClr val="948A54"/>
          </a:solidFill>
          <a:ln>
            <a:noFill/>
          </a:ln>
          <a:effectLst/>
        </c:spPr>
        <c:dLbl>
          <c:idx val="0"/>
          <c:layout>
            <c:manualLayout>
              <c:x val="1.0698791120845794E-2"/>
              <c:y val="0"/>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0"/>
        <c:spPr>
          <a:solidFill>
            <a:srgbClr val="948A54"/>
          </a:solidFill>
          <a:ln>
            <a:noFill/>
          </a:ln>
          <a:effectLst/>
        </c:spPr>
        <c:dLbl>
          <c:idx val="0"/>
          <c:layout>
            <c:manualLayout>
              <c:x val="4.2795164483383176E-3"/>
              <c:y val="-8.6890950033408168E-17"/>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1"/>
        <c:spPr>
          <a:solidFill>
            <a:srgbClr val="D9D9D9"/>
          </a:solidFill>
          <a:ln>
            <a:noFill/>
          </a:ln>
          <a:effectLst/>
        </c:spPr>
        <c:dLbl>
          <c:idx val="0"/>
          <c:layout>
            <c:manualLayout>
              <c:x val="1.2838549345014954E-2"/>
              <c:y val="0"/>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2"/>
        <c:spPr>
          <a:solidFill>
            <a:srgbClr val="FFC000"/>
          </a:solidFill>
          <a:ln>
            <a:noFill/>
          </a:ln>
          <a:effectLst/>
        </c:spPr>
        <c:dLbl>
          <c:idx val="0"/>
          <c:layout>
            <c:manualLayout>
              <c:x val="6.4192746725073978E-3"/>
              <c:y val="0"/>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3"/>
        <c:spPr>
          <a:solidFill>
            <a:srgbClr val="948A54"/>
          </a:solidFill>
          <a:ln>
            <a:noFill/>
          </a:ln>
          <a:effectLst/>
        </c:spPr>
        <c:dLbl>
          <c:idx val="0"/>
          <c:layout>
            <c:manualLayout>
              <c:x val="8.5590328966766351E-3"/>
              <c:y val="0"/>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4"/>
        <c:spPr>
          <a:solidFill>
            <a:srgbClr val="FFC000"/>
          </a:solidFill>
          <a:ln>
            <a:noFill/>
          </a:ln>
          <a:effectLst/>
        </c:spPr>
        <c:dLbl>
          <c:idx val="0"/>
          <c:layout>
            <c:manualLayout>
              <c:x val="4.2795164483383176E-3"/>
              <c:y val="-8.6890950033408168E-17"/>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5"/>
        <c:spPr>
          <a:solidFill>
            <a:srgbClr val="E46C0A"/>
          </a:solidFill>
          <a:ln>
            <a:noFill/>
          </a:ln>
          <a:effectLst/>
        </c:spPr>
        <c:dLbl>
          <c:idx val="0"/>
          <c:layout>
            <c:manualLayout>
              <c:x val="-7.845689521212068E-17"/>
              <c:y val="4.7395611166405121E-3"/>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6"/>
        <c:spPr>
          <a:solidFill>
            <a:srgbClr val="948A54"/>
          </a:solidFill>
          <a:ln>
            <a:noFill/>
          </a:ln>
          <a:effectLst/>
        </c:spPr>
        <c:dLbl>
          <c:idx val="0"/>
          <c:layout>
            <c:manualLayout>
              <c:x val="6.4192746725074768E-3"/>
              <c:y val="0"/>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7"/>
        <c:spPr>
          <a:solidFill>
            <a:srgbClr val="FFC000"/>
          </a:solidFill>
          <a:ln>
            <a:noFill/>
          </a:ln>
          <a:effectLst/>
        </c:spPr>
        <c:dLbl>
          <c:idx val="0"/>
          <c:layout>
            <c:manualLayout>
              <c:x val="6.4192746725074768E-3"/>
              <c:y val="4.7395611166405989E-3"/>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8"/>
        <c:spPr>
          <a:solidFill>
            <a:srgbClr val="FFC000"/>
          </a:solidFill>
          <a:ln>
            <a:noFill/>
          </a:ln>
          <a:effectLst/>
        </c:spPr>
        <c:dLbl>
          <c:idx val="0"/>
          <c:layout>
            <c:manualLayout>
              <c:x val="4.2795164483382395E-3"/>
              <c:y val="0"/>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pivotFmt>
      <c:pivotFmt>
        <c:idx val="30"/>
        <c:spPr>
          <a:solidFill>
            <a:srgbClr val="948A54"/>
          </a:solidFill>
          <a:ln>
            <a:noFill/>
          </a:ln>
          <a:effectLst/>
        </c:spPr>
        <c:dLbl>
          <c:idx val="0"/>
          <c:delete val="1"/>
          <c:extLst>
            <c:ext xmlns:c15="http://schemas.microsoft.com/office/drawing/2012/chart" uri="{CE6537A1-D6FC-4f65-9D91-7224C49458BB}"/>
          </c:extLst>
        </c:dLbl>
      </c:pivotFmt>
      <c:pivotFmt>
        <c:idx val="31"/>
        <c:spPr>
          <a:solidFill>
            <a:srgbClr val="E46C0A"/>
          </a:solidFill>
          <a:ln>
            <a:noFill/>
          </a:ln>
          <a:effectLst/>
        </c:spPr>
        <c:dLbl>
          <c:idx val="0"/>
          <c:delete val="1"/>
          <c:extLst>
            <c:ext xmlns:c15="http://schemas.microsoft.com/office/drawing/2012/chart" uri="{CE6537A1-D6FC-4f65-9D91-7224C49458BB}"/>
          </c:extLst>
        </c:dLbl>
      </c:pivotFmt>
      <c:pivotFmt>
        <c:idx val="32"/>
        <c:spPr>
          <a:solidFill>
            <a:srgbClr val="E46C0A"/>
          </a:solidFill>
          <a:ln>
            <a:noFill/>
          </a:ln>
          <a:effectLst/>
        </c:spPr>
        <c:dLbl>
          <c:idx val="0"/>
          <c:delete val="1"/>
          <c:extLst>
            <c:ext xmlns:c15="http://schemas.microsoft.com/office/drawing/2012/chart" uri="{CE6537A1-D6FC-4f65-9D91-7224C49458BB}"/>
          </c:extLst>
        </c:dLbl>
      </c:pivotFmt>
      <c:pivotFmt>
        <c:idx val="33"/>
        <c:spPr>
          <a:solidFill>
            <a:srgbClr val="FFC000"/>
          </a:solidFill>
          <a:ln>
            <a:noFill/>
          </a:ln>
          <a:effectLst/>
        </c:spPr>
        <c:dLbl>
          <c:idx val="0"/>
          <c:delete val="1"/>
          <c:extLst>
            <c:ext xmlns:c15="http://schemas.microsoft.com/office/drawing/2012/chart" uri="{CE6537A1-D6FC-4f65-9D91-7224C49458BB}"/>
          </c:extLst>
        </c:dLbl>
      </c:pivotFmt>
      <c:pivotFmt>
        <c:idx val="34"/>
        <c:spPr>
          <a:solidFill>
            <a:srgbClr val="E46C0A"/>
          </a:solidFill>
          <a:ln>
            <a:noFill/>
          </a:ln>
          <a:effectLst/>
        </c:spPr>
        <c:dLbl>
          <c:idx val="0"/>
          <c:delete val="1"/>
          <c:extLst>
            <c:ext xmlns:c15="http://schemas.microsoft.com/office/drawing/2012/chart" uri="{CE6537A1-D6FC-4f65-9D91-7224C49458BB}"/>
          </c:extLst>
        </c:dLbl>
      </c:pivotFmt>
      <c:pivotFmt>
        <c:idx val="35"/>
        <c:spPr>
          <a:solidFill>
            <a:srgbClr val="948A54"/>
          </a:solidFill>
          <a:ln>
            <a:noFill/>
          </a:ln>
          <a:effectLst/>
        </c:spPr>
        <c:dLbl>
          <c:idx val="0"/>
          <c:delete val="1"/>
          <c:extLst>
            <c:ext xmlns:c15="http://schemas.microsoft.com/office/drawing/2012/chart" uri="{CE6537A1-D6FC-4f65-9D91-7224C49458BB}"/>
          </c:extLst>
        </c:dLbl>
      </c:pivotFmt>
      <c:pivotFmt>
        <c:idx val="36"/>
        <c:spPr>
          <a:solidFill>
            <a:srgbClr val="948A54"/>
          </a:solidFill>
          <a:ln>
            <a:noFill/>
          </a:ln>
          <a:effectLst/>
        </c:spPr>
        <c:dLbl>
          <c:idx val="0"/>
          <c:delete val="1"/>
          <c:extLst>
            <c:ext xmlns:c15="http://schemas.microsoft.com/office/drawing/2012/chart" uri="{CE6537A1-D6FC-4f65-9D91-7224C49458BB}"/>
          </c:extLst>
        </c:dLbl>
      </c:pivotFmt>
      <c:pivotFmt>
        <c:idx val="37"/>
        <c:spPr>
          <a:solidFill>
            <a:srgbClr val="948A54"/>
          </a:solidFill>
          <a:ln>
            <a:noFill/>
          </a:ln>
          <a:effectLst/>
        </c:spPr>
        <c:dLbl>
          <c:idx val="0"/>
          <c:delete val="1"/>
          <c:extLst>
            <c:ext xmlns:c15="http://schemas.microsoft.com/office/drawing/2012/chart" uri="{CE6537A1-D6FC-4f65-9D91-7224C49458BB}"/>
          </c:extLst>
        </c:dLbl>
      </c:pivotFmt>
      <c:pivotFmt>
        <c:idx val="38"/>
        <c:spPr>
          <a:solidFill>
            <a:srgbClr val="E46C0A"/>
          </a:solidFill>
          <a:ln>
            <a:noFill/>
          </a:ln>
          <a:effectLst/>
        </c:spPr>
        <c:dLbl>
          <c:idx val="0"/>
          <c:delete val="1"/>
          <c:extLst>
            <c:ext xmlns:c15="http://schemas.microsoft.com/office/drawing/2012/chart" uri="{CE6537A1-D6FC-4f65-9D91-7224C49458BB}"/>
          </c:extLst>
        </c:dLbl>
      </c:pivotFmt>
      <c:pivotFmt>
        <c:idx val="39"/>
        <c:spPr>
          <a:solidFill>
            <a:srgbClr val="E46C0A"/>
          </a:solidFill>
          <a:ln>
            <a:noFill/>
          </a:ln>
          <a:effectLst/>
        </c:spPr>
        <c:dLbl>
          <c:idx val="0"/>
          <c:delete val="1"/>
          <c:extLst>
            <c:ext xmlns:c15="http://schemas.microsoft.com/office/drawing/2012/chart" uri="{CE6537A1-D6FC-4f65-9D91-7224C49458BB}"/>
          </c:extLst>
        </c:dLbl>
      </c:pivotFmt>
      <c:pivotFmt>
        <c:idx val="40"/>
        <c:spPr>
          <a:solidFill>
            <a:srgbClr val="E46C0A"/>
          </a:solidFill>
          <a:ln>
            <a:noFill/>
          </a:ln>
          <a:effectLst/>
        </c:spPr>
        <c:dLbl>
          <c:idx val="0"/>
          <c:layout>
            <c:manualLayout>
              <c:x val="4.238438532545785E-3"/>
              <c:y val="9.3916885035749426E-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
        <c:spPr>
          <a:solidFill>
            <a:srgbClr val="D9D9D9"/>
          </a:solidFill>
          <a:ln>
            <a:noFill/>
          </a:ln>
          <a:effectLst/>
        </c:spPr>
        <c:dLbl>
          <c:idx val="0"/>
          <c:layout>
            <c:manualLayout>
              <c:x val="1.060659004978249E-2"/>
              <c:y val="-8.7408799215928238E-17"/>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
        <c:spPr>
          <a:solidFill>
            <a:srgbClr val="FFC000"/>
          </a:solidFill>
          <a:ln>
            <a:noFill/>
          </a:ln>
          <a:effectLst/>
        </c:spPr>
        <c:dLbl>
          <c:idx val="0"/>
          <c:layout>
            <c:manualLayout>
              <c:x val="-1.0606590049782568E-2"/>
              <c:y val="-8.7408799215928238E-17"/>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3"/>
        <c:spPr>
          <a:solidFill>
            <a:srgbClr val="FFC000"/>
          </a:solidFill>
          <a:ln>
            <a:noFill/>
          </a:ln>
          <a:effectLst/>
        </c:spPr>
        <c:dLbl>
          <c:idx val="0"/>
          <c:layout>
            <c:manualLayout>
              <c:x val="-1.4849226069695505E-2"/>
              <c:y val="-4.7678077619910369E-3"/>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4"/>
        <c:spPr>
          <a:solidFill>
            <a:srgbClr val="D9D9D9"/>
          </a:solidFill>
          <a:ln>
            <a:noFill/>
          </a:ln>
          <a:effectLst/>
        </c:spPr>
        <c:dLbl>
          <c:idx val="0"/>
          <c:layout>
            <c:manualLayout>
              <c:x val="6.3639540298695129E-3"/>
              <c:y val="-4.7678077619910369E-3"/>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5"/>
        <c:spPr>
          <a:solidFill>
            <a:srgbClr val="FFC000"/>
          </a:solidFill>
          <a:ln>
            <a:noFill/>
          </a:ln>
          <a:effectLst/>
        </c:spPr>
        <c:dLbl>
          <c:idx val="0"/>
          <c:layout>
            <c:manualLayout>
              <c:x val="-8.4823802761281944E-3"/>
              <c:y val="-8.6788115638841078E-17"/>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6"/>
        <c:spPr>
          <a:solidFill>
            <a:srgbClr val="D9D9D9"/>
          </a:solidFill>
          <a:ln>
            <a:noFill/>
          </a:ln>
          <a:effectLst/>
        </c:spPr>
        <c:dLbl>
          <c:idx val="0"/>
          <c:layout>
            <c:manualLayout>
              <c:x val="6.3617852070961458E-3"/>
              <c:y val="0"/>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2"/>
        <c:spPr>
          <a:solidFill>
            <a:srgbClr val="1F497D"/>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3"/>
        <c:spPr>
          <a:solidFill>
            <a:srgbClr val="E46C0A"/>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4"/>
        <c:spPr>
          <a:solidFill>
            <a:srgbClr val="D9D9D9"/>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5"/>
        <c:spPr>
          <a:solidFill>
            <a:srgbClr val="948A54"/>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6"/>
        <c:spPr>
          <a:solidFill>
            <a:srgbClr val="FFC000"/>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7"/>
        <c:spPr>
          <a:solidFill>
            <a:srgbClr val="1F497D"/>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8"/>
        <c:spPr>
          <a:solidFill>
            <a:srgbClr val="948A54"/>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9"/>
        <c:spPr>
          <a:solidFill>
            <a:srgbClr val="E46C0A"/>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0"/>
        <c:spPr>
          <a:solidFill>
            <a:srgbClr val="FFC000"/>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1"/>
        <c:spPr>
          <a:solidFill>
            <a:srgbClr val="D9D9D9"/>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2"/>
        <c:spPr>
          <a:solidFill>
            <a:srgbClr val="1F497D"/>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3"/>
        <c:spPr>
          <a:solidFill>
            <a:srgbClr val="948A54"/>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4"/>
        <c:spPr>
          <a:solidFill>
            <a:srgbClr val="E46C0A"/>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5"/>
        <c:spPr>
          <a:solidFill>
            <a:srgbClr val="FFC000"/>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6"/>
        <c:spPr>
          <a:solidFill>
            <a:srgbClr val="D9D9D9"/>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dmg!$B$2:$B$3</c:f>
              <c:strCache>
                <c:ptCount val="1"/>
                <c:pt idx="0">
                  <c:v>Torn</c:v>
                </c:pt>
              </c:strCache>
            </c:strRef>
          </c:tx>
          <c:spPr>
            <a:solidFill>
              <a:srgbClr val="1F497D"/>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dmg!$A$4:$A$12</c:f>
              <c:multiLvlStrCache>
                <c:ptCount val="6"/>
                <c:lvl>
                  <c:pt idx="0">
                    <c:v>Baseline
(n=161)</c:v>
                  </c:pt>
                  <c:pt idx="1">
                    <c:v>12 months
(n=192)</c:v>
                  </c:pt>
                  <c:pt idx="2">
                    <c:v>24 months
(n=158)</c:v>
                  </c:pt>
                  <c:pt idx="3">
                    <c:v>Baseline
(n=128)</c:v>
                  </c:pt>
                  <c:pt idx="4">
                    <c:v>12 months
(n=160)</c:v>
                  </c:pt>
                  <c:pt idx="5">
                    <c:v>24 months
(n=129)</c:v>
                  </c:pt>
                </c:lvl>
                <c:lvl>
                  <c:pt idx="0">
                    <c:v>Kirundo</c:v>
                  </c:pt>
                  <c:pt idx="3">
                    <c:v>Muyinga</c:v>
                  </c:pt>
                </c:lvl>
              </c:multiLvlStrCache>
            </c:multiLvlStrRef>
          </c:cat>
          <c:val>
            <c:numRef>
              <c:f>dmg!$B$4:$B$12</c:f>
              <c:numCache>
                <c:formatCode>0.0%</c:formatCode>
                <c:ptCount val="6"/>
                <c:pt idx="0">
                  <c:v>0.36599999999999999</c:v>
                </c:pt>
                <c:pt idx="1">
                  <c:v>0.83899999999999997</c:v>
                </c:pt>
                <c:pt idx="2">
                  <c:v>0.93</c:v>
                </c:pt>
                <c:pt idx="3">
                  <c:v>0.29699999999999999</c:v>
                </c:pt>
                <c:pt idx="4">
                  <c:v>0.35</c:v>
                </c:pt>
                <c:pt idx="5">
                  <c:v>0.25600000000000001</c:v>
                </c:pt>
              </c:numCache>
            </c:numRef>
          </c:val>
          <c:extLst>
            <c:ext xmlns:c16="http://schemas.microsoft.com/office/drawing/2014/chart" uri="{C3380CC4-5D6E-409C-BE32-E72D297353CC}">
              <c16:uniqueId val="{00000000-4F6F-4BB0-84B0-4EB46D1020BA}"/>
            </c:ext>
          </c:extLst>
        </c:ser>
        <c:ser>
          <c:idx val="1"/>
          <c:order val="1"/>
          <c:tx>
            <c:strRef>
              <c:f>dmg!$C$2:$C$3</c:f>
              <c:strCache>
                <c:ptCount val="1"/>
                <c:pt idx="0">
                  <c:v>Rodents</c:v>
                </c:pt>
              </c:strCache>
            </c:strRef>
          </c:tx>
          <c:spPr>
            <a:solidFill>
              <a:srgbClr val="948A54"/>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dmg!$A$4:$A$12</c:f>
              <c:multiLvlStrCache>
                <c:ptCount val="6"/>
                <c:lvl>
                  <c:pt idx="0">
                    <c:v>Baseline
(n=161)</c:v>
                  </c:pt>
                  <c:pt idx="1">
                    <c:v>12 months
(n=192)</c:v>
                  </c:pt>
                  <c:pt idx="2">
                    <c:v>24 months
(n=158)</c:v>
                  </c:pt>
                  <c:pt idx="3">
                    <c:v>Baseline
(n=128)</c:v>
                  </c:pt>
                  <c:pt idx="4">
                    <c:v>12 months
(n=160)</c:v>
                  </c:pt>
                  <c:pt idx="5">
                    <c:v>24 months
(n=129)</c:v>
                  </c:pt>
                </c:lvl>
                <c:lvl>
                  <c:pt idx="0">
                    <c:v>Kirundo</c:v>
                  </c:pt>
                  <c:pt idx="3">
                    <c:v>Muyinga</c:v>
                  </c:pt>
                </c:lvl>
              </c:multiLvlStrCache>
            </c:multiLvlStrRef>
          </c:cat>
          <c:val>
            <c:numRef>
              <c:f>dmg!$C$4:$C$12</c:f>
              <c:numCache>
                <c:formatCode>0.0%</c:formatCode>
                <c:ptCount val="6"/>
                <c:pt idx="0">
                  <c:v>0.51600000000000001</c:v>
                </c:pt>
                <c:pt idx="1">
                  <c:v>0.58299999999999996</c:v>
                </c:pt>
                <c:pt idx="2">
                  <c:v>0.38600000000000001</c:v>
                </c:pt>
                <c:pt idx="3">
                  <c:v>0.55500000000000005</c:v>
                </c:pt>
                <c:pt idx="4">
                  <c:v>0.78800000000000003</c:v>
                </c:pt>
                <c:pt idx="5">
                  <c:v>0.80600000000000005</c:v>
                </c:pt>
              </c:numCache>
            </c:numRef>
          </c:val>
          <c:extLst>
            <c:ext xmlns:c16="http://schemas.microsoft.com/office/drawing/2014/chart" uri="{C3380CC4-5D6E-409C-BE32-E72D297353CC}">
              <c16:uniqueId val="{00000001-4F6F-4BB0-84B0-4EB46D1020BA}"/>
            </c:ext>
          </c:extLst>
        </c:ser>
        <c:ser>
          <c:idx val="2"/>
          <c:order val="2"/>
          <c:tx>
            <c:strRef>
              <c:f>dmg!$D$2:$D$3</c:f>
              <c:strCache>
                <c:ptCount val="1"/>
                <c:pt idx="0">
                  <c:v>Burned</c:v>
                </c:pt>
              </c:strCache>
            </c:strRef>
          </c:tx>
          <c:spPr>
            <a:solidFill>
              <a:srgbClr val="E46C0A"/>
            </a:solidFill>
            <a:ln>
              <a:noFill/>
            </a:ln>
            <a:effectLst/>
          </c:spPr>
          <c:invertIfNegative val="0"/>
          <c:dLbls>
            <c:dLbl>
              <c:idx val="4"/>
              <c:layout>
                <c:manualLayout>
                  <c:x val="0"/>
                  <c:y val="-1.86601977980967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DE-4103-BC91-A3C1924B0300}"/>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dmg!$A$4:$A$12</c:f>
              <c:multiLvlStrCache>
                <c:ptCount val="6"/>
                <c:lvl>
                  <c:pt idx="0">
                    <c:v>Baseline
(n=161)</c:v>
                  </c:pt>
                  <c:pt idx="1">
                    <c:v>12 months
(n=192)</c:v>
                  </c:pt>
                  <c:pt idx="2">
                    <c:v>24 months
(n=158)</c:v>
                  </c:pt>
                  <c:pt idx="3">
                    <c:v>Baseline
(n=128)</c:v>
                  </c:pt>
                  <c:pt idx="4">
                    <c:v>12 months
(n=160)</c:v>
                  </c:pt>
                  <c:pt idx="5">
                    <c:v>24 months
(n=129)</c:v>
                  </c:pt>
                </c:lvl>
                <c:lvl>
                  <c:pt idx="0">
                    <c:v>Kirundo</c:v>
                  </c:pt>
                  <c:pt idx="3">
                    <c:v>Muyinga</c:v>
                  </c:pt>
                </c:lvl>
              </c:multiLvlStrCache>
            </c:multiLvlStrRef>
          </c:cat>
          <c:val>
            <c:numRef>
              <c:f>dmg!$D$4:$D$12</c:f>
              <c:numCache>
                <c:formatCode>0.0%</c:formatCode>
                <c:ptCount val="6"/>
                <c:pt idx="0">
                  <c:v>3.6999999999999998E-2</c:v>
                </c:pt>
                <c:pt idx="1">
                  <c:v>9.4E-2</c:v>
                </c:pt>
                <c:pt idx="2">
                  <c:v>5.7000000000000002E-2</c:v>
                </c:pt>
                <c:pt idx="3">
                  <c:v>8.0000000000000002E-3</c:v>
                </c:pt>
                <c:pt idx="4">
                  <c:v>1.2999999999999999E-2</c:v>
                </c:pt>
                <c:pt idx="5">
                  <c:v>1.6E-2</c:v>
                </c:pt>
              </c:numCache>
            </c:numRef>
          </c:val>
          <c:extLst>
            <c:ext xmlns:c16="http://schemas.microsoft.com/office/drawing/2014/chart" uri="{C3380CC4-5D6E-409C-BE32-E72D297353CC}">
              <c16:uniqueId val="{00000002-4F6F-4BB0-84B0-4EB46D1020BA}"/>
            </c:ext>
          </c:extLst>
        </c:ser>
        <c:ser>
          <c:idx val="3"/>
          <c:order val="3"/>
          <c:tx>
            <c:strRef>
              <c:f>dmg!$E$2:$E$3</c:f>
              <c:strCache>
                <c:ptCount val="1"/>
                <c:pt idx="0">
                  <c:v>Seam opened</c:v>
                </c:pt>
              </c:strCache>
            </c:strRef>
          </c:tx>
          <c:spPr>
            <a:solidFill>
              <a:srgbClr val="FFC000"/>
            </a:solidFill>
            <a:ln>
              <a:noFill/>
            </a:ln>
            <a:effectLst/>
          </c:spPr>
          <c:invertIfNegative val="0"/>
          <c:dLbls>
            <c:dLbl>
              <c:idx val="5"/>
              <c:layout>
                <c:manualLayout>
                  <c:x val="0"/>
                  <c:y val="-1.492815823847746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DE-4103-BC91-A3C1924B0300}"/>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dmg!$A$4:$A$12</c:f>
              <c:multiLvlStrCache>
                <c:ptCount val="6"/>
                <c:lvl>
                  <c:pt idx="0">
                    <c:v>Baseline
(n=161)</c:v>
                  </c:pt>
                  <c:pt idx="1">
                    <c:v>12 months
(n=192)</c:v>
                  </c:pt>
                  <c:pt idx="2">
                    <c:v>24 months
(n=158)</c:v>
                  </c:pt>
                  <c:pt idx="3">
                    <c:v>Baseline
(n=128)</c:v>
                  </c:pt>
                  <c:pt idx="4">
                    <c:v>12 months
(n=160)</c:v>
                  </c:pt>
                  <c:pt idx="5">
                    <c:v>24 months
(n=129)</c:v>
                  </c:pt>
                </c:lvl>
                <c:lvl>
                  <c:pt idx="0">
                    <c:v>Kirundo</c:v>
                  </c:pt>
                  <c:pt idx="3">
                    <c:v>Muyinga</c:v>
                  </c:pt>
                </c:lvl>
              </c:multiLvlStrCache>
            </c:multiLvlStrRef>
          </c:cat>
          <c:val>
            <c:numRef>
              <c:f>dmg!$E$4:$E$12</c:f>
              <c:numCache>
                <c:formatCode>0.0%</c:formatCode>
                <c:ptCount val="6"/>
                <c:pt idx="0">
                  <c:v>0.19900000000000001</c:v>
                </c:pt>
                <c:pt idx="1">
                  <c:v>0.438</c:v>
                </c:pt>
                <c:pt idx="2">
                  <c:v>0.41799999999999998</c:v>
                </c:pt>
                <c:pt idx="3">
                  <c:v>4.7E-2</c:v>
                </c:pt>
                <c:pt idx="4">
                  <c:v>6.0000000000000001E-3</c:v>
                </c:pt>
                <c:pt idx="5">
                  <c:v>1.6E-2</c:v>
                </c:pt>
              </c:numCache>
            </c:numRef>
          </c:val>
          <c:extLst>
            <c:ext xmlns:c16="http://schemas.microsoft.com/office/drawing/2014/chart" uri="{C3380CC4-5D6E-409C-BE32-E72D297353CC}">
              <c16:uniqueId val="{00000003-4F6F-4BB0-84B0-4EB46D1020BA}"/>
            </c:ext>
          </c:extLst>
        </c:ser>
        <c:ser>
          <c:idx val="4"/>
          <c:order val="4"/>
          <c:tx>
            <c:strRef>
              <c:f>dmg!$F$2:$F$3</c:f>
              <c:strCache>
                <c:ptCount val="1"/>
                <c:pt idx="0">
                  <c:v>Other</c:v>
                </c:pt>
              </c:strCache>
            </c:strRef>
          </c:tx>
          <c:spPr>
            <a:solidFill>
              <a:srgbClr val="D9D9D9"/>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dmg!$A$4:$A$12</c:f>
              <c:multiLvlStrCache>
                <c:ptCount val="6"/>
                <c:lvl>
                  <c:pt idx="0">
                    <c:v>Baseline
(n=161)</c:v>
                  </c:pt>
                  <c:pt idx="1">
                    <c:v>12 months
(n=192)</c:v>
                  </c:pt>
                  <c:pt idx="2">
                    <c:v>24 months
(n=158)</c:v>
                  </c:pt>
                  <c:pt idx="3">
                    <c:v>Baseline
(n=128)</c:v>
                  </c:pt>
                  <c:pt idx="4">
                    <c:v>12 months
(n=160)</c:v>
                  </c:pt>
                  <c:pt idx="5">
                    <c:v>24 months
(n=129)</c:v>
                  </c:pt>
                </c:lvl>
                <c:lvl>
                  <c:pt idx="0">
                    <c:v>Kirundo</c:v>
                  </c:pt>
                  <c:pt idx="3">
                    <c:v>Muyinga</c:v>
                  </c:pt>
                </c:lvl>
              </c:multiLvlStrCache>
            </c:multiLvlStrRef>
          </c:cat>
          <c:val>
            <c:numRef>
              <c:f>dmg!$F$4:$F$12</c:f>
              <c:numCache>
                <c:formatCode>0.0%</c:formatCode>
                <c:ptCount val="6"/>
                <c:pt idx="0">
                  <c:v>0.51600000000000001</c:v>
                </c:pt>
                <c:pt idx="1">
                  <c:v>4.7E-2</c:v>
                </c:pt>
                <c:pt idx="2">
                  <c:v>1.2999999999999999E-2</c:v>
                </c:pt>
                <c:pt idx="3">
                  <c:v>0.17199999999999999</c:v>
                </c:pt>
                <c:pt idx="4">
                  <c:v>4.3999999999999997E-2</c:v>
                </c:pt>
                <c:pt idx="5">
                  <c:v>7.8E-2</c:v>
                </c:pt>
              </c:numCache>
            </c:numRef>
          </c:val>
          <c:extLst>
            <c:ext xmlns:c16="http://schemas.microsoft.com/office/drawing/2014/chart" uri="{C3380CC4-5D6E-409C-BE32-E72D297353CC}">
              <c16:uniqueId val="{00000004-4F6F-4BB0-84B0-4EB46D1020BA}"/>
            </c:ext>
          </c:extLst>
        </c:ser>
        <c:dLbls>
          <c:dLblPos val="outEnd"/>
          <c:showLegendKey val="0"/>
          <c:showVal val="1"/>
          <c:showCatName val="0"/>
          <c:showSerName val="0"/>
          <c:showPercent val="0"/>
          <c:showBubbleSize val="0"/>
        </c:dLbls>
        <c:gapWidth val="219"/>
        <c:overlap val="-27"/>
        <c:axId val="1082475520"/>
        <c:axId val="1157138112"/>
      </c:barChart>
      <c:catAx>
        <c:axId val="1082475520"/>
        <c:scaling>
          <c:orientation val="minMax"/>
        </c:scaling>
        <c:delete val="0"/>
        <c:axPos val="b"/>
        <c:numFmt formatCode="0.0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57138112"/>
        <c:crosses val="autoZero"/>
        <c:auto val="1"/>
        <c:lblAlgn val="ctr"/>
        <c:lblOffset val="100"/>
        <c:noMultiLvlLbl val="0"/>
      </c:catAx>
      <c:valAx>
        <c:axId val="1157138112"/>
        <c:scaling>
          <c:orientation val="minMax"/>
          <c:max val="1"/>
        </c:scaling>
        <c:delete val="0"/>
        <c:axPos val="l"/>
        <c:majorGridlines>
          <c:spPr>
            <a:ln w="9525" cap="flat" cmpd="sng" algn="ctr">
              <a:solidFill>
                <a:schemeClr val="bg1">
                  <a:lumMod val="95000"/>
                </a:schemeClr>
              </a:solidFill>
              <a:prstDash val="dash"/>
              <a:round/>
            </a:ln>
            <a:effectLst/>
          </c:spPr>
        </c:majorGridlines>
        <c:numFmt formatCode="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82475520"/>
        <c:crossesAt val="1"/>
        <c:crossBetween val="between"/>
      </c:valAx>
      <c:spPr>
        <a:noFill/>
        <a:ln>
          <a:noFill/>
        </a:ln>
        <a:effectLst/>
      </c:spPr>
    </c:plotArea>
    <c:legend>
      <c:legendPos val="b"/>
      <c:layout>
        <c:manualLayout>
          <c:xMode val="edge"/>
          <c:yMode val="edge"/>
          <c:x val="0.18039680154849386"/>
          <c:y val="0.92696032313911159"/>
          <c:w val="0.69289750073821421"/>
          <c:h val="5.38818277493147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lIns="0" tIns="0" rIns="0" bIns="0" rtlCol="0">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42CA9FA2906D49A87928E07A90BDE1" ma:contentTypeVersion="23" ma:contentTypeDescription="Create a new document." ma:contentTypeScope="" ma:versionID="9cf16dd37cecb902a90251654e453e38">
  <xsd:schema xmlns:xsd="http://www.w3.org/2001/XMLSchema" xmlns:xs="http://www.w3.org/2001/XMLSchema" xmlns:p="http://schemas.microsoft.com/office/2006/metadata/properties" xmlns:ns2="0bd7d161-68aa-4378-85c6-89c84e437c65" xmlns:ns3="6b9857c5-041e-4fc1-9d7d-8b03587acb27" xmlns:ns4="2b04e3bf-eb77-48e0-9993-e01b67b1c33a" targetNamespace="http://schemas.microsoft.com/office/2006/metadata/properties" ma:root="true" ma:fieldsID="e7212ad4fb060858d805ed9179d2302c" ns2:_="" ns3:_="" ns4:_="">
    <xsd:import namespace="0bd7d161-68aa-4378-85c6-89c84e437c65"/>
    <xsd:import namespace="6b9857c5-041e-4fc1-9d7d-8b03587acb27"/>
    <xsd:import namespace="2b04e3bf-eb77-48e0-9993-e01b67b1c33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Type_x0020_l" minOccurs="0"/>
                <xsd:element ref="ns2:Status" minOccurs="0"/>
                <xsd:element ref="ns2:v9p6" minOccurs="0"/>
                <xsd:element ref="ns2:ddqa" minOccurs="0"/>
                <xsd:element ref="ns2:r7ph"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d7d161-68aa-4378-85c6-89c84e437c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Type_x0020_l" ma:index="20" nillable="true" ma:displayName="Type" ma:description="Budget&#10;Consultant&#10;IRB&#10;Labor&#10;NXP/Equipment&#10;Subcontract&#10;Travel&#10;Waiver - Allowances&#10;Waiver - CDR/FSN&#10;Waiver - Increase" ma:internalName="Type_x0020_l">
      <xsd:simpleType>
        <xsd:restriction base="dms:Note">
          <xsd:maxLength value="255"/>
        </xsd:restriction>
      </xsd:simpleType>
    </xsd:element>
    <xsd:element name="Status" ma:index="21" nillable="true" ma:displayName="Status" ma:format="Dropdown" ma:internalName="Status">
      <xsd:simpleType>
        <xsd:restriction base="dms:Choice">
          <xsd:enumeration value="Preparing"/>
          <xsd:enumeration value="Pending"/>
          <xsd:enumeration value="Approved"/>
          <xsd:enumeration value="Denied"/>
          <xsd:enumeration value="Cancelled"/>
        </xsd:restriction>
      </xsd:simpleType>
    </xsd:element>
    <xsd:element name="v9p6" ma:index="22" nillable="true" ma:displayName="Date and Time" ma:internalName="v9p6">
      <xsd:simpleType>
        <xsd:restriction base="dms:DateTime"/>
      </xsd:simpleType>
    </xsd:element>
    <xsd:element name="ddqa" ma:index="23" nillable="true" ma:displayName="Request" ma:internalName="ddqa">
      <xsd:simpleType>
        <xsd:restriction base="dms:Text"/>
      </xsd:simpleType>
    </xsd:element>
    <xsd:element name="r7ph" ma:index="24" nillable="true" ma:displayName="Employee or Consultant Name" ma:internalName="r7ph">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5be66e25-6253-4f8b-9755-5684a1ad782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9857c5-041e-4fc1-9d7d-8b03587acb2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04e3bf-eb77-48e0-9993-e01b67b1c33a"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5b085eb6-aa09-4d8e-acda-07d90d1c8499}" ma:internalName="TaxCatchAll" ma:showField="CatchAllData" ma:web="6b9857c5-041e-4fc1-9d7d-8b03587acb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ieuCWWljlp+KsNyewnLn0ODaEAgA==">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</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0bd7d161-68aa-4378-85c6-89c84e437c65">
      <Terms xmlns="http://schemas.microsoft.com/office/infopath/2007/PartnerControls"/>
    </lcf76f155ced4ddcb4097134ff3c332f>
    <TaxCatchAll xmlns="2b04e3bf-eb77-48e0-9993-e01b67b1c33a" xsi:nil="true"/>
    <v9p6 xmlns="0bd7d161-68aa-4378-85c6-89c84e437c65" xsi:nil="true"/>
    <Status xmlns="0bd7d161-68aa-4378-85c6-89c84e437c65" xsi:nil="true"/>
    <Type_x0020_l xmlns="0bd7d161-68aa-4378-85c6-89c84e437c65" xsi:nil="true"/>
    <r7ph xmlns="0bd7d161-68aa-4378-85c6-89c84e437c65" xsi:nil="true"/>
    <ddqa xmlns="0bd7d161-68aa-4378-85c6-89c84e437c65" xsi:nil="true"/>
    <SharedWithUsers xmlns="6b9857c5-041e-4fc1-9d7d-8b03587acb27">
      <UserInfo>
        <DisplayName>Stephen Poyer</DisplayName>
        <AccountId>17</AccountId>
        <AccountType/>
      </UserInfo>
      <UserInfo>
        <DisplayName>Keith Esch</DisplayName>
        <AccountId>897</AccountId>
        <AccountType/>
      </UserInfo>
      <UserInfo>
        <DisplayName>Jacky Raharinjatovo</DisplayName>
        <AccountId>739</AccountId>
        <AccountType/>
      </UserInfo>
      <UserInfo>
        <DisplayName>Natalie Davidson</DisplayName>
        <AccountId>77</AccountId>
        <AccountType/>
      </UserInfo>
      <UserInfo>
        <DisplayName>Alisse Palmer</DisplayName>
        <AccountId>707</AccountId>
        <AccountType/>
      </UserInfo>
      <UserInfo>
        <DisplayName>Raymond Sudoi</DisplayName>
        <AccountId>686</AccountId>
        <AccountType/>
      </UserInfo>
    </SharedWithUsers>
  </documentManagement>
</p:properties>
</file>

<file path=customXml/itemProps1.xml><?xml version="1.0" encoding="utf-8"?>
<ds:datastoreItem xmlns:ds="http://schemas.openxmlformats.org/officeDocument/2006/customXml" ds:itemID="{88ABF634-B480-4B56-A095-83F90BF2D222}"/>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5610383-E6A6-4247-839B-EBC46FAB867D}">
  <ds:schemaRefs>
    <ds:schemaRef ds:uri="http://schemas.openxmlformats.org/officeDocument/2006/bibliography"/>
  </ds:schemaRefs>
</ds:datastoreItem>
</file>

<file path=customXml/itemProps4.xml><?xml version="1.0" encoding="utf-8"?>
<ds:datastoreItem xmlns:ds="http://schemas.openxmlformats.org/officeDocument/2006/customXml" ds:itemID="{FFDF5E4C-4143-4760-A2FA-A154DDF5B894}">
  <ds:schemaRefs>
    <ds:schemaRef ds:uri="http://schemas.microsoft.com/sharepoint/v3/contenttype/forms"/>
  </ds:schemaRefs>
</ds:datastoreItem>
</file>

<file path=customXml/itemProps5.xml><?xml version="1.0" encoding="utf-8"?>
<ds:datastoreItem xmlns:ds="http://schemas.openxmlformats.org/officeDocument/2006/customXml" ds:itemID="{F858436D-2809-4555-BCFC-E9BCEDC94D50}">
  <ds:schemaRefs>
    <ds:schemaRef ds:uri="http://schemas.microsoft.com/office/2006/metadata/properties"/>
    <ds:schemaRef ds:uri="http://schemas.microsoft.com/office/infopath/2007/PartnerControls"/>
    <ds:schemaRef ds:uri="0bd7d161-68aa-4378-85c6-89c84e437c65"/>
    <ds:schemaRef ds:uri="2b04e3bf-eb77-48e0-9993-e01b67b1c33a"/>
    <ds:schemaRef ds:uri="6b9857c5-041e-4fc1-9d7d-8b03587acb27"/>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19485</Words>
  <Characters>105804</Characters>
  <Application>Microsoft Office Word</Application>
  <DocSecurity>0</DocSecurity>
  <Lines>7557</Lines>
  <Paragraphs>4041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121248</CharactersWithSpaces>
  <SharedDoc>false</SharedDoc>
  <HLinks>
    <vt:vector size="186" baseType="variant">
      <vt:variant>
        <vt:i4>2686999</vt:i4>
      </vt:variant>
      <vt:variant>
        <vt:i4>155</vt:i4>
      </vt:variant>
      <vt:variant>
        <vt:i4>0</vt:i4>
      </vt:variant>
      <vt:variant>
        <vt:i4>5</vt:i4>
      </vt:variant>
      <vt:variant>
        <vt:lpwstr/>
      </vt:variant>
      <vt:variant>
        <vt:lpwstr>_heading=h.44sinio</vt:lpwstr>
      </vt:variant>
      <vt:variant>
        <vt:i4>3145806</vt:i4>
      </vt:variant>
      <vt:variant>
        <vt:i4>152</vt:i4>
      </vt:variant>
      <vt:variant>
        <vt:i4>0</vt:i4>
      </vt:variant>
      <vt:variant>
        <vt:i4>5</vt:i4>
      </vt:variant>
      <vt:variant>
        <vt:lpwstr/>
      </vt:variant>
      <vt:variant>
        <vt:lpwstr>_heading=h.3ygebqi</vt:lpwstr>
      </vt:variant>
      <vt:variant>
        <vt:i4>6684688</vt:i4>
      </vt:variant>
      <vt:variant>
        <vt:i4>149</vt:i4>
      </vt:variant>
      <vt:variant>
        <vt:i4>0</vt:i4>
      </vt:variant>
      <vt:variant>
        <vt:i4>5</vt:i4>
      </vt:variant>
      <vt:variant>
        <vt:lpwstr/>
      </vt:variant>
      <vt:variant>
        <vt:lpwstr>_heading=h.4k668n3</vt:lpwstr>
      </vt:variant>
      <vt:variant>
        <vt:i4>6488069</vt:i4>
      </vt:variant>
      <vt:variant>
        <vt:i4>146</vt:i4>
      </vt:variant>
      <vt:variant>
        <vt:i4>0</vt:i4>
      </vt:variant>
      <vt:variant>
        <vt:i4>5</vt:i4>
      </vt:variant>
      <vt:variant>
        <vt:lpwstr/>
      </vt:variant>
      <vt:variant>
        <vt:lpwstr>_heading=h.3l18frh</vt:lpwstr>
      </vt:variant>
      <vt:variant>
        <vt:i4>3276824</vt:i4>
      </vt:variant>
      <vt:variant>
        <vt:i4>143</vt:i4>
      </vt:variant>
      <vt:variant>
        <vt:i4>0</vt:i4>
      </vt:variant>
      <vt:variant>
        <vt:i4>5</vt:i4>
      </vt:variant>
      <vt:variant>
        <vt:lpwstr/>
      </vt:variant>
      <vt:variant>
        <vt:lpwstr>_heading=h.41mghml</vt:lpwstr>
      </vt:variant>
      <vt:variant>
        <vt:i4>2359384</vt:i4>
      </vt:variant>
      <vt:variant>
        <vt:i4>140</vt:i4>
      </vt:variant>
      <vt:variant>
        <vt:i4>0</vt:i4>
      </vt:variant>
      <vt:variant>
        <vt:i4>5</vt:i4>
      </vt:variant>
      <vt:variant>
        <vt:lpwstr/>
      </vt:variant>
      <vt:variant>
        <vt:lpwstr>_heading=h.3rdcrjn</vt:lpwstr>
      </vt:variant>
      <vt:variant>
        <vt:i4>2883597</vt:i4>
      </vt:variant>
      <vt:variant>
        <vt:i4>137</vt:i4>
      </vt:variant>
      <vt:variant>
        <vt:i4>0</vt:i4>
      </vt:variant>
      <vt:variant>
        <vt:i4>5</vt:i4>
      </vt:variant>
      <vt:variant>
        <vt:lpwstr/>
      </vt:variant>
      <vt:variant>
        <vt:lpwstr>_heading=h.23ckvvd</vt:lpwstr>
      </vt:variant>
      <vt:variant>
        <vt:i4>6422537</vt:i4>
      </vt:variant>
      <vt:variant>
        <vt:i4>134</vt:i4>
      </vt:variant>
      <vt:variant>
        <vt:i4>0</vt:i4>
      </vt:variant>
      <vt:variant>
        <vt:i4>5</vt:i4>
      </vt:variant>
      <vt:variant>
        <vt:lpwstr/>
      </vt:variant>
      <vt:variant>
        <vt:lpwstr>_heading=h.26in1rg</vt:lpwstr>
      </vt:variant>
      <vt:variant>
        <vt:i4>7667731</vt:i4>
      </vt:variant>
      <vt:variant>
        <vt:i4>128</vt:i4>
      </vt:variant>
      <vt:variant>
        <vt:i4>0</vt:i4>
      </vt:variant>
      <vt:variant>
        <vt:i4>5</vt:i4>
      </vt:variant>
      <vt:variant>
        <vt:lpwstr/>
      </vt:variant>
      <vt:variant>
        <vt:lpwstr>_heading=h.35nkun2</vt:lpwstr>
      </vt:variant>
      <vt:variant>
        <vt:i4>2162763</vt:i4>
      </vt:variant>
      <vt:variant>
        <vt:i4>125</vt:i4>
      </vt:variant>
      <vt:variant>
        <vt:i4>0</vt:i4>
      </vt:variant>
      <vt:variant>
        <vt:i4>5</vt:i4>
      </vt:variant>
      <vt:variant>
        <vt:lpwstr/>
      </vt:variant>
      <vt:variant>
        <vt:lpwstr>_heading=h.2zbgiuw</vt:lpwstr>
      </vt:variant>
      <vt:variant>
        <vt:i4>7995392</vt:i4>
      </vt:variant>
      <vt:variant>
        <vt:i4>122</vt:i4>
      </vt:variant>
      <vt:variant>
        <vt:i4>0</vt:i4>
      </vt:variant>
      <vt:variant>
        <vt:i4>5</vt:i4>
      </vt:variant>
      <vt:variant>
        <vt:lpwstr/>
      </vt:variant>
      <vt:variant>
        <vt:lpwstr>_heading=h.206ipza</vt:lpwstr>
      </vt:variant>
      <vt:variant>
        <vt:i4>7864394</vt:i4>
      </vt:variant>
      <vt:variant>
        <vt:i4>119</vt:i4>
      </vt:variant>
      <vt:variant>
        <vt:i4>0</vt:i4>
      </vt:variant>
      <vt:variant>
        <vt:i4>5</vt:i4>
      </vt:variant>
      <vt:variant>
        <vt:lpwstr/>
      </vt:variant>
      <vt:variant>
        <vt:lpwstr>_heading=h.111kx3o</vt:lpwstr>
      </vt:variant>
      <vt:variant>
        <vt:i4>7864394</vt:i4>
      </vt:variant>
      <vt:variant>
        <vt:i4>116</vt:i4>
      </vt:variant>
      <vt:variant>
        <vt:i4>0</vt:i4>
      </vt:variant>
      <vt:variant>
        <vt:i4>5</vt:i4>
      </vt:variant>
      <vt:variant>
        <vt:lpwstr/>
      </vt:variant>
      <vt:variant>
        <vt:lpwstr>_heading=h.46r0co2</vt:lpwstr>
      </vt:variant>
      <vt:variant>
        <vt:i4>5439615</vt:i4>
      </vt:variant>
      <vt:variant>
        <vt:i4>113</vt:i4>
      </vt:variant>
      <vt:variant>
        <vt:i4>0</vt:i4>
      </vt:variant>
      <vt:variant>
        <vt:i4>5</vt:i4>
      </vt:variant>
      <vt:variant>
        <vt:lpwstr/>
      </vt:variant>
      <vt:variant>
        <vt:lpwstr>_heading=h.nmf14n</vt:lpwstr>
      </vt:variant>
      <vt:variant>
        <vt:i4>3211352</vt:i4>
      </vt:variant>
      <vt:variant>
        <vt:i4>110</vt:i4>
      </vt:variant>
      <vt:variant>
        <vt:i4>0</vt:i4>
      </vt:variant>
      <vt:variant>
        <vt:i4>5</vt:i4>
      </vt:variant>
      <vt:variant>
        <vt:lpwstr/>
      </vt:variant>
      <vt:variant>
        <vt:lpwstr>_heading=h.28h4qwu</vt:lpwstr>
      </vt:variant>
      <vt:variant>
        <vt:i4>6815826</vt:i4>
      </vt:variant>
      <vt:variant>
        <vt:i4>107</vt:i4>
      </vt:variant>
      <vt:variant>
        <vt:i4>0</vt:i4>
      </vt:variant>
      <vt:variant>
        <vt:i4>5</vt:i4>
      </vt:variant>
      <vt:variant>
        <vt:lpwstr/>
      </vt:variant>
      <vt:variant>
        <vt:lpwstr>_heading=h.3tbugp1</vt:lpwstr>
      </vt:variant>
      <vt:variant>
        <vt:i4>8126493</vt:i4>
      </vt:variant>
      <vt:variant>
        <vt:i4>104</vt:i4>
      </vt:variant>
      <vt:variant>
        <vt:i4>0</vt:i4>
      </vt:variant>
      <vt:variant>
        <vt:i4>5</vt:i4>
      </vt:variant>
      <vt:variant>
        <vt:lpwstr/>
      </vt:variant>
      <vt:variant>
        <vt:lpwstr>_heading=h.19c6y18</vt:lpwstr>
      </vt:variant>
      <vt:variant>
        <vt:i4>6488149</vt:i4>
      </vt:variant>
      <vt:variant>
        <vt:i4>101</vt:i4>
      </vt:variant>
      <vt:variant>
        <vt:i4>0</vt:i4>
      </vt:variant>
      <vt:variant>
        <vt:i4>5</vt:i4>
      </vt:variant>
      <vt:variant>
        <vt:lpwstr/>
      </vt:variant>
      <vt:variant>
        <vt:lpwstr>_heading=h.2u6wntf</vt:lpwstr>
      </vt:variant>
      <vt:variant>
        <vt:i4>65583</vt:i4>
      </vt:variant>
      <vt:variant>
        <vt:i4>98</vt:i4>
      </vt:variant>
      <vt:variant>
        <vt:i4>0</vt:i4>
      </vt:variant>
      <vt:variant>
        <vt:i4>5</vt:i4>
      </vt:variant>
      <vt:variant>
        <vt:lpwstr/>
      </vt:variant>
      <vt:variant>
        <vt:lpwstr>_heading=h.lnxbz9</vt:lpwstr>
      </vt:variant>
      <vt:variant>
        <vt:i4>7340123</vt:i4>
      </vt:variant>
      <vt:variant>
        <vt:i4>95</vt:i4>
      </vt:variant>
      <vt:variant>
        <vt:i4>0</vt:i4>
      </vt:variant>
      <vt:variant>
        <vt:i4>5</vt:i4>
      </vt:variant>
      <vt:variant>
        <vt:lpwstr/>
      </vt:variant>
      <vt:variant>
        <vt:lpwstr>_heading=h.3fwokq0</vt:lpwstr>
      </vt:variant>
      <vt:variant>
        <vt:i4>1704041</vt:i4>
      </vt:variant>
      <vt:variant>
        <vt:i4>92</vt:i4>
      </vt:variant>
      <vt:variant>
        <vt:i4>0</vt:i4>
      </vt:variant>
      <vt:variant>
        <vt:i4>5</vt:i4>
      </vt:variant>
      <vt:variant>
        <vt:lpwstr/>
      </vt:variant>
      <vt:variant>
        <vt:lpwstr>_heading=h.vx1227</vt:lpwstr>
      </vt:variant>
      <vt:variant>
        <vt:i4>3670080</vt:i4>
      </vt:variant>
      <vt:variant>
        <vt:i4>89</vt:i4>
      </vt:variant>
      <vt:variant>
        <vt:i4>0</vt:i4>
      </vt:variant>
      <vt:variant>
        <vt:i4>5</vt:i4>
      </vt:variant>
      <vt:variant>
        <vt:lpwstr/>
      </vt:variant>
      <vt:variant>
        <vt:lpwstr>_heading=h.2grqrue</vt:lpwstr>
      </vt:variant>
      <vt:variant>
        <vt:i4>3735617</vt:i4>
      </vt:variant>
      <vt:variant>
        <vt:i4>86</vt:i4>
      </vt:variant>
      <vt:variant>
        <vt:i4>0</vt:i4>
      </vt:variant>
      <vt:variant>
        <vt:i4>5</vt:i4>
      </vt:variant>
      <vt:variant>
        <vt:lpwstr/>
      </vt:variant>
      <vt:variant>
        <vt:lpwstr>_heading=h.1hmsyys</vt:lpwstr>
      </vt:variant>
      <vt:variant>
        <vt:i4>6422537</vt:i4>
      </vt:variant>
      <vt:variant>
        <vt:i4>83</vt:i4>
      </vt:variant>
      <vt:variant>
        <vt:i4>0</vt:i4>
      </vt:variant>
      <vt:variant>
        <vt:i4>5</vt:i4>
      </vt:variant>
      <vt:variant>
        <vt:lpwstr/>
      </vt:variant>
      <vt:variant>
        <vt:lpwstr>_heading=h.26in1rg</vt:lpwstr>
      </vt:variant>
      <vt:variant>
        <vt:i4>2883669</vt:i4>
      </vt:variant>
      <vt:variant>
        <vt:i4>80</vt:i4>
      </vt:variant>
      <vt:variant>
        <vt:i4>0</vt:i4>
      </vt:variant>
      <vt:variant>
        <vt:i4>5</vt:i4>
      </vt:variant>
      <vt:variant>
        <vt:lpwstr/>
      </vt:variant>
      <vt:variant>
        <vt:lpwstr>_heading=h.3j2qqm3</vt:lpwstr>
      </vt:variant>
      <vt:variant>
        <vt:i4>7274571</vt:i4>
      </vt:variant>
      <vt:variant>
        <vt:i4>77</vt:i4>
      </vt:variant>
      <vt:variant>
        <vt:i4>0</vt:i4>
      </vt:variant>
      <vt:variant>
        <vt:i4>5</vt:i4>
      </vt:variant>
      <vt:variant>
        <vt:lpwstr/>
      </vt:variant>
      <vt:variant>
        <vt:lpwstr>_heading=h.1ksv4uv</vt:lpwstr>
      </vt:variant>
      <vt:variant>
        <vt:i4>7667731</vt:i4>
      </vt:variant>
      <vt:variant>
        <vt:i4>74</vt:i4>
      </vt:variant>
      <vt:variant>
        <vt:i4>0</vt:i4>
      </vt:variant>
      <vt:variant>
        <vt:i4>5</vt:i4>
      </vt:variant>
      <vt:variant>
        <vt:lpwstr/>
      </vt:variant>
      <vt:variant>
        <vt:lpwstr>_heading=h.35nkun2</vt:lpwstr>
      </vt:variant>
      <vt:variant>
        <vt:i4>2949210</vt:i4>
      </vt:variant>
      <vt:variant>
        <vt:i4>71</vt:i4>
      </vt:variant>
      <vt:variant>
        <vt:i4>0</vt:i4>
      </vt:variant>
      <vt:variant>
        <vt:i4>5</vt:i4>
      </vt:variant>
      <vt:variant>
        <vt:lpwstr/>
      </vt:variant>
      <vt:variant>
        <vt:lpwstr>_heading=h.2s8eyo1</vt:lpwstr>
      </vt:variant>
      <vt:variant>
        <vt:i4>4063258</vt:i4>
      </vt:variant>
      <vt:variant>
        <vt:i4>68</vt:i4>
      </vt:variant>
      <vt:variant>
        <vt:i4>0</vt:i4>
      </vt:variant>
      <vt:variant>
        <vt:i4>5</vt:i4>
      </vt:variant>
      <vt:variant>
        <vt:lpwstr/>
      </vt:variant>
      <vt:variant>
        <vt:lpwstr>_heading=h.3dy6vkm</vt:lpwstr>
      </vt:variant>
      <vt:variant>
        <vt:i4>6226002</vt:i4>
      </vt:variant>
      <vt:variant>
        <vt:i4>3</vt:i4>
      </vt:variant>
      <vt:variant>
        <vt:i4>0</vt:i4>
      </vt:variant>
      <vt:variant>
        <vt:i4>5</vt:i4>
      </vt:variant>
      <vt:variant>
        <vt:lpwstr>http://www.durabilitymonitoring.org/</vt:lpwstr>
      </vt:variant>
      <vt:variant>
        <vt:lpwstr/>
      </vt:variant>
      <vt:variant>
        <vt:i4>6226002</vt:i4>
      </vt:variant>
      <vt:variant>
        <vt:i4>0</vt:i4>
      </vt:variant>
      <vt:variant>
        <vt:i4>0</vt:i4>
      </vt:variant>
      <vt:variant>
        <vt:i4>5</vt:i4>
      </vt:variant>
      <vt:variant>
        <vt:lpwstr>http://www.durabilitymonitoring.org/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Tompsett</dc:creator>
  <cp:keywords/>
  <dc:description/>
  <cp:lastModifiedBy>Elisabeth Tyler</cp:lastModifiedBy>
  <cp:revision>3</cp:revision>
  <dcterms:created xsi:type="dcterms:W3CDTF">2022-09-06T18:58:00Z</dcterms:created>
  <dcterms:modified xsi:type="dcterms:W3CDTF">2022-09-06T18:58:00Z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0x0101008542CA9FA2906D49A87928E07A90BDE1</vt:lpwstr>
  </property>
  <property fmtid="{D5CDD505-2E9C-101B-9397-08002B2CF9AE}" pid="3" name="MediaServiceImageTags">
    <vt:lpwstr/>
  </property>
</Properties>
</file>